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EE" w:rsidRPr="005D5BA6" w:rsidRDefault="006E59C0" w:rsidP="004D0A8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BAB IV</w:t>
      </w:r>
    </w:p>
    <w:p w:rsidR="00072A5F" w:rsidRDefault="00072A5F" w:rsidP="008A228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SIMPULAN DAN SARAN</w:t>
      </w:r>
    </w:p>
    <w:p w:rsidR="00532E2B" w:rsidRDefault="00532E2B" w:rsidP="008A228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9E9" w:rsidRDefault="00532E2B" w:rsidP="00532E2B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2A5F"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</w:p>
    <w:p w:rsidR="00072A5F" w:rsidRDefault="00072A5F" w:rsidP="00072A5F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6C1411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197D51" w:rsidRDefault="00072A5F" w:rsidP="00197D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C92B68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r w:rsidR="00AD29E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D29E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E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E1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E1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AD29E1">
        <w:rPr>
          <w:rFonts w:ascii="Times New Roman" w:hAnsi="Times New Roman" w:cs="Times New Roman"/>
          <w:sz w:val="24"/>
          <w:szCs w:val="24"/>
        </w:rPr>
        <w:t xml:space="preserve"> </w:t>
      </w:r>
      <w:r w:rsidRPr="00C92B68">
        <w:rPr>
          <w:rFonts w:ascii="Times New Roman" w:hAnsi="Times New Roman" w:cs="Times New Roman"/>
          <w:sz w:val="24"/>
          <w:szCs w:val="24"/>
        </w:rPr>
        <w:t xml:space="preserve">di Wilayah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2018</w:t>
      </w:r>
      <w:r w:rsidR="00AD2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</w:t>
      </w:r>
      <w:r w:rsidR="00666E98" w:rsidRPr="004A1D59">
        <w:rPr>
          <w:rFonts w:ascii="Times New Roman" w:hAnsi="Times New Roman" w:cs="Times New Roman"/>
          <w:i/>
          <w:sz w:val="24"/>
          <w:szCs w:val="24"/>
        </w:rPr>
        <w:t>P Value</w:t>
      </w:r>
      <w:r w:rsidR="00666E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6E98">
        <w:rPr>
          <w:rFonts w:ascii="Times New Roman" w:hAnsi="Times New Roman" w:cs="Times New Roman"/>
          <w:sz w:val="24"/>
          <w:szCs w:val="24"/>
        </w:rPr>
        <w:t xml:space="preserve">= 0,000 &lt; 0,05, </w:t>
      </w:r>
      <w:r w:rsidR="00AD29E1" w:rsidRPr="00AD29E1">
        <w:rPr>
          <w:rFonts w:ascii="Times New Roman" w:hAnsi="Times New Roman" w:cs="Times New Roman"/>
          <w:sz w:val="24"/>
          <w:szCs w:val="24"/>
        </w:rPr>
        <w:t>OR</w:t>
      </w:r>
      <w:r w:rsidR="00666E98">
        <w:rPr>
          <w:rFonts w:ascii="Times New Roman" w:hAnsi="Times New Roman" w:cs="Times New Roman"/>
          <w:sz w:val="24"/>
          <w:szCs w:val="24"/>
        </w:rPr>
        <w:t xml:space="preserve"> </w:t>
      </w:r>
      <w:r w:rsidR="00AD29E1" w:rsidRPr="00AD29E1">
        <w:rPr>
          <w:rFonts w:ascii="Times New Roman" w:hAnsi="Times New Roman" w:cs="Times New Roman"/>
          <w:sz w:val="24"/>
          <w:szCs w:val="24"/>
        </w:rPr>
        <w:t>= 0,034 (CI</w:t>
      </w:r>
      <w:r w:rsidR="00666E98">
        <w:rPr>
          <w:rFonts w:ascii="Times New Roman" w:hAnsi="Times New Roman" w:cs="Times New Roman"/>
          <w:sz w:val="24"/>
          <w:szCs w:val="24"/>
        </w:rPr>
        <w:t xml:space="preserve"> </w:t>
      </w:r>
      <w:r w:rsidR="00AD29E1" w:rsidRPr="00AD29E1">
        <w:rPr>
          <w:rFonts w:ascii="Times New Roman" w:hAnsi="Times New Roman" w:cs="Times New Roman"/>
          <w:sz w:val="24"/>
          <w:szCs w:val="24"/>
        </w:rPr>
        <w:t xml:space="preserve">= 0,006-0,183),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pengetahuannya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beresiko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memderita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0,3 kali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pengetahuannya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E1" w:rsidRPr="00AD29E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D29E1" w:rsidRPr="00AD29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2A5F" w:rsidRPr="00197D51" w:rsidRDefault="00AD29E1" w:rsidP="00197D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7D51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r w:rsidRPr="00197D5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A5F" w:rsidRPr="00197D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72A5F" w:rsidRPr="00197D51">
        <w:rPr>
          <w:rFonts w:ascii="Times New Roman" w:hAnsi="Times New Roman" w:cs="Times New Roman"/>
          <w:sz w:val="24"/>
          <w:szCs w:val="24"/>
        </w:rPr>
        <w:t xml:space="preserve"> 2018</w:t>
      </w:r>
      <w:r w:rsidRPr="00197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</w:t>
      </w:r>
      <w:r w:rsidR="00197D51" w:rsidRPr="00197D51">
        <w:rPr>
          <w:rFonts w:ascii="Times New Roman" w:hAnsi="Times New Roman" w:cs="Times New Roman"/>
          <w:i/>
          <w:sz w:val="24"/>
          <w:szCs w:val="24"/>
        </w:rPr>
        <w:t xml:space="preserve">P Value </w:t>
      </w:r>
      <w:r w:rsidR="00197D51" w:rsidRPr="00197D51">
        <w:rPr>
          <w:rFonts w:ascii="Times New Roman" w:hAnsi="Times New Roman" w:cs="Times New Roman"/>
          <w:sz w:val="24"/>
          <w:szCs w:val="24"/>
        </w:rPr>
        <w:t>= 0,000 &lt; 0</w:t>
      </w:r>
      <w:proofErr w:type="gramStart"/>
      <w:r w:rsidR="00197D51" w:rsidRPr="00197D51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B518A8">
        <w:rPr>
          <w:rFonts w:ascii="Times New Roman" w:hAnsi="Times New Roman" w:cs="Times New Roman"/>
          <w:sz w:val="24"/>
          <w:szCs w:val="24"/>
        </w:rPr>
        <w:t xml:space="preserve"> </w:t>
      </w:r>
      <w:r w:rsidR="007D1695">
        <w:rPr>
          <w:rFonts w:ascii="Times New Roman" w:hAnsi="Times New Roman" w:cs="Times New Roman"/>
          <w:sz w:val="24"/>
          <w:szCs w:val="24"/>
        </w:rPr>
        <w:t>OR= 0,003 (CI= 0,000</w:t>
      </w:r>
      <w:r w:rsidRPr="00197D51">
        <w:rPr>
          <w:rFonts w:ascii="Times New Roman" w:hAnsi="Times New Roman" w:cs="Times New Roman"/>
          <w:sz w:val="24"/>
          <w:szCs w:val="24"/>
        </w:rPr>
        <w:t>-0,0</w:t>
      </w:r>
      <w:r w:rsidR="007D1695">
        <w:rPr>
          <w:rFonts w:ascii="Times New Roman" w:hAnsi="Times New Roman" w:cs="Times New Roman"/>
          <w:sz w:val="24"/>
          <w:szCs w:val="24"/>
        </w:rPr>
        <w:t>30</w:t>
      </w:r>
      <w:r w:rsidRPr="00197D5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beresiko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mem</w:t>
      </w:r>
      <w:r w:rsidR="007D1695">
        <w:rPr>
          <w:rFonts w:ascii="Times New Roman" w:hAnsi="Times New Roman" w:cs="Times New Roman"/>
          <w:sz w:val="24"/>
          <w:szCs w:val="24"/>
        </w:rPr>
        <w:t>derita</w:t>
      </w:r>
      <w:proofErr w:type="spellEnd"/>
      <w:r w:rsidR="007D1695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="007D1695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7D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69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D1695">
        <w:rPr>
          <w:rFonts w:ascii="Times New Roman" w:hAnsi="Times New Roman" w:cs="Times New Roman"/>
          <w:sz w:val="24"/>
          <w:szCs w:val="24"/>
        </w:rPr>
        <w:t xml:space="preserve"> 0,3</w:t>
      </w:r>
      <w:r w:rsidRPr="00197D51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5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97D51">
        <w:rPr>
          <w:rFonts w:ascii="Times New Roman" w:hAnsi="Times New Roman" w:cs="Times New Roman"/>
          <w:sz w:val="24"/>
          <w:szCs w:val="24"/>
        </w:rPr>
        <w:t xml:space="preserve">. </w:t>
      </w:r>
      <w:r w:rsidR="00072A5F" w:rsidRPr="00197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A5F" w:rsidRPr="00072A5F" w:rsidRDefault="00072A5F" w:rsidP="00072A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A5F" w:rsidRPr="006C1411" w:rsidRDefault="00072A5F" w:rsidP="00072A5F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2A5F" w:rsidRDefault="00532E2B" w:rsidP="00532E2B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72A5F">
        <w:rPr>
          <w:rFonts w:ascii="Times New Roman" w:hAnsi="Times New Roman" w:cs="Times New Roman"/>
          <w:b/>
          <w:sz w:val="24"/>
          <w:szCs w:val="24"/>
        </w:rPr>
        <w:lastRenderedPageBreak/>
        <w:t>Saran</w:t>
      </w:r>
    </w:p>
    <w:p w:rsidR="00C36D0C" w:rsidRDefault="00C36D0C" w:rsidP="00C36D0C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D0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5D3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7A3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35D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A3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6D0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36D0C" w:rsidRDefault="00C36D0C" w:rsidP="00C36D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D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11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tertular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menularkan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TB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>.</w:t>
      </w:r>
    </w:p>
    <w:p w:rsidR="00C36D0C" w:rsidRDefault="007A35D3" w:rsidP="00C36D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C36D0C"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D0C" w:rsidRPr="00C36D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36D0C"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D0C" w:rsidRPr="00C36D0C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="00C36D0C" w:rsidRPr="00C36D0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36D0C" w:rsidRPr="00C36D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36D0C"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D0C" w:rsidRPr="00C36D0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C36D0C" w:rsidRPr="00C36D0C">
        <w:rPr>
          <w:rFonts w:ascii="Times New Roman" w:hAnsi="Times New Roman" w:cs="Times New Roman"/>
          <w:sz w:val="24"/>
          <w:szCs w:val="24"/>
        </w:rPr>
        <w:t xml:space="preserve"> leaflet,</w:t>
      </w:r>
      <w:r w:rsidR="00C36D0C">
        <w:rPr>
          <w:rFonts w:ascii="Times New Roman" w:hAnsi="Times New Roman" w:cs="Times New Roman"/>
          <w:sz w:val="24"/>
          <w:szCs w:val="24"/>
        </w:rPr>
        <w:t xml:space="preserve"> </w:t>
      </w:r>
      <w:r w:rsidR="00C36D0C" w:rsidRPr="00C36D0C">
        <w:rPr>
          <w:rFonts w:ascii="Times New Roman" w:hAnsi="Times New Roman" w:cs="Times New Roman"/>
          <w:sz w:val="24"/>
          <w:szCs w:val="24"/>
        </w:rPr>
        <w:t xml:space="preserve">poster </w:t>
      </w:r>
      <w:proofErr w:type="spellStart"/>
      <w:r w:rsidR="00C36D0C" w:rsidRPr="00C36D0C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="00C36D0C" w:rsidRPr="00C36D0C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="00C36D0C" w:rsidRPr="00C36D0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C36D0C"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D0C" w:rsidRPr="00C36D0C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="00C36D0C"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D0C" w:rsidRPr="00C36D0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36D0C"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D0C" w:rsidRPr="00C36D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36D0C"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D0C" w:rsidRPr="00C36D0C">
        <w:rPr>
          <w:rFonts w:ascii="Times New Roman" w:hAnsi="Times New Roman" w:cs="Times New Roman"/>
          <w:sz w:val="24"/>
          <w:szCs w:val="24"/>
        </w:rPr>
        <w:t xml:space="preserve"> TB</w:t>
      </w:r>
      <w:proofErr w:type="gramEnd"/>
      <w:r w:rsidR="00C36D0C"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D0C" w:rsidRPr="00C36D0C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="00C36D0C" w:rsidRPr="00C36D0C">
        <w:rPr>
          <w:rFonts w:ascii="Times New Roman" w:hAnsi="Times New Roman" w:cs="Times New Roman"/>
          <w:sz w:val="24"/>
          <w:szCs w:val="24"/>
        </w:rPr>
        <w:t>.</w:t>
      </w:r>
    </w:p>
    <w:p w:rsidR="00C36D0C" w:rsidRDefault="00C36D0C" w:rsidP="00C36D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kader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D20">
        <w:rPr>
          <w:rFonts w:ascii="Times New Roman" w:hAnsi="Times New Roman" w:cs="Times New Roman"/>
          <w:sz w:val="24"/>
          <w:szCs w:val="24"/>
        </w:rPr>
        <w:t>men</w:t>
      </w:r>
      <w:r w:rsidRPr="00C36D0C">
        <w:rPr>
          <w:rFonts w:ascii="Times New Roman" w:hAnsi="Times New Roman" w:cs="Times New Roman"/>
          <w:sz w:val="24"/>
          <w:szCs w:val="24"/>
        </w:rPr>
        <w:t>ingkatkan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surveilans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TB.</w:t>
      </w:r>
    </w:p>
    <w:p w:rsidR="00C36D0C" w:rsidRPr="00C36D0C" w:rsidRDefault="00C36D0C" w:rsidP="00C36D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D0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sel</w:t>
      </w:r>
      <w:r w:rsidR="00D80D20">
        <w:rPr>
          <w:rFonts w:ascii="Times New Roman" w:hAnsi="Times New Roman" w:cs="Times New Roman"/>
          <w:sz w:val="24"/>
          <w:szCs w:val="24"/>
        </w:rPr>
        <w:t>anjutnya</w:t>
      </w:r>
      <w:proofErr w:type="spellEnd"/>
      <w:r w:rsidR="00D80D2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D80D2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8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D20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="00D8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D20">
        <w:rPr>
          <w:rFonts w:ascii="Times New Roman" w:hAnsi="Times New Roman" w:cs="Times New Roman"/>
          <w:sz w:val="24"/>
          <w:szCs w:val="24"/>
        </w:rPr>
        <w:t>fak</w:t>
      </w:r>
      <w:r w:rsidRPr="00C36D0C">
        <w:rPr>
          <w:rFonts w:ascii="Times New Roman" w:hAnsi="Times New Roman" w:cs="Times New Roman"/>
          <w:sz w:val="24"/>
          <w:szCs w:val="24"/>
        </w:rPr>
        <w:t>tor-faktor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6D0C"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D0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Tuberkulosis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80D20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="00D8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D2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>.</w:t>
      </w:r>
    </w:p>
    <w:sectPr w:rsidR="00C36D0C" w:rsidRPr="00C36D0C" w:rsidSect="00532E2B">
      <w:headerReference w:type="default" r:id="rId9"/>
      <w:footerReference w:type="first" r:id="rId10"/>
      <w:pgSz w:w="11907" w:h="16839" w:code="9"/>
      <w:pgMar w:top="2268" w:right="1701" w:bottom="1701" w:left="2268" w:header="1134" w:footer="720" w:gutter="0"/>
      <w:pgNumType w:start="4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B8" w:rsidRDefault="00B101B8" w:rsidP="003D6515">
      <w:pPr>
        <w:spacing w:after="0" w:line="240" w:lineRule="auto"/>
      </w:pPr>
      <w:r>
        <w:separator/>
      </w:r>
    </w:p>
  </w:endnote>
  <w:endnote w:type="continuationSeparator" w:id="0">
    <w:p w:rsidR="00B101B8" w:rsidRDefault="00B101B8" w:rsidP="003D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477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2E2B" w:rsidRDefault="00532E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532E2B" w:rsidRDefault="00532E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B8" w:rsidRDefault="00B101B8" w:rsidP="003D6515">
      <w:pPr>
        <w:spacing w:after="0" w:line="240" w:lineRule="auto"/>
      </w:pPr>
      <w:r>
        <w:separator/>
      </w:r>
    </w:p>
  </w:footnote>
  <w:footnote w:type="continuationSeparator" w:id="0">
    <w:p w:rsidR="00B101B8" w:rsidRDefault="00B101B8" w:rsidP="003D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0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B2163" w:rsidRPr="00532E2B" w:rsidRDefault="00B101B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32E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2E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2E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2E2B">
          <w:rPr>
            <w:rFonts w:ascii="Times New Roman" w:hAnsi="Times New Roman" w:cs="Times New Roman"/>
            <w:noProof/>
            <w:sz w:val="24"/>
            <w:szCs w:val="24"/>
          </w:rPr>
          <w:t>46</w:t>
        </w:r>
        <w:r w:rsidRPr="00532E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C6F8A" w:rsidRDefault="008C6F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6E34"/>
    <w:multiLevelType w:val="hybridMultilevel"/>
    <w:tmpl w:val="C0F4CF6C"/>
    <w:lvl w:ilvl="0" w:tplc="5A04DB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1BB5991"/>
    <w:multiLevelType w:val="hybridMultilevel"/>
    <w:tmpl w:val="EF649120"/>
    <w:lvl w:ilvl="0" w:tplc="46EC5B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D4B17"/>
    <w:multiLevelType w:val="hybridMultilevel"/>
    <w:tmpl w:val="E784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10597"/>
    <w:multiLevelType w:val="hybridMultilevel"/>
    <w:tmpl w:val="21CE5D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82FAD"/>
    <w:multiLevelType w:val="hybridMultilevel"/>
    <w:tmpl w:val="15A82D16"/>
    <w:lvl w:ilvl="0" w:tplc="3CAAB7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C9C44B2"/>
    <w:multiLevelType w:val="hybridMultilevel"/>
    <w:tmpl w:val="546C4A5E"/>
    <w:lvl w:ilvl="0" w:tplc="2AF08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3D2026C"/>
    <w:multiLevelType w:val="hybridMultilevel"/>
    <w:tmpl w:val="36166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3125D"/>
    <w:multiLevelType w:val="hybridMultilevel"/>
    <w:tmpl w:val="5CFC9180"/>
    <w:lvl w:ilvl="0" w:tplc="A0321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C35"/>
    <w:rsid w:val="00000740"/>
    <w:rsid w:val="00001D3D"/>
    <w:rsid w:val="0000360F"/>
    <w:rsid w:val="00003F53"/>
    <w:rsid w:val="00023CCB"/>
    <w:rsid w:val="00023DF8"/>
    <w:rsid w:val="0002481B"/>
    <w:rsid w:val="000345AC"/>
    <w:rsid w:val="00045176"/>
    <w:rsid w:val="00057A31"/>
    <w:rsid w:val="00065961"/>
    <w:rsid w:val="00070870"/>
    <w:rsid w:val="00072A5F"/>
    <w:rsid w:val="000824C8"/>
    <w:rsid w:val="00095321"/>
    <w:rsid w:val="00095BBA"/>
    <w:rsid w:val="000B0EF4"/>
    <w:rsid w:val="000C545F"/>
    <w:rsid w:val="000C64EA"/>
    <w:rsid w:val="000D20ED"/>
    <w:rsid w:val="000D2897"/>
    <w:rsid w:val="000D28A1"/>
    <w:rsid w:val="000D6907"/>
    <w:rsid w:val="000D74F7"/>
    <w:rsid w:val="000E5C0D"/>
    <w:rsid w:val="000E780F"/>
    <w:rsid w:val="000F23CC"/>
    <w:rsid w:val="000F390A"/>
    <w:rsid w:val="000F5E93"/>
    <w:rsid w:val="000F7BC8"/>
    <w:rsid w:val="001017BC"/>
    <w:rsid w:val="00101934"/>
    <w:rsid w:val="00102200"/>
    <w:rsid w:val="001160C1"/>
    <w:rsid w:val="0012407B"/>
    <w:rsid w:val="00130448"/>
    <w:rsid w:val="00132D15"/>
    <w:rsid w:val="001456B4"/>
    <w:rsid w:val="00154B51"/>
    <w:rsid w:val="001562C3"/>
    <w:rsid w:val="0015680D"/>
    <w:rsid w:val="00166059"/>
    <w:rsid w:val="001660EA"/>
    <w:rsid w:val="00172C40"/>
    <w:rsid w:val="00174501"/>
    <w:rsid w:val="001746BB"/>
    <w:rsid w:val="0018183F"/>
    <w:rsid w:val="001845AE"/>
    <w:rsid w:val="00184D9A"/>
    <w:rsid w:val="00185AC7"/>
    <w:rsid w:val="00185F4B"/>
    <w:rsid w:val="00197D51"/>
    <w:rsid w:val="001A0E88"/>
    <w:rsid w:val="001B013F"/>
    <w:rsid w:val="001B49E9"/>
    <w:rsid w:val="001B5B38"/>
    <w:rsid w:val="001C28BC"/>
    <w:rsid w:val="001E11ED"/>
    <w:rsid w:val="001E21D6"/>
    <w:rsid w:val="001F43ED"/>
    <w:rsid w:val="0020602C"/>
    <w:rsid w:val="00211EE7"/>
    <w:rsid w:val="00221D30"/>
    <w:rsid w:val="00230245"/>
    <w:rsid w:val="00237CF8"/>
    <w:rsid w:val="00245864"/>
    <w:rsid w:val="00255F93"/>
    <w:rsid w:val="00257A99"/>
    <w:rsid w:val="0027006D"/>
    <w:rsid w:val="002703C4"/>
    <w:rsid w:val="002730D7"/>
    <w:rsid w:val="002732F1"/>
    <w:rsid w:val="0029489C"/>
    <w:rsid w:val="002957D6"/>
    <w:rsid w:val="002C436A"/>
    <w:rsid w:val="002D0691"/>
    <w:rsid w:val="002D3E3C"/>
    <w:rsid w:val="002E15E5"/>
    <w:rsid w:val="002E3606"/>
    <w:rsid w:val="002F0B63"/>
    <w:rsid w:val="002F6DE2"/>
    <w:rsid w:val="002F74ED"/>
    <w:rsid w:val="00303356"/>
    <w:rsid w:val="00310976"/>
    <w:rsid w:val="0031113D"/>
    <w:rsid w:val="003130CD"/>
    <w:rsid w:val="00330CAB"/>
    <w:rsid w:val="00333ED8"/>
    <w:rsid w:val="003463CC"/>
    <w:rsid w:val="003500A3"/>
    <w:rsid w:val="00350C72"/>
    <w:rsid w:val="00357A1B"/>
    <w:rsid w:val="00361F88"/>
    <w:rsid w:val="003700D0"/>
    <w:rsid w:val="00371051"/>
    <w:rsid w:val="00371911"/>
    <w:rsid w:val="00374192"/>
    <w:rsid w:val="00374CDB"/>
    <w:rsid w:val="00377DCD"/>
    <w:rsid w:val="003A10E8"/>
    <w:rsid w:val="003A162B"/>
    <w:rsid w:val="003A27BE"/>
    <w:rsid w:val="003A6B12"/>
    <w:rsid w:val="003B1DE9"/>
    <w:rsid w:val="003B7F11"/>
    <w:rsid w:val="003C586B"/>
    <w:rsid w:val="003D6515"/>
    <w:rsid w:val="003E5421"/>
    <w:rsid w:val="00400DD2"/>
    <w:rsid w:val="00400FBE"/>
    <w:rsid w:val="00404497"/>
    <w:rsid w:val="004049A7"/>
    <w:rsid w:val="00417598"/>
    <w:rsid w:val="00420926"/>
    <w:rsid w:val="00435003"/>
    <w:rsid w:val="00435BEE"/>
    <w:rsid w:val="00441FF7"/>
    <w:rsid w:val="00443A1D"/>
    <w:rsid w:val="00446FDA"/>
    <w:rsid w:val="00457718"/>
    <w:rsid w:val="00463AEF"/>
    <w:rsid w:val="00464C39"/>
    <w:rsid w:val="00470E8D"/>
    <w:rsid w:val="00496F01"/>
    <w:rsid w:val="004A1C8F"/>
    <w:rsid w:val="004A30BB"/>
    <w:rsid w:val="004B40C7"/>
    <w:rsid w:val="004B4C87"/>
    <w:rsid w:val="004B6316"/>
    <w:rsid w:val="004C46A8"/>
    <w:rsid w:val="004D0A81"/>
    <w:rsid w:val="004D447A"/>
    <w:rsid w:val="004D48AB"/>
    <w:rsid w:val="004E4D86"/>
    <w:rsid w:val="004E730B"/>
    <w:rsid w:val="004F2D0C"/>
    <w:rsid w:val="00504793"/>
    <w:rsid w:val="005052B6"/>
    <w:rsid w:val="005327D2"/>
    <w:rsid w:val="00532E2B"/>
    <w:rsid w:val="00536617"/>
    <w:rsid w:val="00561CA2"/>
    <w:rsid w:val="00575EF8"/>
    <w:rsid w:val="00593FDA"/>
    <w:rsid w:val="005B019A"/>
    <w:rsid w:val="005B48B3"/>
    <w:rsid w:val="005C1DB8"/>
    <w:rsid w:val="005C61AA"/>
    <w:rsid w:val="005C69AD"/>
    <w:rsid w:val="005D2F20"/>
    <w:rsid w:val="005D3C93"/>
    <w:rsid w:val="005D5BA6"/>
    <w:rsid w:val="005E33EC"/>
    <w:rsid w:val="005E5F72"/>
    <w:rsid w:val="005F6ED8"/>
    <w:rsid w:val="00602272"/>
    <w:rsid w:val="00614B9E"/>
    <w:rsid w:val="0061705E"/>
    <w:rsid w:val="00624133"/>
    <w:rsid w:val="006346E3"/>
    <w:rsid w:val="00651C49"/>
    <w:rsid w:val="00656DA8"/>
    <w:rsid w:val="00657F34"/>
    <w:rsid w:val="00666E98"/>
    <w:rsid w:val="006708C3"/>
    <w:rsid w:val="00676FC6"/>
    <w:rsid w:val="006806AC"/>
    <w:rsid w:val="00683929"/>
    <w:rsid w:val="006921F8"/>
    <w:rsid w:val="00692683"/>
    <w:rsid w:val="00693E0D"/>
    <w:rsid w:val="00696726"/>
    <w:rsid w:val="006A035F"/>
    <w:rsid w:val="006A10F9"/>
    <w:rsid w:val="006B324F"/>
    <w:rsid w:val="006C2418"/>
    <w:rsid w:val="006C2C62"/>
    <w:rsid w:val="006D0835"/>
    <w:rsid w:val="006D174D"/>
    <w:rsid w:val="006D4B05"/>
    <w:rsid w:val="006E0202"/>
    <w:rsid w:val="006E59C0"/>
    <w:rsid w:val="00703C66"/>
    <w:rsid w:val="00705BAF"/>
    <w:rsid w:val="00723073"/>
    <w:rsid w:val="00723B5B"/>
    <w:rsid w:val="007320FE"/>
    <w:rsid w:val="00737DE1"/>
    <w:rsid w:val="00747493"/>
    <w:rsid w:val="00752C35"/>
    <w:rsid w:val="007543E0"/>
    <w:rsid w:val="007546C5"/>
    <w:rsid w:val="007640B7"/>
    <w:rsid w:val="00771116"/>
    <w:rsid w:val="007804D1"/>
    <w:rsid w:val="007840FC"/>
    <w:rsid w:val="00791A73"/>
    <w:rsid w:val="007A35D3"/>
    <w:rsid w:val="007C1DC4"/>
    <w:rsid w:val="007C3F35"/>
    <w:rsid w:val="007C61F3"/>
    <w:rsid w:val="007D1695"/>
    <w:rsid w:val="007E251A"/>
    <w:rsid w:val="007E28BE"/>
    <w:rsid w:val="007F2964"/>
    <w:rsid w:val="007F5B7D"/>
    <w:rsid w:val="0080577C"/>
    <w:rsid w:val="0080689C"/>
    <w:rsid w:val="0082371D"/>
    <w:rsid w:val="00826FD3"/>
    <w:rsid w:val="00836DBA"/>
    <w:rsid w:val="00841CF7"/>
    <w:rsid w:val="008461E0"/>
    <w:rsid w:val="00856575"/>
    <w:rsid w:val="00862A25"/>
    <w:rsid w:val="00862FC7"/>
    <w:rsid w:val="00865F32"/>
    <w:rsid w:val="00873606"/>
    <w:rsid w:val="0087534E"/>
    <w:rsid w:val="00881C12"/>
    <w:rsid w:val="00892145"/>
    <w:rsid w:val="008928E1"/>
    <w:rsid w:val="00893D2B"/>
    <w:rsid w:val="008971B1"/>
    <w:rsid w:val="008A2287"/>
    <w:rsid w:val="008A34DA"/>
    <w:rsid w:val="008B06D4"/>
    <w:rsid w:val="008B768B"/>
    <w:rsid w:val="008B7899"/>
    <w:rsid w:val="008B7A39"/>
    <w:rsid w:val="008C5A26"/>
    <w:rsid w:val="008C6AA9"/>
    <w:rsid w:val="008C6F8A"/>
    <w:rsid w:val="008D2F48"/>
    <w:rsid w:val="008E26F1"/>
    <w:rsid w:val="008E4889"/>
    <w:rsid w:val="008F5A97"/>
    <w:rsid w:val="009013E1"/>
    <w:rsid w:val="00901A77"/>
    <w:rsid w:val="0090605B"/>
    <w:rsid w:val="00906DB8"/>
    <w:rsid w:val="00910B96"/>
    <w:rsid w:val="00920A08"/>
    <w:rsid w:val="00930576"/>
    <w:rsid w:val="009332EF"/>
    <w:rsid w:val="00946BAF"/>
    <w:rsid w:val="0095231C"/>
    <w:rsid w:val="0095350D"/>
    <w:rsid w:val="0095513C"/>
    <w:rsid w:val="00986FA9"/>
    <w:rsid w:val="00991140"/>
    <w:rsid w:val="009919FE"/>
    <w:rsid w:val="009A3F49"/>
    <w:rsid w:val="009A450A"/>
    <w:rsid w:val="009A5A07"/>
    <w:rsid w:val="009A77BF"/>
    <w:rsid w:val="009B7216"/>
    <w:rsid w:val="009C0877"/>
    <w:rsid w:val="009D0338"/>
    <w:rsid w:val="009D0E3C"/>
    <w:rsid w:val="009D101C"/>
    <w:rsid w:val="009D7C8F"/>
    <w:rsid w:val="00A15C64"/>
    <w:rsid w:val="00A21D65"/>
    <w:rsid w:val="00A2424E"/>
    <w:rsid w:val="00A26331"/>
    <w:rsid w:val="00A26DA0"/>
    <w:rsid w:val="00A41378"/>
    <w:rsid w:val="00A4410D"/>
    <w:rsid w:val="00A46EE8"/>
    <w:rsid w:val="00A53F7B"/>
    <w:rsid w:val="00A55F75"/>
    <w:rsid w:val="00A70324"/>
    <w:rsid w:val="00A74B57"/>
    <w:rsid w:val="00A75202"/>
    <w:rsid w:val="00A80F31"/>
    <w:rsid w:val="00A81AB6"/>
    <w:rsid w:val="00A82B34"/>
    <w:rsid w:val="00A83643"/>
    <w:rsid w:val="00A83C8F"/>
    <w:rsid w:val="00A907DE"/>
    <w:rsid w:val="00A927EA"/>
    <w:rsid w:val="00A9458D"/>
    <w:rsid w:val="00A9777D"/>
    <w:rsid w:val="00AA4271"/>
    <w:rsid w:val="00AC1226"/>
    <w:rsid w:val="00AC7E22"/>
    <w:rsid w:val="00AD29E1"/>
    <w:rsid w:val="00AD60D1"/>
    <w:rsid w:val="00AF144B"/>
    <w:rsid w:val="00B03CEF"/>
    <w:rsid w:val="00B101B8"/>
    <w:rsid w:val="00B10530"/>
    <w:rsid w:val="00B15940"/>
    <w:rsid w:val="00B23AF6"/>
    <w:rsid w:val="00B2473D"/>
    <w:rsid w:val="00B2611D"/>
    <w:rsid w:val="00B375E3"/>
    <w:rsid w:val="00B50E17"/>
    <w:rsid w:val="00B518A8"/>
    <w:rsid w:val="00B528FC"/>
    <w:rsid w:val="00B53BE8"/>
    <w:rsid w:val="00B569C6"/>
    <w:rsid w:val="00B73E60"/>
    <w:rsid w:val="00B84FE8"/>
    <w:rsid w:val="00B90914"/>
    <w:rsid w:val="00B91288"/>
    <w:rsid w:val="00B9286D"/>
    <w:rsid w:val="00B94FA9"/>
    <w:rsid w:val="00B95248"/>
    <w:rsid w:val="00B97D12"/>
    <w:rsid w:val="00BA5019"/>
    <w:rsid w:val="00BC01BC"/>
    <w:rsid w:val="00BC3532"/>
    <w:rsid w:val="00BC4EF5"/>
    <w:rsid w:val="00BC7B39"/>
    <w:rsid w:val="00BD2F42"/>
    <w:rsid w:val="00BD6344"/>
    <w:rsid w:val="00BD6E7B"/>
    <w:rsid w:val="00BE1DBD"/>
    <w:rsid w:val="00BE495D"/>
    <w:rsid w:val="00BE5095"/>
    <w:rsid w:val="00BE5655"/>
    <w:rsid w:val="00C05DC3"/>
    <w:rsid w:val="00C129BA"/>
    <w:rsid w:val="00C15371"/>
    <w:rsid w:val="00C36D0C"/>
    <w:rsid w:val="00C378AA"/>
    <w:rsid w:val="00C378F7"/>
    <w:rsid w:val="00C41C42"/>
    <w:rsid w:val="00C53AEB"/>
    <w:rsid w:val="00C76492"/>
    <w:rsid w:val="00C802B8"/>
    <w:rsid w:val="00C8066B"/>
    <w:rsid w:val="00C83E30"/>
    <w:rsid w:val="00C851CB"/>
    <w:rsid w:val="00C8692B"/>
    <w:rsid w:val="00C90094"/>
    <w:rsid w:val="00C90756"/>
    <w:rsid w:val="00C95C02"/>
    <w:rsid w:val="00CA0547"/>
    <w:rsid w:val="00CA74B2"/>
    <w:rsid w:val="00CB10C6"/>
    <w:rsid w:val="00CB32BC"/>
    <w:rsid w:val="00CC5B3C"/>
    <w:rsid w:val="00CD7C3A"/>
    <w:rsid w:val="00D00C2F"/>
    <w:rsid w:val="00D1123C"/>
    <w:rsid w:val="00D30F69"/>
    <w:rsid w:val="00D4559D"/>
    <w:rsid w:val="00D46AF6"/>
    <w:rsid w:val="00D5100E"/>
    <w:rsid w:val="00D551E6"/>
    <w:rsid w:val="00D56C16"/>
    <w:rsid w:val="00D61FDC"/>
    <w:rsid w:val="00D6431D"/>
    <w:rsid w:val="00D6568E"/>
    <w:rsid w:val="00D65F7D"/>
    <w:rsid w:val="00D7205E"/>
    <w:rsid w:val="00D80D20"/>
    <w:rsid w:val="00D85C52"/>
    <w:rsid w:val="00D924BC"/>
    <w:rsid w:val="00DA2607"/>
    <w:rsid w:val="00DC1B67"/>
    <w:rsid w:val="00DC6386"/>
    <w:rsid w:val="00DC6C60"/>
    <w:rsid w:val="00DD1810"/>
    <w:rsid w:val="00DE4226"/>
    <w:rsid w:val="00DF48C2"/>
    <w:rsid w:val="00DF7440"/>
    <w:rsid w:val="00E0589D"/>
    <w:rsid w:val="00E06D13"/>
    <w:rsid w:val="00E25DA5"/>
    <w:rsid w:val="00E42B0F"/>
    <w:rsid w:val="00E658D0"/>
    <w:rsid w:val="00E7155C"/>
    <w:rsid w:val="00E74652"/>
    <w:rsid w:val="00E76612"/>
    <w:rsid w:val="00E83608"/>
    <w:rsid w:val="00E85F28"/>
    <w:rsid w:val="00E9308D"/>
    <w:rsid w:val="00E97391"/>
    <w:rsid w:val="00EA28B6"/>
    <w:rsid w:val="00EA78EA"/>
    <w:rsid w:val="00EB01A6"/>
    <w:rsid w:val="00EB2163"/>
    <w:rsid w:val="00EB3C2D"/>
    <w:rsid w:val="00EB4B39"/>
    <w:rsid w:val="00EB5CAB"/>
    <w:rsid w:val="00EC5EA9"/>
    <w:rsid w:val="00F22F78"/>
    <w:rsid w:val="00F25974"/>
    <w:rsid w:val="00F3236D"/>
    <w:rsid w:val="00F32C73"/>
    <w:rsid w:val="00F37497"/>
    <w:rsid w:val="00F711DE"/>
    <w:rsid w:val="00F76E0C"/>
    <w:rsid w:val="00F821AC"/>
    <w:rsid w:val="00F859C5"/>
    <w:rsid w:val="00F92CA5"/>
    <w:rsid w:val="00F96B40"/>
    <w:rsid w:val="00FA4D47"/>
    <w:rsid w:val="00FB0FB7"/>
    <w:rsid w:val="00FC469E"/>
    <w:rsid w:val="00FC55AE"/>
    <w:rsid w:val="00FC7320"/>
    <w:rsid w:val="00FC7756"/>
    <w:rsid w:val="00FD6EB7"/>
    <w:rsid w:val="00FD7B03"/>
    <w:rsid w:val="00FF197D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9E9"/>
    <w:pPr>
      <w:ind w:left="720"/>
      <w:contextualSpacing/>
    </w:pPr>
  </w:style>
  <w:style w:type="table" w:styleId="TableGrid">
    <w:name w:val="Table Grid"/>
    <w:basedOn w:val="TableNormal"/>
    <w:uiPriority w:val="59"/>
    <w:rsid w:val="00E71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02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515"/>
  </w:style>
  <w:style w:type="paragraph" w:styleId="Footer">
    <w:name w:val="footer"/>
    <w:basedOn w:val="Normal"/>
    <w:link w:val="FooterChar"/>
    <w:uiPriority w:val="99"/>
    <w:unhideWhenUsed/>
    <w:rsid w:val="003D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515"/>
  </w:style>
  <w:style w:type="character" w:styleId="SubtleEmphasis">
    <w:name w:val="Subtle Emphasis"/>
    <w:basedOn w:val="DefaultParagraphFont"/>
    <w:uiPriority w:val="19"/>
    <w:qFormat/>
    <w:rsid w:val="00A75202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6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56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5655"/>
    <w:rPr>
      <w:i/>
      <w:iCs/>
    </w:rPr>
  </w:style>
  <w:style w:type="table" w:customStyle="1" w:styleId="LightList1">
    <w:name w:val="Light List1"/>
    <w:basedOn w:val="TableNormal"/>
    <w:uiPriority w:val="61"/>
    <w:rsid w:val="00441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BA5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ACCF7-3739-4939-A89E-FD6032D2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ARNOL</cp:lastModifiedBy>
  <cp:revision>287</cp:revision>
  <cp:lastPrinted>2018-03-19T05:09:00Z</cp:lastPrinted>
  <dcterms:created xsi:type="dcterms:W3CDTF">2017-12-14T03:07:00Z</dcterms:created>
  <dcterms:modified xsi:type="dcterms:W3CDTF">2018-05-04T01:50:00Z</dcterms:modified>
</cp:coreProperties>
</file>