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BE" w:rsidRPr="00032101" w:rsidRDefault="00D025BE" w:rsidP="00D025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101">
        <w:rPr>
          <w:rFonts w:ascii="Times New Roman" w:hAnsi="Times New Roman" w:cs="Times New Roman"/>
          <w:b/>
          <w:sz w:val="24"/>
          <w:szCs w:val="24"/>
        </w:rPr>
        <w:t>BAB I</w:t>
      </w:r>
    </w:p>
    <w:p w:rsidR="00D025BE" w:rsidRDefault="00D025BE" w:rsidP="00D025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32101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D025BE" w:rsidRPr="00032101" w:rsidRDefault="00D025BE" w:rsidP="00D025BE">
      <w:pPr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025BE" w:rsidRPr="00A2616E" w:rsidRDefault="00D025BE" w:rsidP="00D025BE">
      <w:pPr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16E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A261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616E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D025BE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92593">
        <w:rPr>
          <w:rFonts w:ascii="Times New Roman" w:hAnsi="Times New Roman" w:cs="Times New Roman"/>
          <w:sz w:val="24"/>
          <w:szCs w:val="24"/>
        </w:rPr>
        <w:t>Diabetes Mellitus</w:t>
      </w:r>
      <w:r w:rsidRPr="00ED2F5C">
        <w:rPr>
          <w:rFonts w:ascii="Times New Roman" w:hAnsi="Times New Roman" w:cs="Times New Roman"/>
          <w:sz w:val="24"/>
          <w:szCs w:val="24"/>
        </w:rPr>
        <w:t xml:space="preserve"> (DM)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silent killer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Diabetes Mellitus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bahasa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Yunani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: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διαβαίνειν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diabaínein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tembus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pancuran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bahasa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Latin: </w:t>
        </w:r>
      </w:hyperlink>
      <w:r w:rsidRPr="00ED2F5C">
        <w:rPr>
          <w:rFonts w:ascii="Times New Roman" w:hAnsi="Times New Roman" w:cs="Times New Roman"/>
          <w:sz w:val="24"/>
          <w:szCs w:val="24"/>
        </w:rPr>
        <w:t xml:space="preserve">Mellitus, (rasa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penyakit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kencing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gula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atau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kencing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manis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yaitu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kelainan</w:t>
        </w:r>
        <w:proofErr w:type="spellEnd"/>
      </w:hyperlink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metabolis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yang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disebabkan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oleh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banyak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faktor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dengan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simtoma</w:t>
        </w:r>
        <w:proofErr w:type="spellEnd"/>
      </w:hyperlink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hiperglisemia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kronis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metabolisme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karbohidrat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</w:hyperlink>
      <w:hyperlink r:id="rId12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lemak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protein.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penyakit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kardiovaskular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ED2F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), </w:t>
      </w:r>
      <w:hyperlink r:id="rId15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kegagalan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kronis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ginjal</w:t>
        </w:r>
        <w:proofErr w:type="spellEnd"/>
      </w:hyperlink>
      <w:r w:rsidRPr="00ED2F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dialisis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),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retina </w:t>
        </w:r>
      </w:hyperlink>
      <w:r w:rsidRPr="00ED2F5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kebutaan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,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saraf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ED2F5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impotensi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gangren</w:t>
        </w:r>
        <w:proofErr w:type="spellEnd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proofErr w:type="spellStart"/>
      <w:r w:rsidRPr="00ED2F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proofErr w:type="spellStart"/>
        <w:r w:rsidRPr="00ED2F5C">
          <w:rPr>
            <w:rStyle w:val="Hyperlink"/>
            <w:rFonts w:ascii="Times New Roman" w:hAnsi="Times New Roman" w:cs="Times New Roman"/>
            <w:sz w:val="24"/>
            <w:szCs w:val="24"/>
          </w:rPr>
          <w:t>amputasi</w:t>
        </w:r>
        <w:proofErr w:type="spellEnd"/>
      </w:hyperlink>
      <w:r w:rsidRPr="00ED2F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Supriadi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S, 2013).</w:t>
      </w:r>
    </w:p>
    <w:p w:rsidR="00D025BE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  <w:t>M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enopause merupakan istilah kedokteran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yang menyatakan saat dimana seorang wanita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mengalami berhenti haid, yaitu tidak mendapat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haid lagi dalam 12 bulan berturut-turut.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Menopause adalah proses alamiah yang dialami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setiap w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anita yang berusia sekitar </w:t>
      </w:r>
      <w:r>
        <w:rPr>
          <w:rFonts w:ascii="Times New Roman" w:eastAsiaTheme="minorHAnsi" w:hAnsi="Times New Roman" w:cs="Times New Roman"/>
          <w:sz w:val="24"/>
          <w:szCs w:val="24"/>
        </w:rPr>
        <w:t>48 -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54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tahun.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Gangguan haid ini merupakan akibat dari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menurunnya kadar hormon estrogen (Santoso &amp;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Ismail, 2009). Tidak diproduksinya lagi hormon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estrogen akan menyebabkan banyak kerentanan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kesehatan. Hilangnya hormon-hormon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perempuan juga mengakibatkan mudahnya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timbul penyakit-penyakit degeneratif, seperti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jantung, hipertensi, diabetes, kanker, stroke,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osteoporosis (Waluyo &amp; Putra, 2010).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Hormon estrogen dan progesterone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ikut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mempengaruhi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respon sel-sel tubuh terhadap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insulin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Setelah menopause, perubahan tingkat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hormon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tubuh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lastRenderedPageBreak/>
        <w:t>dapat memicu fluktuasi kadar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gula darah. Hal ini menyebabkan kadar gula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darah lebih sulit diprediksi dibandingkan pada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masa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se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belum menopause. Jika kadar gula darah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tidak terkontrol, maka akan memiliki risiko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komplikasi diabetes yang lebih tinggi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(Ratnadita,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2012).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D025BE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kejiwaannya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hot flushes, insomnia, vagina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linu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keriput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tipis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ketidaknyamanan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Kusmiran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psikis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tersinggung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menentu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berkonsentrasi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>.</w:t>
      </w:r>
    </w:p>
    <w:p w:rsidR="00D025BE" w:rsidRPr="00032101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Sugiyanto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(2014)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tersinggung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, stress 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2030,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1,2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(WHO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0C2660">
        <w:rPr>
          <w:rFonts w:ascii="Times New Roman" w:hAnsi="Times New Roman" w:cs="Times New Roman"/>
          <w:sz w:val="24"/>
          <w:szCs w:val="24"/>
        </w:rPr>
        <w:t>2014).</w:t>
      </w:r>
    </w:p>
    <w:p w:rsidR="00D025BE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45402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r w:rsidRPr="00092593">
        <w:rPr>
          <w:rFonts w:ascii="Times New Roman" w:hAnsi="Times New Roman" w:cs="Times New Roman"/>
          <w:sz w:val="24"/>
          <w:szCs w:val="24"/>
        </w:rPr>
        <w:t xml:space="preserve">Diabetes Mellitus </w:t>
      </w:r>
      <w:proofErr w:type="spellStart"/>
      <w:r w:rsidRPr="0009259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366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dilakukam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45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402">
        <w:rPr>
          <w:rFonts w:ascii="Times New Roman" w:hAnsi="Times New Roman" w:cs="Times New Roman"/>
          <w:sz w:val="24"/>
          <w:szCs w:val="24"/>
        </w:rPr>
        <w:t>ini</w:t>
      </w:r>
      <w:bookmarkStart w:id="0" w:name="page5"/>
      <w:bookmarkEnd w:id="0"/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552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2030. </w:t>
      </w:r>
      <w:r w:rsidRPr="00092593">
        <w:rPr>
          <w:rFonts w:ascii="Times New Roman" w:hAnsi="Times New Roman" w:cs="Times New Roman"/>
          <w:sz w:val="24"/>
          <w:szCs w:val="24"/>
        </w:rPr>
        <w:t xml:space="preserve">Diabetes Mellitus </w:t>
      </w:r>
      <w:proofErr w:type="spellStart"/>
      <w:r w:rsidRPr="00092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4,6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r w:rsidRPr="00032101">
        <w:rPr>
          <w:rFonts w:ascii="Times New Roman" w:hAnsi="Times New Roman" w:cs="Times New Roman"/>
          <w:i/>
          <w:sz w:val="24"/>
          <w:szCs w:val="24"/>
        </w:rPr>
        <w:t xml:space="preserve">World Health </w:t>
      </w:r>
      <w:proofErr w:type="spellStart"/>
      <w:r w:rsidRPr="00032101">
        <w:rPr>
          <w:rFonts w:ascii="Times New Roman" w:hAnsi="Times New Roman" w:cs="Times New Roman"/>
          <w:i/>
          <w:sz w:val="24"/>
          <w:szCs w:val="24"/>
        </w:rPr>
        <w:t>Organisation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(WHO)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8,4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21,3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2030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lastRenderedPageBreak/>
        <w:t>Lonjakan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penaganan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Asia Tenggara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Trisnawati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>, 2013).</w:t>
      </w:r>
    </w:p>
    <w:p w:rsidR="00D025BE" w:rsidRPr="00ED2F5C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D2F5C">
        <w:rPr>
          <w:rFonts w:ascii="Times New Roman" w:hAnsi="Times New Roman" w:cs="Times New Roman"/>
          <w:sz w:val="24"/>
          <w:szCs w:val="24"/>
        </w:rPr>
        <w:t xml:space="preserve">Diabetes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menjelma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id-ID"/>
        </w:rPr>
        <w:t>13)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5,7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73,7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terdiagnosa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Trisnawati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>, 2013).</w:t>
      </w:r>
    </w:p>
    <w:p w:rsidR="00D025BE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id-ID"/>
        </w:rPr>
        <w:t>18)</w:t>
      </w:r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r w:rsidRPr="00032101">
        <w:rPr>
          <w:rFonts w:ascii="Times New Roman" w:hAnsi="Times New Roman" w:cs="Times New Roman"/>
          <w:sz w:val="24"/>
          <w:szCs w:val="24"/>
        </w:rPr>
        <w:t>Diabetes Mellitus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Kalimantan Barat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Maluku Utara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11,1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Riau (10,4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NAD (8,5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r w:rsidRPr="00092593">
        <w:rPr>
          <w:rFonts w:ascii="Times New Roman" w:hAnsi="Times New Roman" w:cs="Times New Roman"/>
          <w:sz w:val="24"/>
          <w:szCs w:val="24"/>
        </w:rPr>
        <w:t xml:space="preserve">Diabetes Mellitus </w:t>
      </w:r>
      <w:proofErr w:type="spellStart"/>
      <w:r w:rsidRPr="00092593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Papua (1,7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NTT (1,8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Glukosa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Papua Barat (21,8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Sulbar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(17,6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Sulut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(17,3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Jambi (4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NTT (4,9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45-54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14,7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5,8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Trisnawati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>, 2013).</w:t>
      </w:r>
    </w:p>
    <w:p w:rsidR="00D025BE" w:rsidRDefault="00D025BE" w:rsidP="00D025BE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≥15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6,9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senja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dokte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D2F5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lastRenderedPageBreak/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40-59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≥ 65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ED2F5C">
        <w:rPr>
          <w:rFonts w:ascii="Times New Roman" w:hAnsi="Times New Roman" w:cs="Times New Roman"/>
          <w:sz w:val="24"/>
          <w:szCs w:val="24"/>
        </w:rPr>
        <w:t>)</w:t>
      </w:r>
      <w:bookmarkStart w:id="1" w:name="page6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D025BE" w:rsidRPr="00A60F66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Shara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Kurnia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Trisnawati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stress,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kejadia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Diabetes Mellitus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Trisnawati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ED2F5C">
        <w:rPr>
          <w:rFonts w:ascii="Times New Roman" w:hAnsi="Times New Roman" w:cs="Times New Roman"/>
          <w:sz w:val="24"/>
          <w:szCs w:val="24"/>
        </w:rPr>
        <w:t>).</w:t>
      </w:r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5BE" w:rsidRPr="00BB6ABB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7,4 %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melonjak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1930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67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1998.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266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C2660">
        <w:rPr>
          <w:rFonts w:ascii="Times New Roman" w:hAnsi="Times New Roman" w:cs="Times New Roman"/>
          <w:sz w:val="24"/>
          <w:szCs w:val="24"/>
        </w:rPr>
        <w:t xml:space="preserve"> meno</w:t>
      </w:r>
      <w:r>
        <w:rPr>
          <w:rFonts w:ascii="Times New Roman" w:hAnsi="Times New Roman" w:cs="Times New Roman"/>
          <w:sz w:val="24"/>
          <w:szCs w:val="24"/>
        </w:rPr>
        <w:t xml:space="preserve">pause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</w:t>
      </w:r>
      <w:r>
        <w:rPr>
          <w:rFonts w:ascii="Times New Roman" w:hAnsi="Times New Roman" w:cs="Times New Roman"/>
          <w:sz w:val="24"/>
          <w:szCs w:val="24"/>
          <w:lang w:val="id-ID"/>
        </w:rPr>
        <w:t>ep</w:t>
      </w:r>
      <w:proofErr w:type="spellStart"/>
      <w:r>
        <w:rPr>
          <w:rFonts w:ascii="Times New Roman" w:hAnsi="Times New Roman" w:cs="Times New Roman"/>
          <w:sz w:val="24"/>
          <w:szCs w:val="24"/>
        </w:rPr>
        <w:t>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0C2660">
        <w:rPr>
          <w:rFonts w:ascii="Times New Roman" w:hAnsi="Times New Roman" w:cs="Times New Roman"/>
          <w:sz w:val="24"/>
          <w:szCs w:val="24"/>
        </w:rPr>
        <w:t>).</w:t>
      </w:r>
    </w:p>
    <w:p w:rsidR="00D025BE" w:rsidRPr="00BB6ABB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usia </w:t>
      </w:r>
      <w:r w:rsidRPr="00BB6ABB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organ-organ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6ABB">
        <w:rPr>
          <w:rFonts w:ascii="Times New Roman" w:hAnsi="Times New Roman" w:cs="Times New Roman"/>
          <w:sz w:val="24"/>
          <w:szCs w:val="24"/>
        </w:rPr>
        <w:t xml:space="preserve">vital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kepekaan</w:t>
      </w:r>
      <w:proofErr w:type="spellEnd"/>
      <w:r w:rsidRPr="00BB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B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insulin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>Riwayat keluarga yang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>mengalami penyakit DM, faktor keturunan atau genetik punya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>kontribusi yang tidak bisa diremeh untuk seseorang terserang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penyakit diabetes,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obesitas 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 xml:space="preserve"> ternyata menimbulkan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efek negatif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 xml:space="preserve"> terhadap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kesehatan, termasuk terhadap re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>siko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6ABB">
        <w:rPr>
          <w:rFonts w:ascii="Times New Roman" w:hAnsi="Times New Roman" w:cs="Times New Roman"/>
          <w:sz w:val="24"/>
          <w:szCs w:val="24"/>
          <w:lang w:val="id-ID"/>
        </w:rPr>
        <w:t>seseorang mudah terserang penyakit Diabetes Mellitus.</w:t>
      </w:r>
    </w:p>
    <w:p w:rsidR="00D025BE" w:rsidRPr="00576223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Be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Diabetes Mellitus 43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(5.65%)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 – 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ED2F5C">
        <w:rPr>
          <w:rFonts w:ascii="Times New Roman" w:hAnsi="Times New Roman" w:cs="Times New Roman"/>
          <w:sz w:val="24"/>
          <w:szCs w:val="24"/>
        </w:rPr>
        <w:t>iabetes Mellitus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≥ 60 th</w:t>
      </w:r>
      <w:r w:rsidRPr="00ED2F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r w:rsidRPr="00092593">
        <w:rPr>
          <w:rFonts w:ascii="Times New Roman" w:hAnsi="Times New Roman" w:cs="Times New Roman"/>
          <w:sz w:val="24"/>
          <w:szCs w:val="24"/>
        </w:rPr>
        <w:t>Diabetes Mellitus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D2F5C">
        <w:rPr>
          <w:rFonts w:ascii="Times New Roman" w:hAnsi="Times New Roman" w:cs="Times New Roman"/>
          <w:sz w:val="24"/>
          <w:szCs w:val="24"/>
        </w:rPr>
        <w:t xml:space="preserve">71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(6,01%) (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Agustus</w:t>
      </w:r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93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092593">
        <w:rPr>
          <w:rFonts w:ascii="Times New Roman" w:hAnsi="Times New Roman" w:cs="Times New Roman"/>
          <w:sz w:val="24"/>
          <w:szCs w:val="24"/>
        </w:rPr>
        <w:t xml:space="preserve"> Diabetes Mellitus 98</w:t>
      </w:r>
      <w:r w:rsidRPr="00ED2F5C">
        <w:rPr>
          <w:rFonts w:ascii="Times New Roman" w:hAnsi="Times New Roman" w:cs="Times New Roman"/>
          <w:sz w:val="24"/>
          <w:szCs w:val="24"/>
        </w:rPr>
        <w:t xml:space="preserve"> (7,65%)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ED2F5C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ED2F5C"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usia ≥ 60 th sebanyak 45 orang dan usia &lt; 60 th sebanyak 26 orang, yang mempunyai riwayat diabetes mellitus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sebanyak 32 orang dan yang tidak mempunyai sebanyak 39 orang, yang menderita obesitas sebanyak 24 orang dan 47 orang tidak obesitas</w:t>
      </w:r>
      <w:r w:rsidRPr="0008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&gt;54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Ambarawa, </w:t>
      </w:r>
      <w:r>
        <w:rPr>
          <w:rFonts w:ascii="Times New Roman" w:hAnsi="Times New Roman" w:cs="Times New Roman"/>
          <w:sz w:val="24"/>
          <w:szCs w:val="24"/>
        </w:rPr>
        <w:t xml:space="preserve">2016). </w:t>
      </w:r>
    </w:p>
    <w:p w:rsidR="00D025BE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D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Puskesmas A</w:t>
      </w:r>
      <w:r w:rsidRPr="00BC407B">
        <w:rPr>
          <w:rFonts w:ascii="Times New Roman" w:hAnsi="Times New Roman" w:cs="Times New Roman"/>
          <w:sz w:val="24"/>
          <w:szCs w:val="24"/>
          <w:lang w:val="id-ID"/>
        </w:rPr>
        <w:t>mbarawa</w:t>
      </w:r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C407B">
        <w:rPr>
          <w:rFonts w:ascii="Times New Roman" w:hAnsi="Times New Roman" w:cs="Times New Roman"/>
          <w:sz w:val="24"/>
          <w:szCs w:val="24"/>
        </w:rPr>
        <w:t xml:space="preserve">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>
        <w:rPr>
          <w:rFonts w:ascii="Times New Roman" w:hAnsi="Times New Roman" w:cs="Times New Roman"/>
          <w:sz w:val="24"/>
          <w:szCs w:val="24"/>
        </w:rPr>
        <w:t>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9.</w:t>
      </w:r>
    </w:p>
    <w:p w:rsidR="00D025BE" w:rsidRPr="00F121F0" w:rsidRDefault="00D025BE" w:rsidP="00D025BE">
      <w:pPr>
        <w:tabs>
          <w:tab w:val="left" w:pos="851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025BE" w:rsidRPr="009145AB" w:rsidRDefault="00D025BE" w:rsidP="00D025BE">
      <w:pPr>
        <w:pStyle w:val="ListParagraph"/>
        <w:numPr>
          <w:ilvl w:val="0"/>
          <w:numId w:val="1"/>
        </w:numPr>
        <w:tabs>
          <w:tab w:val="left" w:pos="851"/>
        </w:tabs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9145AB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9145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45AB">
        <w:rPr>
          <w:rFonts w:ascii="Times New Roman" w:hAnsi="Times New Roman"/>
          <w:b/>
          <w:sz w:val="24"/>
          <w:szCs w:val="24"/>
        </w:rPr>
        <w:t>Maslah</w:t>
      </w:r>
      <w:proofErr w:type="spellEnd"/>
    </w:p>
    <w:p w:rsidR="00D025BE" w:rsidRDefault="00D025BE" w:rsidP="00D025BE">
      <w:pPr>
        <w:tabs>
          <w:tab w:val="left" w:pos="851"/>
        </w:tabs>
        <w:spacing w:line="480" w:lineRule="auto"/>
        <w:ind w:left="284"/>
        <w:jc w:val="both"/>
        <w:rPr>
          <w:rFonts w:ascii="Times New Roman" w:hAnsi="Times New Roman"/>
          <w:sz w:val="26"/>
          <w:szCs w:val="26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BE3588">
        <w:rPr>
          <w:rFonts w:ascii="Times New Roman" w:hAnsi="Times New Roman"/>
          <w:sz w:val="24"/>
          <w:szCs w:val="24"/>
        </w:rPr>
        <w:t>Berdasarkan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latar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belakang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masalah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maka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peneliti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tertarik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melakukan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penelitian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588">
        <w:rPr>
          <w:rFonts w:ascii="Times New Roman" w:hAnsi="Times New Roman"/>
          <w:sz w:val="24"/>
          <w:szCs w:val="24"/>
        </w:rPr>
        <w:t>tentang</w:t>
      </w:r>
      <w:proofErr w:type="spellEnd"/>
      <w:r w:rsidRPr="00BE3588">
        <w:rPr>
          <w:rFonts w:ascii="Times New Roman" w:hAnsi="Times New Roman"/>
          <w:sz w:val="24"/>
          <w:szCs w:val="24"/>
        </w:rPr>
        <w:t xml:space="preserve"> </w:t>
      </w:r>
      <w:r w:rsidRPr="00561740">
        <w:rPr>
          <w:rFonts w:ascii="Times New Roman" w:hAnsi="Times New Roman"/>
          <w:sz w:val="24"/>
          <w:szCs w:val="24"/>
        </w:rPr>
        <w:t>”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apa sajakah </w:t>
      </w:r>
      <w:r w:rsidRPr="00BC407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sz w:val="26"/>
          <w:szCs w:val="26"/>
          <w:lang w:val="id-ID"/>
        </w:rPr>
        <w:t>?”</w:t>
      </w:r>
    </w:p>
    <w:p w:rsidR="00D025BE" w:rsidRPr="00CE3919" w:rsidRDefault="00D025BE" w:rsidP="00D025BE">
      <w:pPr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025BE" w:rsidRDefault="00D025BE" w:rsidP="00D025BE">
      <w:pPr>
        <w:widowControl w:val="0"/>
        <w:tabs>
          <w:tab w:val="left" w:pos="284"/>
        </w:tabs>
        <w:autoSpaceDE w:val="0"/>
        <w:autoSpaceDN w:val="0"/>
        <w:adjustRightInd w:val="0"/>
        <w:spacing w:line="480" w:lineRule="auto"/>
        <w:ind w:right="1892"/>
        <w:jc w:val="both"/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  <w:lang w:val="id-ID"/>
        </w:rPr>
        <w:t xml:space="preserve">C. </w:t>
      </w:r>
      <w:proofErr w:type="spellStart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>Tujuan</w:t>
      </w:r>
      <w:proofErr w:type="spellEnd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>Penelitian</w:t>
      </w:r>
      <w:proofErr w:type="spellEnd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 xml:space="preserve"> </w:t>
      </w:r>
    </w:p>
    <w:p w:rsidR="00D025BE" w:rsidRDefault="00D025BE" w:rsidP="00D025BE">
      <w:pPr>
        <w:widowControl w:val="0"/>
        <w:autoSpaceDE w:val="0"/>
        <w:autoSpaceDN w:val="0"/>
        <w:adjustRightInd w:val="0"/>
        <w:spacing w:line="480" w:lineRule="auto"/>
        <w:ind w:left="284"/>
        <w:jc w:val="both"/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>1.</w:t>
      </w:r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>Tujuan</w:t>
      </w:r>
      <w:proofErr w:type="spellEnd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>Umum</w:t>
      </w:r>
      <w:proofErr w:type="spellEnd"/>
      <w:r>
        <w:rPr>
          <w:rFonts w:ascii="Times New Roman Bold" w:hAnsi="Times New Roman Bold" w:cs="Times New Roman Bold"/>
          <w:color w:val="000000"/>
          <w:spacing w:val="-5"/>
          <w:sz w:val="24"/>
          <w:szCs w:val="24"/>
        </w:rPr>
        <w:t xml:space="preserve"> </w:t>
      </w:r>
    </w:p>
    <w:p w:rsidR="00D025BE" w:rsidRPr="00EC6077" w:rsidRDefault="00D025BE" w:rsidP="00D025BE">
      <w:pPr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/>
          <w:sz w:val="26"/>
          <w:szCs w:val="26"/>
          <w:lang w:val="id-ID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mengetahui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</w:t>
      </w:r>
      <w:r>
        <w:rPr>
          <w:rFonts w:ascii="Times New Roman" w:hAnsi="Times New Roman" w:cs="Times New Roman"/>
          <w:sz w:val="24"/>
          <w:szCs w:val="24"/>
        </w:rPr>
        <w:t>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07B">
        <w:rPr>
          <w:rFonts w:ascii="Times New Roman" w:hAnsi="Times New Roman" w:cs="Times New Roman"/>
          <w:sz w:val="24"/>
          <w:szCs w:val="24"/>
        </w:rPr>
        <w:t xml:space="preserve">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D025BE" w:rsidRPr="006B74B0" w:rsidRDefault="00D025BE" w:rsidP="00D025BE">
      <w:pPr>
        <w:widowControl w:val="0"/>
        <w:autoSpaceDE w:val="0"/>
        <w:autoSpaceDN w:val="0"/>
        <w:adjustRightInd w:val="0"/>
        <w:spacing w:line="480" w:lineRule="auto"/>
        <w:ind w:left="284"/>
        <w:jc w:val="both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2. </w:t>
      </w:r>
      <w:proofErr w:type="spellStart"/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>Tujuan</w:t>
      </w:r>
      <w:proofErr w:type="spellEnd"/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>Khusus</w:t>
      </w:r>
      <w:proofErr w:type="spellEnd"/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 </w:t>
      </w:r>
    </w:p>
    <w:p w:rsidR="00D025BE" w:rsidRDefault="00D025BE" w:rsidP="00D025BE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/>
          <w:sz w:val="26"/>
          <w:szCs w:val="26"/>
          <w:lang w:val="id-ID"/>
        </w:rPr>
      </w:pPr>
      <w:r>
        <w:rPr>
          <w:rFonts w:ascii="Times New Roman" w:hAnsi="Times New Roman"/>
          <w:color w:val="000000"/>
          <w:w w:val="102"/>
          <w:sz w:val="24"/>
          <w:szCs w:val="24"/>
          <w:lang w:val="id-ID"/>
        </w:rPr>
        <w:t>a)</w:t>
      </w:r>
      <w:r>
        <w:rPr>
          <w:rFonts w:ascii="Arial" w:hAnsi="Arial"/>
          <w:color w:val="000000"/>
          <w:w w:val="102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Diketahui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id-ID"/>
        </w:rPr>
        <w:t>distribusi frekuensi</w:t>
      </w:r>
      <w:r w:rsidRPr="00561740">
        <w:rPr>
          <w:rFonts w:ascii="Times New Roman" w:hAnsi="Times New Roman"/>
          <w:sz w:val="26"/>
          <w:szCs w:val="26"/>
        </w:rPr>
        <w:t xml:space="preserve"> </w:t>
      </w:r>
      <w:r w:rsidRPr="00BC407B">
        <w:rPr>
          <w:rFonts w:ascii="Times New Roman" w:hAnsi="Times New Roman" w:cs="Times New Roman"/>
          <w:sz w:val="24"/>
          <w:szCs w:val="24"/>
        </w:rPr>
        <w:t xml:space="preserve">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9.</w:t>
      </w:r>
    </w:p>
    <w:p w:rsidR="00D025BE" w:rsidRDefault="00D025BE" w:rsidP="00D025BE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/>
          <w:sz w:val="26"/>
          <w:szCs w:val="26"/>
          <w:lang w:val="id-ID"/>
        </w:rPr>
      </w:pPr>
      <w:r>
        <w:rPr>
          <w:rFonts w:ascii="Times New Roman" w:hAnsi="Times New Roman"/>
          <w:sz w:val="26"/>
          <w:szCs w:val="26"/>
          <w:lang w:val="id-ID"/>
        </w:rPr>
        <w:lastRenderedPageBreak/>
        <w:t>b)</w:t>
      </w:r>
      <w:r>
        <w:rPr>
          <w:rFonts w:ascii="Times New Roman" w:hAnsi="Times New Roman"/>
          <w:sz w:val="26"/>
          <w:szCs w:val="26"/>
          <w:lang w:val="id-ID"/>
        </w:rPr>
        <w:tab/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Diketahui</w:t>
      </w:r>
      <w:proofErr w:type="spellEnd"/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 xml:space="preserve"> distribusi frekuensi usia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>.</w:t>
      </w:r>
    </w:p>
    <w:p w:rsidR="00D025BE" w:rsidRDefault="00D025BE" w:rsidP="00D025BE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>
        <w:rPr>
          <w:rFonts w:ascii="Times New Roman" w:hAnsi="Times New Roman"/>
          <w:sz w:val="26"/>
          <w:szCs w:val="26"/>
          <w:lang w:val="id-ID"/>
        </w:rPr>
        <w:t>c)</w:t>
      </w:r>
      <w:r>
        <w:rPr>
          <w:rFonts w:ascii="Times New Roman" w:hAnsi="Times New Roman"/>
          <w:sz w:val="26"/>
          <w:szCs w:val="26"/>
          <w:lang w:val="id-ID"/>
        </w:rPr>
        <w:tab/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Diketahui</w:t>
      </w:r>
      <w:proofErr w:type="spellEnd"/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 xml:space="preserve"> distribusi frekuensi genetik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>.</w:t>
      </w:r>
    </w:p>
    <w:p w:rsidR="00D025BE" w:rsidRPr="00576223" w:rsidRDefault="00D025BE" w:rsidP="00D025BE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>d)</w:t>
      </w:r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Diketahui</w:t>
      </w:r>
      <w:proofErr w:type="spellEnd"/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 xml:space="preserve"> distribusi frekuensi obesitas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>.</w:t>
      </w:r>
    </w:p>
    <w:p w:rsidR="00D025BE" w:rsidRDefault="00D025BE" w:rsidP="00D025BE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/>
          <w:sz w:val="26"/>
          <w:szCs w:val="26"/>
          <w:lang w:val="id-ID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>e)</w:t>
      </w:r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Diketahui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 hubungan </w:t>
      </w:r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 xml:space="preserve">usia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9.</w:t>
      </w:r>
    </w:p>
    <w:p w:rsidR="00D025BE" w:rsidRDefault="00D025BE" w:rsidP="00D025BE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 xml:space="preserve">f)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Diketahui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 hubungan </w:t>
      </w:r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 xml:space="preserve">genetik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9.</w:t>
      </w:r>
    </w:p>
    <w:p w:rsidR="00D025BE" w:rsidRDefault="00D025BE" w:rsidP="00D025BE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/>
          <w:sz w:val="26"/>
          <w:szCs w:val="26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g)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Diketahui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  <w:lang w:val="id-ID"/>
        </w:rPr>
        <w:t xml:space="preserve"> hubungan </w:t>
      </w:r>
      <w:r>
        <w:rPr>
          <w:rFonts w:ascii="Times New Roman" w:hAnsi="Times New Roman"/>
          <w:color w:val="000000"/>
          <w:w w:val="110"/>
          <w:sz w:val="24"/>
          <w:szCs w:val="24"/>
          <w:lang w:val="id-ID"/>
        </w:rPr>
        <w:t xml:space="preserve">obesitas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proofErr w:type="spellStart"/>
      <w:r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ampung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9.</w:t>
      </w:r>
    </w:p>
    <w:p w:rsidR="00D025BE" w:rsidRPr="00CE3919" w:rsidRDefault="00D025BE" w:rsidP="00D025BE">
      <w:pPr>
        <w:widowControl w:val="0"/>
        <w:tabs>
          <w:tab w:val="left" w:pos="2988"/>
        </w:tabs>
        <w:autoSpaceDE w:val="0"/>
        <w:autoSpaceDN w:val="0"/>
        <w:adjustRightInd w:val="0"/>
        <w:spacing w:line="480" w:lineRule="auto"/>
        <w:ind w:left="851" w:hanging="284"/>
        <w:jc w:val="both"/>
        <w:rPr>
          <w:rFonts w:ascii="Times New Roman" w:hAnsi="Times New Roman"/>
          <w:color w:val="000000"/>
          <w:spacing w:val="-3"/>
          <w:sz w:val="24"/>
          <w:szCs w:val="24"/>
          <w:lang w:val="id-ID"/>
        </w:rPr>
      </w:pPr>
    </w:p>
    <w:p w:rsidR="00D025BE" w:rsidRPr="008A16AA" w:rsidRDefault="00D025BE" w:rsidP="00D025BE">
      <w:pPr>
        <w:pStyle w:val="ListParagraph"/>
        <w:widowControl w:val="0"/>
        <w:numPr>
          <w:ilvl w:val="0"/>
          <w:numId w:val="4"/>
        </w:numPr>
        <w:tabs>
          <w:tab w:val="left" w:pos="2988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b/>
          <w:sz w:val="24"/>
          <w:lang w:val="id-ID"/>
        </w:rPr>
      </w:pPr>
      <w:proofErr w:type="spellStart"/>
      <w:r w:rsidRPr="008A16AA">
        <w:rPr>
          <w:rFonts w:ascii="Times New Roman" w:hAnsi="Times New Roman"/>
          <w:b/>
          <w:sz w:val="24"/>
        </w:rPr>
        <w:t>Manfaat</w:t>
      </w:r>
      <w:proofErr w:type="spellEnd"/>
      <w:r w:rsidRPr="008A16AA">
        <w:rPr>
          <w:rFonts w:ascii="Times New Roman" w:hAnsi="Times New Roman"/>
          <w:b/>
          <w:sz w:val="24"/>
        </w:rPr>
        <w:t xml:space="preserve"> </w:t>
      </w:r>
      <w:proofErr w:type="spellStart"/>
      <w:r w:rsidRPr="008A16AA">
        <w:rPr>
          <w:rFonts w:ascii="Times New Roman" w:hAnsi="Times New Roman"/>
          <w:b/>
          <w:sz w:val="24"/>
        </w:rPr>
        <w:t>Penelitian</w:t>
      </w:r>
      <w:proofErr w:type="spellEnd"/>
    </w:p>
    <w:p w:rsidR="00D025BE" w:rsidRPr="002161C5" w:rsidRDefault="00D025BE" w:rsidP="00D025B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480" w:lineRule="auto"/>
        <w:ind w:left="567" w:right="1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:rsidR="00D025BE" w:rsidRPr="002161C5" w:rsidRDefault="00D025BE" w:rsidP="00D025BE">
      <w:pPr>
        <w:widowControl w:val="0"/>
        <w:tabs>
          <w:tab w:val="left" w:pos="1134"/>
        </w:tabs>
        <w:autoSpaceDE w:val="0"/>
        <w:autoSpaceDN w:val="0"/>
        <w:adjustRightInd w:val="0"/>
        <w:spacing w:line="480" w:lineRule="auto"/>
        <w:ind w:left="567"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</w:t>
      </w:r>
    </w:p>
    <w:p w:rsidR="00D025BE" w:rsidRPr="002161C5" w:rsidRDefault="00D025BE" w:rsidP="00D025B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480" w:lineRule="auto"/>
        <w:ind w:left="567" w:right="1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:rsidR="00D025BE" w:rsidRPr="002161C5" w:rsidRDefault="00D025BE" w:rsidP="00D025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851" w:right="13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D025BE" w:rsidRDefault="00D025BE" w:rsidP="00D025BE">
      <w:pPr>
        <w:widowControl w:val="0"/>
        <w:tabs>
          <w:tab w:val="left" w:pos="1418"/>
        </w:tabs>
        <w:autoSpaceDE w:val="0"/>
        <w:autoSpaceDN w:val="0"/>
        <w:adjustRightInd w:val="0"/>
        <w:spacing w:line="480" w:lineRule="auto"/>
        <w:ind w:left="851" w:right="1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id-ID"/>
        </w:rPr>
        <w:t>en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ingkatkan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iabetes mellitus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menopause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D025BE" w:rsidRPr="008A16AA" w:rsidRDefault="00D025BE" w:rsidP="00D025BE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Bagi Menopause</w:t>
      </w:r>
    </w:p>
    <w:p w:rsidR="00D025BE" w:rsidRDefault="00D025BE" w:rsidP="00D025BE">
      <w:pPr>
        <w:widowControl w:val="0"/>
        <w:tabs>
          <w:tab w:val="left" w:pos="1418"/>
        </w:tabs>
        <w:autoSpaceDE w:val="0"/>
        <w:autoSpaceDN w:val="0"/>
        <w:adjustRightInd w:val="0"/>
        <w:spacing w:line="480" w:lineRule="auto"/>
        <w:ind w:left="851" w:right="1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8A16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A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6A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A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6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6A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A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6A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A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6A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A1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menopause </w:t>
      </w:r>
      <w:proofErr w:type="spellStart"/>
      <w:r w:rsidRPr="008A16A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A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iabetes mellitus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menopause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D025BE" w:rsidRPr="008A16AA" w:rsidRDefault="00D025BE" w:rsidP="00D025BE">
      <w:pPr>
        <w:widowControl w:val="0"/>
        <w:tabs>
          <w:tab w:val="left" w:pos="1418"/>
        </w:tabs>
        <w:autoSpaceDE w:val="0"/>
        <w:autoSpaceDN w:val="0"/>
        <w:adjustRightInd w:val="0"/>
        <w:spacing w:line="480" w:lineRule="auto"/>
        <w:ind w:left="851" w:right="1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025BE" w:rsidRPr="002161C5" w:rsidRDefault="00D025BE" w:rsidP="00D025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851" w:right="1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Institusi</w:t>
      </w:r>
      <w:proofErr w:type="spellEnd"/>
    </w:p>
    <w:p w:rsidR="00D025BE" w:rsidRPr="002161C5" w:rsidRDefault="00D025BE" w:rsidP="00D025BE">
      <w:pPr>
        <w:widowControl w:val="0"/>
        <w:tabs>
          <w:tab w:val="left" w:pos="1418"/>
        </w:tabs>
        <w:autoSpaceDE w:val="0"/>
        <w:autoSpaceDN w:val="0"/>
        <w:adjustRightInd w:val="0"/>
        <w:spacing w:line="480" w:lineRule="auto"/>
        <w:ind w:left="851" w:right="1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kususnya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</w:p>
    <w:p w:rsidR="00D025BE" w:rsidRPr="002161C5" w:rsidRDefault="00D025BE" w:rsidP="00D025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851" w:right="13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D025BE" w:rsidRPr="002A7C10" w:rsidRDefault="00D025BE" w:rsidP="00D025BE">
      <w:pPr>
        <w:widowControl w:val="0"/>
        <w:autoSpaceDE w:val="0"/>
        <w:autoSpaceDN w:val="0"/>
        <w:adjustRightInd w:val="0"/>
        <w:spacing w:line="480" w:lineRule="auto"/>
        <w:ind w:left="851" w:right="1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</w:p>
    <w:p w:rsidR="00D025BE" w:rsidRDefault="00D025BE" w:rsidP="00D025BE">
      <w:p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025BE" w:rsidRPr="00BF1F94" w:rsidRDefault="00D025BE" w:rsidP="00D025BE">
      <w:pPr>
        <w:pStyle w:val="ListParagraph"/>
        <w:tabs>
          <w:tab w:val="left" w:pos="1134"/>
        </w:tabs>
        <w:spacing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F94">
        <w:rPr>
          <w:rFonts w:ascii="Times New Roman" w:eastAsia="Times New Roman" w:hAnsi="Times New Roman"/>
          <w:b/>
          <w:sz w:val="24"/>
        </w:rPr>
        <w:t>E</w:t>
      </w:r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BF1F94">
        <w:rPr>
          <w:rFonts w:ascii="Times New Roman" w:hAnsi="Times New Roman" w:cs="Times New Roman"/>
          <w:b/>
          <w:color w:val="000000"/>
          <w:sz w:val="24"/>
          <w:szCs w:val="24"/>
        </w:rPr>
        <w:t>Ruang</w:t>
      </w:r>
      <w:proofErr w:type="spellEnd"/>
      <w:r w:rsidRPr="00BF1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F1F94">
        <w:rPr>
          <w:rFonts w:ascii="Times New Roman" w:hAnsi="Times New Roman" w:cs="Times New Roman"/>
          <w:b/>
          <w:color w:val="000000"/>
          <w:sz w:val="24"/>
          <w:szCs w:val="24"/>
        </w:rPr>
        <w:t>Lingkup</w:t>
      </w:r>
      <w:proofErr w:type="spellEnd"/>
      <w:r w:rsidRPr="00BF1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F1F94">
        <w:rPr>
          <w:rFonts w:ascii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:rsidR="00D025BE" w:rsidRPr="003A6105" w:rsidRDefault="00D025BE" w:rsidP="00D025BE">
      <w:pPr>
        <w:tabs>
          <w:tab w:val="left" w:pos="851"/>
        </w:tabs>
        <w:autoSpaceDE w:val="0"/>
        <w:autoSpaceDN w:val="0"/>
        <w:adjustRightInd w:val="0"/>
        <w:spacing w:line="480" w:lineRule="auto"/>
        <w:ind w:left="284" w:right="-1"/>
        <w:jc w:val="both"/>
        <w:rPr>
          <w:rFonts w:ascii="Times New Roman" w:eastAsiaTheme="minorHAnsi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BF1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F9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F1F9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F1F9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F1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rancangan penelitian menggunakan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>dengan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</w:t>
      </w:r>
      <w:r w:rsidRPr="003A6105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pendekatan </w:t>
      </w:r>
      <w:r w:rsidRPr="003A6105">
        <w:rPr>
          <w:rFonts w:ascii="Times New Roman" w:eastAsiaTheme="minorHAnsi" w:hAnsi="Times New Roman" w:cs="Times New Roman"/>
          <w:i/>
          <w:iCs/>
          <w:sz w:val="24"/>
          <w:szCs w:val="24"/>
          <w:lang w:val="id-ID"/>
        </w:rPr>
        <w:t>cross sectional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umur, genetik dan obesitas,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diabetes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mellitus </w:t>
      </w:r>
      <w:proofErr w:type="spellStart"/>
      <w:r w:rsidRPr="00BC40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407B">
        <w:rPr>
          <w:rFonts w:ascii="Times New Roman" w:hAnsi="Times New Roman" w:cs="Times New Roman"/>
          <w:sz w:val="24"/>
          <w:szCs w:val="24"/>
        </w:rPr>
        <w:t xml:space="preserve"> menopause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ibu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yang sudah mengalami </w:t>
      </w:r>
      <w:r w:rsidRPr="00BC407B">
        <w:rPr>
          <w:rFonts w:ascii="Times New Roman" w:hAnsi="Times New Roman" w:cs="Times New Roman"/>
          <w:sz w:val="24"/>
          <w:szCs w:val="24"/>
        </w:rPr>
        <w:t>menopause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 ada di wilayah kerja UPT </w:t>
      </w:r>
      <w:r>
        <w:rPr>
          <w:rFonts w:ascii="Times New Roman" w:hAnsi="Times New Roman"/>
          <w:sz w:val="26"/>
          <w:szCs w:val="26"/>
          <w:lang w:val="id-ID"/>
        </w:rPr>
        <w:t>P</w:t>
      </w:r>
      <w:proofErr w:type="spellStart"/>
      <w:r w:rsidRPr="00561740">
        <w:rPr>
          <w:rFonts w:ascii="Times New Roman" w:hAnsi="Times New Roman"/>
          <w:sz w:val="26"/>
          <w:szCs w:val="26"/>
        </w:rPr>
        <w:t>uskesm</w:t>
      </w:r>
      <w:r>
        <w:rPr>
          <w:rFonts w:ascii="Times New Roman" w:hAnsi="Times New Roman"/>
          <w:sz w:val="26"/>
          <w:szCs w:val="26"/>
        </w:rPr>
        <w:t>as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id-ID"/>
        </w:rPr>
        <w:t>Ambarawa</w:t>
      </w:r>
      <w:r>
        <w:rPr>
          <w:rFonts w:ascii="Times New Roman" w:hAnsi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val="id-ID"/>
        </w:rPr>
        <w:t>wilayah kerja UPT P</w:t>
      </w:r>
      <w:proofErr w:type="spellStart"/>
      <w:r w:rsidRPr="00561740">
        <w:rPr>
          <w:rFonts w:ascii="Times New Roman" w:hAnsi="Times New Roman"/>
          <w:sz w:val="26"/>
          <w:szCs w:val="26"/>
        </w:rPr>
        <w:t>uskesm</w:t>
      </w:r>
      <w:r>
        <w:rPr>
          <w:rFonts w:ascii="Times New Roman" w:hAnsi="Times New Roman"/>
          <w:sz w:val="26"/>
          <w:szCs w:val="26"/>
        </w:rPr>
        <w:t>as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id-ID"/>
        </w:rPr>
        <w:t>Ambarawa Pringsewu L</w:t>
      </w:r>
      <w:proofErr w:type="spellStart"/>
      <w:r w:rsidRPr="00561740">
        <w:rPr>
          <w:rFonts w:ascii="Times New Roman" w:hAnsi="Times New Roman"/>
          <w:sz w:val="26"/>
          <w:szCs w:val="26"/>
        </w:rPr>
        <w:t>ampung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Penelitian ini dilakukan pada Bulan </w:t>
      </w:r>
      <w:proofErr w:type="spellStart"/>
      <w:r>
        <w:rPr>
          <w:rFonts w:ascii="Times New Roman" w:hAnsi="Times New Roman"/>
          <w:sz w:val="24"/>
          <w:szCs w:val="24"/>
        </w:rPr>
        <w:t>Februari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2019.</w:t>
      </w:r>
    </w:p>
    <w:p w:rsidR="00D025BE" w:rsidRDefault="00D025BE" w:rsidP="00D025BE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025BE" w:rsidRDefault="00D025BE" w:rsidP="00D025BE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025BE" w:rsidRDefault="00D025BE" w:rsidP="00D025BE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025BE" w:rsidRDefault="00D025BE" w:rsidP="00D025BE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025BE" w:rsidRDefault="00D025BE" w:rsidP="00D025BE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857D7" w:rsidRDefault="00D857D7"/>
    <w:sectPr w:rsidR="00D857D7" w:rsidSect="00DE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2F87"/>
    <w:multiLevelType w:val="hybridMultilevel"/>
    <w:tmpl w:val="98C43610"/>
    <w:lvl w:ilvl="0" w:tplc="1E76DED2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836F28"/>
    <w:multiLevelType w:val="hybridMultilevel"/>
    <w:tmpl w:val="0596BFEC"/>
    <w:lvl w:ilvl="0" w:tplc="5EECE28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D1CD7"/>
    <w:multiLevelType w:val="hybridMultilevel"/>
    <w:tmpl w:val="9C666DC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21000F">
      <w:start w:val="1"/>
      <w:numFmt w:val="decimal"/>
      <w:lvlText w:val="%2."/>
      <w:lvlJc w:val="left"/>
      <w:pPr>
        <w:ind w:left="2070" w:hanging="360"/>
      </w:pPr>
    </w:lvl>
    <w:lvl w:ilvl="2" w:tplc="04090017">
      <w:start w:val="1"/>
      <w:numFmt w:val="lowerLetter"/>
      <w:lvlText w:val="%3)"/>
      <w:lvlJc w:val="left"/>
      <w:pPr>
        <w:ind w:left="2970" w:hanging="360"/>
      </w:pPr>
      <w:rPr>
        <w:rFonts w:hint="default"/>
      </w:rPr>
    </w:lvl>
    <w:lvl w:ilvl="3" w:tplc="04210019">
      <w:start w:val="1"/>
      <w:numFmt w:val="lowerLetter"/>
      <w:lvlText w:val="%4.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61D7360D"/>
    <w:multiLevelType w:val="hybridMultilevel"/>
    <w:tmpl w:val="1694740C"/>
    <w:lvl w:ilvl="0" w:tplc="82404CE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/>
  <w:defaultTabStop w:val="720"/>
  <w:characterSpacingControl w:val="doNotCompress"/>
  <w:compat/>
  <w:rsids>
    <w:rsidRoot w:val="00D025BE"/>
    <w:rsid w:val="008137EF"/>
    <w:rsid w:val="00D025BE"/>
    <w:rsid w:val="00D857D7"/>
    <w:rsid w:val="00DE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B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5B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025B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25BE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wikipedia.org/w/index.php?title=Kelainan_metabolis&amp;action=edit&amp;redlink=1" TargetMode="External"/><Relationship Id="rId13" Type="http://schemas.openxmlformats.org/officeDocument/2006/relationships/hyperlink" Target="http://id.wikipedia.org/wiki/Protein" TargetMode="External"/><Relationship Id="rId18" Type="http://schemas.openxmlformats.org/officeDocument/2006/relationships/hyperlink" Target="http://id.wikipedia.org/wiki/Kebutaa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d.wikipedia.org/w/index.php?title=Gangren&amp;action=edit&amp;redlink=1" TargetMode="External"/><Relationship Id="rId7" Type="http://schemas.openxmlformats.org/officeDocument/2006/relationships/hyperlink" Target="http://id.wikipedia.org/w/index.php?title=Kelainan_metabolis&amp;action=edit&amp;redlink=1" TargetMode="External"/><Relationship Id="rId12" Type="http://schemas.openxmlformats.org/officeDocument/2006/relationships/hyperlink" Target="http://id.wikipedia.org/wiki/Lemak" TargetMode="External"/><Relationship Id="rId17" Type="http://schemas.openxmlformats.org/officeDocument/2006/relationships/hyperlink" Target="http://id.wikipedia.org/wiki/Retina" TargetMode="External"/><Relationship Id="rId2" Type="http://schemas.openxmlformats.org/officeDocument/2006/relationships/styles" Target="styles.xml"/><Relationship Id="rId16" Type="http://schemas.openxmlformats.org/officeDocument/2006/relationships/hyperlink" Target="http://id.wikipedia.org/w/index.php?title=Dialisis_ginjal&amp;action=edit&amp;redlink=1" TargetMode="External"/><Relationship Id="rId20" Type="http://schemas.openxmlformats.org/officeDocument/2006/relationships/hyperlink" Target="http://id.wikipedia.org/wiki/Impoten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d.wikipedia.org/wiki/Bahasa_Latin" TargetMode="External"/><Relationship Id="rId11" Type="http://schemas.openxmlformats.org/officeDocument/2006/relationships/hyperlink" Target="http://id.wikipedia.org/wiki/Karbohidra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d.wikipedia.org/wiki/Bahasa_Yunani" TargetMode="External"/><Relationship Id="rId15" Type="http://schemas.openxmlformats.org/officeDocument/2006/relationships/hyperlink" Target="http://id.wikipedia.org/w/index.php?title=Kegagalan_kronis_ginjal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d.wikipedia.org/wiki/Hiperglisemia" TargetMode="External"/><Relationship Id="rId19" Type="http://schemas.openxmlformats.org/officeDocument/2006/relationships/hyperlink" Target="http://id.wikipedia.org/wiki/Sar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d.wikipedia.org/wiki/Simtoma" TargetMode="External"/><Relationship Id="rId14" Type="http://schemas.openxmlformats.org/officeDocument/2006/relationships/hyperlink" Target="http://id.wikipedia.org/w/index.php?title=Penyakit_kardiovaskular&amp;action=edit&amp;redlink=1" TargetMode="External"/><Relationship Id="rId22" Type="http://schemas.openxmlformats.org/officeDocument/2006/relationships/hyperlink" Target="http://id.wikipedia.org/wiki/Amput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1771</Words>
  <Characters>10100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2</cp:revision>
  <dcterms:created xsi:type="dcterms:W3CDTF">2021-04-20T07:43:00Z</dcterms:created>
  <dcterms:modified xsi:type="dcterms:W3CDTF">2021-04-20T07:43:00Z</dcterms:modified>
</cp:coreProperties>
</file>