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42" w:rsidRPr="00CF5B7D" w:rsidRDefault="00381242" w:rsidP="00381242">
      <w:pPr>
        <w:jc w:val="center"/>
        <w:rPr>
          <w:rFonts w:ascii="Times New Roman" w:hAnsi="Times New Roman" w:cs="Times New Roman"/>
          <w:b/>
          <w:sz w:val="24"/>
          <w:szCs w:val="24"/>
        </w:rPr>
      </w:pPr>
      <w:r w:rsidRPr="00CF5B7D">
        <w:rPr>
          <w:rFonts w:ascii="Times New Roman" w:hAnsi="Times New Roman" w:cs="Times New Roman"/>
          <w:b/>
          <w:sz w:val="24"/>
          <w:szCs w:val="24"/>
        </w:rPr>
        <w:t>BAB II</w:t>
      </w:r>
    </w:p>
    <w:p w:rsidR="00381242" w:rsidRDefault="00381242" w:rsidP="00381242">
      <w:pPr>
        <w:jc w:val="center"/>
        <w:rPr>
          <w:rFonts w:ascii="Times New Roman" w:hAnsi="Times New Roman" w:cs="Times New Roman"/>
          <w:b/>
          <w:sz w:val="24"/>
          <w:szCs w:val="24"/>
        </w:rPr>
      </w:pPr>
      <w:r w:rsidRPr="00CF5B7D">
        <w:rPr>
          <w:rFonts w:ascii="Times New Roman" w:hAnsi="Times New Roman" w:cs="Times New Roman"/>
          <w:b/>
          <w:sz w:val="24"/>
          <w:szCs w:val="24"/>
        </w:rPr>
        <w:t>TINJAUAN PUSTAKA</w:t>
      </w:r>
    </w:p>
    <w:p w:rsidR="00381242" w:rsidRDefault="00381242" w:rsidP="00381242">
      <w:pPr>
        <w:jc w:val="center"/>
        <w:rPr>
          <w:rFonts w:ascii="Times New Roman" w:hAnsi="Times New Roman" w:cs="Times New Roman"/>
          <w:b/>
          <w:sz w:val="24"/>
          <w:szCs w:val="24"/>
        </w:rPr>
      </w:pPr>
    </w:p>
    <w:p w:rsidR="00381242" w:rsidRPr="00612CDF" w:rsidRDefault="00381242" w:rsidP="00381242">
      <w:pPr>
        <w:pStyle w:val="ListParagraph"/>
        <w:numPr>
          <w:ilvl w:val="1"/>
          <w:numId w:val="1"/>
        </w:numPr>
        <w:spacing w:line="480" w:lineRule="auto"/>
        <w:ind w:left="567" w:hanging="425"/>
        <w:jc w:val="both"/>
        <w:rPr>
          <w:rFonts w:ascii="Times New Roman" w:hAnsi="Times New Roman" w:cs="Times New Roman"/>
          <w:b/>
          <w:sz w:val="24"/>
          <w:szCs w:val="24"/>
        </w:rPr>
      </w:pPr>
      <w:r w:rsidRPr="00612CDF">
        <w:rPr>
          <w:rFonts w:ascii="Times New Roman" w:hAnsi="Times New Roman" w:cs="Times New Roman"/>
          <w:b/>
          <w:sz w:val="24"/>
          <w:szCs w:val="24"/>
        </w:rPr>
        <w:t>Tinjauan Pustaka</w:t>
      </w:r>
    </w:p>
    <w:p w:rsidR="00381242" w:rsidRDefault="00381242" w:rsidP="00381242">
      <w:pPr>
        <w:pStyle w:val="ListParagraph"/>
        <w:numPr>
          <w:ilvl w:val="1"/>
          <w:numId w:val="4"/>
        </w:numPr>
        <w:spacing w:line="480" w:lineRule="auto"/>
        <w:ind w:left="993" w:hanging="317"/>
        <w:jc w:val="both"/>
        <w:rPr>
          <w:rFonts w:ascii="Times New Roman" w:hAnsi="Times New Roman" w:cs="Times New Roman"/>
          <w:b/>
          <w:sz w:val="24"/>
          <w:szCs w:val="24"/>
        </w:rPr>
      </w:pPr>
      <w:r w:rsidRPr="00612CDF">
        <w:rPr>
          <w:rFonts w:ascii="Times New Roman" w:hAnsi="Times New Roman" w:cs="Times New Roman"/>
          <w:b/>
          <w:sz w:val="24"/>
          <w:szCs w:val="24"/>
        </w:rPr>
        <w:t>Remaja</w:t>
      </w:r>
    </w:p>
    <w:p w:rsidR="00381242" w:rsidRPr="00612CDF" w:rsidRDefault="00381242" w:rsidP="00381242">
      <w:pPr>
        <w:pStyle w:val="ListParagraph"/>
        <w:numPr>
          <w:ilvl w:val="2"/>
          <w:numId w:val="1"/>
        </w:numPr>
        <w:spacing w:line="480" w:lineRule="auto"/>
        <w:ind w:left="1418" w:hanging="284"/>
        <w:jc w:val="both"/>
        <w:rPr>
          <w:rFonts w:ascii="Times New Roman" w:hAnsi="Times New Roman" w:cs="Times New Roman"/>
          <w:b/>
          <w:sz w:val="24"/>
          <w:szCs w:val="24"/>
        </w:rPr>
      </w:pPr>
      <w:r w:rsidRPr="00612CDF">
        <w:rPr>
          <w:rFonts w:ascii="Times New Roman" w:hAnsi="Times New Roman" w:cs="Times New Roman"/>
          <w:sz w:val="24"/>
          <w:szCs w:val="24"/>
        </w:rPr>
        <w:t>Pengertian Remaja</w:t>
      </w:r>
    </w:p>
    <w:p w:rsidR="00381242" w:rsidRDefault="00381242" w:rsidP="00381242">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Definisi remaja adalah periode transisi antara masa kanak-kanak ke masa dewasa, atau masa usia belasan tahun, atau seseorang yang menunjukkan tingkah laku tertentu seperti susahdiatur, mudah terangsang perasaannya, dan sebagainya (Sarwono, 2011). </w:t>
      </w:r>
      <w:r w:rsidRPr="00612CDF">
        <w:rPr>
          <w:rFonts w:ascii="Times New Roman" w:hAnsi="Times New Roman" w:cs="Times New Roman"/>
          <w:sz w:val="24"/>
          <w:szCs w:val="24"/>
        </w:rPr>
        <w:t>Ada beberapa pengertian menurut para tokoh-tokoh mengenai pengertian remaja seperti: Elizabeth B. Hurlock Istilah adolescence atau remaja berasal dari kata latin (</w:t>
      </w:r>
      <w:r w:rsidRPr="00D10AE2">
        <w:rPr>
          <w:rFonts w:ascii="Times New Roman" w:hAnsi="Times New Roman" w:cs="Times New Roman"/>
          <w:i/>
          <w:sz w:val="24"/>
          <w:szCs w:val="24"/>
        </w:rPr>
        <w:t>adolescene</w:t>
      </w:r>
      <w:r w:rsidRPr="00612CDF">
        <w:rPr>
          <w:rFonts w:ascii="Times New Roman" w:hAnsi="Times New Roman" w:cs="Times New Roman"/>
          <w:sz w:val="24"/>
          <w:szCs w:val="24"/>
        </w:rPr>
        <w:t xml:space="preserve">), kata bendanya </w:t>
      </w:r>
      <w:r w:rsidRPr="00D10AE2">
        <w:rPr>
          <w:rFonts w:ascii="Times New Roman" w:hAnsi="Times New Roman" w:cs="Times New Roman"/>
          <w:i/>
          <w:sz w:val="24"/>
          <w:szCs w:val="24"/>
        </w:rPr>
        <w:t>adolescentia</w:t>
      </w:r>
      <w:r w:rsidRPr="00612CDF">
        <w:rPr>
          <w:rFonts w:ascii="Times New Roman" w:hAnsi="Times New Roman" w:cs="Times New Roman"/>
          <w:sz w:val="24"/>
          <w:szCs w:val="24"/>
        </w:rPr>
        <w:t xml:space="preserve"> yang berarti remaja yang berarti “tumbuh” atau “tumbuh menjadi dewasa” bangsa orang-orang zaman purbakala memandang masa puber dan masa remaja tidak berbeda dengan periode-periode lain dalam rentang kehidupan anak dianggap sudah dewasa apabila sudah mampu mengadakan reproduksi.</w:t>
      </w:r>
    </w:p>
    <w:p w:rsidR="00381242" w:rsidRPr="00612CDF" w:rsidRDefault="00381242" w:rsidP="00381242">
      <w:pPr>
        <w:pStyle w:val="ListParagraph"/>
        <w:numPr>
          <w:ilvl w:val="2"/>
          <w:numId w:val="1"/>
        </w:numPr>
        <w:spacing w:line="480" w:lineRule="auto"/>
        <w:ind w:left="1560" w:hanging="284"/>
        <w:jc w:val="both"/>
        <w:rPr>
          <w:rFonts w:ascii="Times New Roman" w:hAnsi="Times New Roman" w:cs="Times New Roman"/>
          <w:b/>
          <w:sz w:val="24"/>
          <w:szCs w:val="24"/>
        </w:rPr>
      </w:pPr>
      <w:r w:rsidRPr="00612CDF">
        <w:rPr>
          <w:rFonts w:ascii="Times New Roman" w:hAnsi="Times New Roman" w:cs="Times New Roman"/>
          <w:sz w:val="24"/>
          <w:szCs w:val="24"/>
        </w:rPr>
        <w:t>Tahun-Tahun Masa Remaja</w:t>
      </w:r>
    </w:p>
    <w:p w:rsidR="00381242" w:rsidRDefault="00381242" w:rsidP="00381242">
      <w:pPr>
        <w:pStyle w:val="ListParagraph"/>
        <w:spacing w:line="480" w:lineRule="auto"/>
        <w:ind w:left="1843" w:firstLine="317"/>
        <w:jc w:val="both"/>
        <w:rPr>
          <w:rFonts w:ascii="Times New Roman" w:hAnsi="Times New Roman" w:cs="Times New Roman"/>
          <w:sz w:val="24"/>
          <w:szCs w:val="24"/>
        </w:rPr>
      </w:pPr>
      <w:r w:rsidRPr="00612CDF">
        <w:rPr>
          <w:rFonts w:ascii="Times New Roman" w:hAnsi="Times New Roman" w:cs="Times New Roman"/>
          <w:sz w:val="24"/>
          <w:szCs w:val="24"/>
        </w:rPr>
        <w:t>Batasan usia masa remaja menurut Hurlock, Awal masa remaja berlangsung dari mulai umur 13-16 tahun atau 17 tahun, dan akhir masa remaja bermula dari usia 16 atau 17 tahun sampai 18 tahun, yaitu usia matang secara hukum. Dengan demikian akhir masa remaja merupakan periode yang sa</w:t>
      </w:r>
      <w:r>
        <w:rPr>
          <w:rFonts w:ascii="Times New Roman" w:hAnsi="Times New Roman" w:cs="Times New Roman"/>
          <w:sz w:val="24"/>
          <w:szCs w:val="24"/>
        </w:rPr>
        <w:t xml:space="preserve">ngat singkat. </w:t>
      </w:r>
      <w:r w:rsidRPr="00612CDF">
        <w:rPr>
          <w:rFonts w:ascii="Times New Roman" w:hAnsi="Times New Roman" w:cs="Times New Roman"/>
          <w:sz w:val="24"/>
          <w:szCs w:val="24"/>
        </w:rPr>
        <w:t>Menurut Santrock, Awal masa remaja dimulai pada usia 10-12 tahun, dan berakir pada usia 21-22 tahun. Secara umum menurut para tokoh-tokoh psikologi, remaja dibagi menjadi tiga fase batasan umur, yaitu:</w:t>
      </w:r>
    </w:p>
    <w:p w:rsidR="00381242" w:rsidRDefault="00381242" w:rsidP="00381242">
      <w:pPr>
        <w:pStyle w:val="ListParagraph"/>
        <w:numPr>
          <w:ilvl w:val="0"/>
          <w:numId w:val="13"/>
        </w:numPr>
        <w:spacing w:line="480" w:lineRule="auto"/>
        <w:ind w:firstLine="1123"/>
        <w:jc w:val="both"/>
        <w:rPr>
          <w:rFonts w:ascii="Times New Roman" w:hAnsi="Times New Roman" w:cs="Times New Roman"/>
          <w:sz w:val="24"/>
          <w:szCs w:val="24"/>
        </w:rPr>
      </w:pPr>
      <w:r w:rsidRPr="00612CDF">
        <w:rPr>
          <w:rFonts w:ascii="Times New Roman" w:hAnsi="Times New Roman" w:cs="Times New Roman"/>
          <w:sz w:val="24"/>
          <w:szCs w:val="24"/>
        </w:rPr>
        <w:lastRenderedPageBreak/>
        <w:t>Fase remaja awal dalam rentang usia dari 12-15 tahun.</w:t>
      </w:r>
    </w:p>
    <w:p w:rsidR="00381242" w:rsidRDefault="00381242" w:rsidP="00381242">
      <w:pPr>
        <w:pStyle w:val="ListParagraph"/>
        <w:numPr>
          <w:ilvl w:val="0"/>
          <w:numId w:val="13"/>
        </w:numPr>
        <w:spacing w:line="480" w:lineRule="auto"/>
        <w:ind w:firstLine="1123"/>
        <w:jc w:val="both"/>
        <w:rPr>
          <w:rFonts w:ascii="Times New Roman" w:hAnsi="Times New Roman" w:cs="Times New Roman"/>
          <w:sz w:val="24"/>
          <w:szCs w:val="24"/>
        </w:rPr>
      </w:pPr>
      <w:r w:rsidRPr="00612CDF">
        <w:rPr>
          <w:rFonts w:ascii="Times New Roman" w:hAnsi="Times New Roman" w:cs="Times New Roman"/>
          <w:sz w:val="24"/>
          <w:szCs w:val="24"/>
        </w:rPr>
        <w:t>Fase remaja madya dalam rentang usia 15-18 tahun.</w:t>
      </w:r>
    </w:p>
    <w:p w:rsidR="00381242" w:rsidRDefault="00381242" w:rsidP="00381242">
      <w:pPr>
        <w:pStyle w:val="ListParagraph"/>
        <w:numPr>
          <w:ilvl w:val="0"/>
          <w:numId w:val="13"/>
        </w:numPr>
        <w:spacing w:line="480" w:lineRule="auto"/>
        <w:ind w:firstLine="1123"/>
        <w:jc w:val="both"/>
        <w:rPr>
          <w:rFonts w:ascii="Times New Roman" w:hAnsi="Times New Roman" w:cs="Times New Roman"/>
          <w:sz w:val="24"/>
          <w:szCs w:val="24"/>
        </w:rPr>
      </w:pPr>
      <w:r w:rsidRPr="00612CDF">
        <w:rPr>
          <w:rFonts w:ascii="Times New Roman" w:hAnsi="Times New Roman" w:cs="Times New Roman"/>
          <w:sz w:val="24"/>
          <w:szCs w:val="24"/>
        </w:rPr>
        <w:t>Fase remaja akhir dalam rentang usia 18-21 tahun.</w:t>
      </w:r>
    </w:p>
    <w:p w:rsidR="00381242" w:rsidRPr="00170812" w:rsidRDefault="00381242" w:rsidP="00381242">
      <w:pPr>
        <w:spacing w:line="480" w:lineRule="auto"/>
        <w:ind w:left="1843"/>
        <w:jc w:val="both"/>
        <w:rPr>
          <w:rFonts w:ascii="Times New Roman" w:hAnsi="Times New Roman" w:cs="Times New Roman"/>
          <w:sz w:val="24"/>
          <w:szCs w:val="24"/>
        </w:rPr>
      </w:pPr>
      <w:r w:rsidRPr="00170812">
        <w:rPr>
          <w:rFonts w:ascii="Times New Roman" w:hAnsi="Times New Roman" w:cs="Times New Roman"/>
          <w:sz w:val="24"/>
          <w:szCs w:val="24"/>
        </w:rPr>
        <w:t>Maka dengan demikian dapat diketahui dari bagian-bagian usia pada remaja yang dapat dijelaskan sebagai berikut, usia 12-15 tahun termasuk bagian remaja awal, usia 15-18 tahun bagian remaja tengah, dan remaja akhir pada usia 18-21 tahun. Dengan mengetahui bagian-bagian usia remaja kita akan lebih mudah mengetahui remaja tersebut kedalam bagiannya, apakah termasuk remaja awal atau remaja tengah dan remaja akhir.</w:t>
      </w:r>
    </w:p>
    <w:p w:rsidR="00381242" w:rsidRDefault="00381242" w:rsidP="00381242">
      <w:pPr>
        <w:pStyle w:val="ListParagraph"/>
        <w:numPr>
          <w:ilvl w:val="2"/>
          <w:numId w:val="1"/>
        </w:numPr>
        <w:spacing w:line="480" w:lineRule="auto"/>
        <w:ind w:left="1560" w:hanging="284"/>
        <w:jc w:val="both"/>
        <w:rPr>
          <w:rFonts w:ascii="Times New Roman" w:hAnsi="Times New Roman" w:cs="Times New Roman"/>
          <w:sz w:val="24"/>
          <w:szCs w:val="24"/>
        </w:rPr>
      </w:pPr>
      <w:r w:rsidRPr="00612CDF">
        <w:rPr>
          <w:rFonts w:ascii="Times New Roman" w:hAnsi="Times New Roman" w:cs="Times New Roman"/>
          <w:sz w:val="24"/>
          <w:szCs w:val="24"/>
        </w:rPr>
        <w:t>Ciri-Ciri Masa Remaja</w:t>
      </w:r>
    </w:p>
    <w:p w:rsidR="00381242" w:rsidRPr="00433C15" w:rsidRDefault="00381242" w:rsidP="00381242">
      <w:pPr>
        <w:pStyle w:val="ListParagraph"/>
        <w:spacing w:line="480" w:lineRule="auto"/>
        <w:ind w:left="1560" w:firstLine="600"/>
        <w:jc w:val="both"/>
        <w:rPr>
          <w:rFonts w:ascii="Times New Roman" w:hAnsi="Times New Roman" w:cs="Times New Roman"/>
          <w:sz w:val="24"/>
          <w:szCs w:val="24"/>
        </w:rPr>
      </w:pPr>
      <w:r w:rsidRPr="00433C15">
        <w:rPr>
          <w:rFonts w:ascii="Times New Roman" w:hAnsi="Times New Roman" w:cs="Times New Roman"/>
          <w:sz w:val="24"/>
          <w:szCs w:val="24"/>
        </w:rPr>
        <w:t>Remaja adalah suatu masa perubahan, pada masa ini terjadi perubahan-perubahan yang sangat pesat yakni baik secara fisik, maupun psikologis, ada beberapa perubahan yang terjadi selama masa remaja ini diantaranya:</w:t>
      </w:r>
    </w:p>
    <w:p w:rsidR="00381242" w:rsidRDefault="00381242" w:rsidP="00381242">
      <w:pPr>
        <w:pStyle w:val="ListParagraph"/>
        <w:numPr>
          <w:ilvl w:val="0"/>
          <w:numId w:val="10"/>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 xml:space="preserve">Peningkatan emosional yang terjadi secara cepat pada remaja awal yang dikenal sebagai masa strong dan masa stress. Peningkatan emosional ini merupaknan hasil dari perubahan fisik terutama hormon yang terjadi pada masa remaja. Dari segi kondisi sosial peningkatan emosi ini merupakan tanda bahwa remaja berada dalam kondisi baru, yang berbeda dari masa sebelumnya. Pada masa ini banyak tuntutan dan tekanan yang ditunjukan pada remaja misalnya mereka di harapkan untuk tidak lagi bertingkah seperti anak-anak, mereka harus lebih mandiri dan tanggung jawab. Kemandirian dan tanggung jawab ini akan terbentuk seiring dengan berjalannya waktu, dan </w:t>
      </w:r>
      <w:r w:rsidRPr="00CD4DA7">
        <w:rPr>
          <w:rFonts w:ascii="Times New Roman" w:hAnsi="Times New Roman" w:cs="Times New Roman"/>
          <w:sz w:val="24"/>
          <w:szCs w:val="24"/>
        </w:rPr>
        <w:lastRenderedPageBreak/>
        <w:t>akan Nampak jelas pada remaja akhir yang dalam hal ini biasanya remaja sedang duduk di masa sekolah.</w:t>
      </w:r>
    </w:p>
    <w:p w:rsidR="00381242" w:rsidRDefault="00381242" w:rsidP="00381242">
      <w:pPr>
        <w:pStyle w:val="ListParagraph"/>
        <w:numPr>
          <w:ilvl w:val="0"/>
          <w:numId w:val="10"/>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Perubahan yang cepat secara fisik yang juga di sertai kematangan seksual. Terkadang perubahan ini membuat remaja merasa tidak yakin akan diri dan kemampuan mereka sendiri. Perub</w:t>
      </w:r>
      <w:r>
        <w:rPr>
          <w:rFonts w:ascii="Times New Roman" w:hAnsi="Times New Roman" w:cs="Times New Roman"/>
          <w:sz w:val="24"/>
          <w:szCs w:val="24"/>
        </w:rPr>
        <w:t>a</w:t>
      </w:r>
      <w:r w:rsidRPr="00CD4DA7">
        <w:rPr>
          <w:rFonts w:ascii="Times New Roman" w:hAnsi="Times New Roman" w:cs="Times New Roman"/>
          <w:sz w:val="24"/>
          <w:szCs w:val="24"/>
        </w:rPr>
        <w:t>han fisik yang terjadi secara cepat baik perubahan internal maupun eksternal. Perubahan internal seperti sistem sirkulasi, pencernaan, dan sistem respirasi. Sedangkan perubahan eksternal seperti tinggi badan, berat badan, dan proporsi tubuh sangat berpengaruh terhadap konsep diri remaja.</w:t>
      </w:r>
    </w:p>
    <w:p w:rsidR="00381242" w:rsidRDefault="00381242" w:rsidP="00381242">
      <w:pPr>
        <w:pStyle w:val="ListParagraph"/>
        <w:numPr>
          <w:ilvl w:val="0"/>
          <w:numId w:val="10"/>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Perubahan yang menarik bagi dirinya dan hubungan dengan orang lain. Selama masa remaja banyak hal-hal yang menarik bagi dirinya dibawa dari masa kanak-kanak digantiakan dengan hal menarik yang baru dan lebih menantang. Hal ini juga dikarenakan adanya tanggung jawab yang lebih besar pada masa remaja, maka remaja diharapkan untuk dapat mengarahkan ketertarikan mereka pada hal-hal yang lebih penting. Perubahan juga terjadi dalam hubungan dengan orang lain. Remaja tidak lagi berhungan dengan hanya dengan individu  dari jenis kelamin yang sama, tetapi juga dengan lawan jenis, dan dengan orang dewasa.</w:t>
      </w:r>
    </w:p>
    <w:p w:rsidR="00381242" w:rsidRDefault="00381242" w:rsidP="00381242">
      <w:pPr>
        <w:pStyle w:val="ListParagraph"/>
        <w:numPr>
          <w:ilvl w:val="0"/>
          <w:numId w:val="10"/>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Perubahan nilai, dimana apa yang mereka anggap penting pada masa kanak-kanak menjadi kurang penting karena sudah mendekati masa dewasa.</w:t>
      </w:r>
    </w:p>
    <w:p w:rsidR="00381242" w:rsidRDefault="00381242" w:rsidP="00381242">
      <w:pPr>
        <w:pStyle w:val="ListParagraph"/>
        <w:numPr>
          <w:ilvl w:val="0"/>
          <w:numId w:val="10"/>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 xml:space="preserve">Kebanyakan remaja bersikap ambivalen dalam menghadapi perubahan yang terjadi, tetapi disisi lain mereka takut akan tanggung jawab yang menyertai </w:t>
      </w:r>
      <w:r w:rsidRPr="00CD4DA7">
        <w:rPr>
          <w:rFonts w:ascii="Times New Roman" w:hAnsi="Times New Roman" w:cs="Times New Roman"/>
          <w:sz w:val="24"/>
          <w:szCs w:val="24"/>
        </w:rPr>
        <w:lastRenderedPageBreak/>
        <w:t>kebebasan tersebut, serta meragukan kemampuan mereka sendiri untuk memikul tanggung jawab tersebut.</w:t>
      </w:r>
    </w:p>
    <w:p w:rsidR="00381242" w:rsidRPr="00433C15" w:rsidRDefault="00381242" w:rsidP="00381242">
      <w:pPr>
        <w:spacing w:line="480" w:lineRule="auto"/>
        <w:ind w:left="1560" w:firstLine="600"/>
        <w:jc w:val="both"/>
        <w:rPr>
          <w:rFonts w:ascii="Times New Roman" w:hAnsi="Times New Roman" w:cs="Times New Roman"/>
          <w:sz w:val="24"/>
          <w:szCs w:val="24"/>
        </w:rPr>
      </w:pPr>
      <w:r w:rsidRPr="00433C15">
        <w:rPr>
          <w:rFonts w:ascii="Times New Roman" w:hAnsi="Times New Roman" w:cs="Times New Roman"/>
          <w:sz w:val="24"/>
          <w:szCs w:val="24"/>
        </w:rPr>
        <w:t>Sedangkan  menurut Hurlock, seperti halnya dengan semua periode-periode yang penting selama rentang  kehidupan, masa  remaja mempunyai ciri-ciri tertentu yang membedakannya dengan periode sebelumnya dan sesudahnya, ciri-ciri tersebut seperti:</w:t>
      </w:r>
    </w:p>
    <w:p w:rsidR="00381242" w:rsidRDefault="00381242" w:rsidP="00381242">
      <w:pPr>
        <w:pStyle w:val="ListParagraph"/>
        <w:numPr>
          <w:ilvl w:val="0"/>
          <w:numId w:val="11"/>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Masa remaja sebagai periode yang penting. Yaitu perubahan-perubahan yang dialami masa remaja akan memberikan dampak langsung pada individu yang bersangkutan dan akan mempengaruhi perkembangan selanjutnya.</w:t>
      </w:r>
    </w:p>
    <w:p w:rsidR="00381242" w:rsidRDefault="00381242" w:rsidP="00381242">
      <w:pPr>
        <w:pStyle w:val="ListParagraph"/>
        <w:numPr>
          <w:ilvl w:val="0"/>
          <w:numId w:val="11"/>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Masa remaja sebagai periode peralihan. Disini masa kanak-kanak dianggap belum dapat sebagai orang dewasa. Status remja tidak jelas, keadaan ini memberi waktu padanya untuk mencoba gaya hidup yang berbeda dan menentukan pola perilaku, nilai dan sifat yang paling sesuai dengan dirinya.</w:t>
      </w:r>
    </w:p>
    <w:p w:rsidR="00381242" w:rsidRDefault="00381242" w:rsidP="00381242">
      <w:pPr>
        <w:pStyle w:val="ListParagraph"/>
        <w:numPr>
          <w:ilvl w:val="0"/>
          <w:numId w:val="11"/>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Masa remaja sebagai periode perubahan. Yaitu perubahan pada emosi perubahan tubuh, minat dan Pengaruh (menjadi remaja yang dewasa dan mandiri) perubahan pada nilai-nilai yang dianut, serta keinginan akan  kebebasan.</w:t>
      </w:r>
    </w:p>
    <w:p w:rsidR="00381242" w:rsidRDefault="00381242" w:rsidP="00381242">
      <w:pPr>
        <w:pStyle w:val="ListParagraph"/>
        <w:numPr>
          <w:ilvl w:val="0"/>
          <w:numId w:val="11"/>
        </w:numPr>
        <w:spacing w:line="480" w:lineRule="auto"/>
        <w:ind w:left="1843" w:hanging="283"/>
        <w:jc w:val="both"/>
        <w:rPr>
          <w:rFonts w:ascii="Times New Roman" w:hAnsi="Times New Roman" w:cs="Times New Roman"/>
          <w:sz w:val="24"/>
          <w:szCs w:val="24"/>
        </w:rPr>
      </w:pPr>
      <w:r w:rsidRPr="00CD4DA7">
        <w:rPr>
          <w:rFonts w:ascii="Times New Roman" w:hAnsi="Times New Roman" w:cs="Times New Roman"/>
          <w:sz w:val="24"/>
          <w:szCs w:val="24"/>
        </w:rPr>
        <w:t>Masa remaja sebagai periode mencari Identitas. Diri yang di cari berupa usaha untuk menjelaskan siapa dirinya dan apa Pengaruhannya dalam masyarakat.</w:t>
      </w:r>
    </w:p>
    <w:p w:rsidR="00381242" w:rsidRPr="00CF45E8" w:rsidRDefault="00381242" w:rsidP="00381242">
      <w:pPr>
        <w:pStyle w:val="ListParagraph"/>
        <w:spacing w:line="480" w:lineRule="auto"/>
        <w:ind w:left="1843"/>
        <w:jc w:val="both"/>
        <w:rPr>
          <w:rFonts w:ascii="Times New Roman" w:hAnsi="Times New Roman" w:cs="Times New Roman"/>
          <w:sz w:val="24"/>
          <w:szCs w:val="24"/>
        </w:rPr>
      </w:pPr>
    </w:p>
    <w:p w:rsidR="00381242" w:rsidRPr="00612CDF" w:rsidRDefault="00381242" w:rsidP="00381242">
      <w:pPr>
        <w:pStyle w:val="ListParagraph"/>
        <w:numPr>
          <w:ilvl w:val="1"/>
          <w:numId w:val="4"/>
        </w:numPr>
        <w:spacing w:line="480" w:lineRule="auto"/>
        <w:ind w:left="851" w:hanging="284"/>
        <w:jc w:val="both"/>
        <w:rPr>
          <w:rFonts w:ascii="Times New Roman" w:hAnsi="Times New Roman" w:cs="Times New Roman"/>
          <w:sz w:val="24"/>
          <w:szCs w:val="24"/>
        </w:rPr>
      </w:pPr>
      <w:r w:rsidRPr="00612CDF">
        <w:rPr>
          <w:rFonts w:ascii="Times New Roman" w:hAnsi="Times New Roman" w:cs="Times New Roman"/>
          <w:b/>
          <w:sz w:val="24"/>
          <w:szCs w:val="24"/>
        </w:rPr>
        <w:t>Konsep Dasar Nyeri Haid (</w:t>
      </w:r>
      <w:r>
        <w:rPr>
          <w:rFonts w:ascii="Times New Roman" w:hAnsi="Times New Roman" w:cs="Times New Roman"/>
          <w:b/>
          <w:sz w:val="24"/>
          <w:szCs w:val="24"/>
        </w:rPr>
        <w:t>Disme</w:t>
      </w:r>
      <w:r w:rsidRPr="00612CDF">
        <w:rPr>
          <w:rFonts w:ascii="Times New Roman" w:hAnsi="Times New Roman" w:cs="Times New Roman"/>
          <w:b/>
          <w:sz w:val="24"/>
          <w:szCs w:val="24"/>
        </w:rPr>
        <w:t>norea)</w:t>
      </w:r>
    </w:p>
    <w:p w:rsidR="00381242" w:rsidRDefault="00381242" w:rsidP="00381242">
      <w:pPr>
        <w:pStyle w:val="ListParagraph"/>
        <w:numPr>
          <w:ilvl w:val="0"/>
          <w:numId w:val="14"/>
        </w:numPr>
        <w:spacing w:line="480" w:lineRule="auto"/>
        <w:ind w:left="1418" w:hanging="425"/>
        <w:rPr>
          <w:rFonts w:ascii="Times New Roman" w:hAnsi="Times New Roman" w:cs="Times New Roman"/>
          <w:sz w:val="24"/>
          <w:szCs w:val="24"/>
        </w:rPr>
      </w:pPr>
      <w:r>
        <w:rPr>
          <w:rFonts w:ascii="Times New Roman" w:hAnsi="Times New Roman" w:cs="Times New Roman"/>
          <w:sz w:val="24"/>
          <w:szCs w:val="24"/>
        </w:rPr>
        <w:t>Pengertian Disme</w:t>
      </w:r>
      <w:r w:rsidRPr="00612CDF">
        <w:rPr>
          <w:rFonts w:ascii="Times New Roman" w:hAnsi="Times New Roman" w:cs="Times New Roman"/>
          <w:sz w:val="24"/>
          <w:szCs w:val="24"/>
        </w:rPr>
        <w:t>norea</w:t>
      </w:r>
    </w:p>
    <w:p w:rsidR="00381242" w:rsidRPr="001B2FE3" w:rsidRDefault="00381242" w:rsidP="00381242">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Menurut KBBI Dismenorea adalah nyeri had. Sedangkan, m</w:t>
      </w:r>
      <w:r w:rsidRPr="001B2FE3">
        <w:rPr>
          <w:rFonts w:ascii="Times New Roman" w:hAnsi="Times New Roman" w:cs="Times New Roman"/>
          <w:sz w:val="24"/>
          <w:szCs w:val="24"/>
        </w:rPr>
        <w:t>enurut Prawirohardjo (2011) dismenorea adalah nyeri saat haid, biasanya dengan rasa kram dan terpusat di abdomen bawah.</w:t>
      </w:r>
    </w:p>
    <w:p w:rsidR="00381242" w:rsidRDefault="00381242" w:rsidP="00381242">
      <w:pPr>
        <w:pStyle w:val="ListParagraph"/>
        <w:numPr>
          <w:ilvl w:val="0"/>
          <w:numId w:val="14"/>
        </w:numPr>
        <w:spacing w:line="480" w:lineRule="auto"/>
        <w:ind w:left="1276" w:hanging="283"/>
        <w:jc w:val="both"/>
        <w:rPr>
          <w:rFonts w:ascii="Times New Roman" w:hAnsi="Times New Roman" w:cs="Times New Roman"/>
          <w:sz w:val="24"/>
          <w:szCs w:val="24"/>
        </w:rPr>
      </w:pPr>
      <w:r w:rsidRPr="00612CDF">
        <w:rPr>
          <w:rFonts w:ascii="Times New Roman" w:hAnsi="Times New Roman" w:cs="Times New Roman"/>
          <w:sz w:val="24"/>
          <w:szCs w:val="24"/>
        </w:rPr>
        <w:t>Klasifikasi D</w:t>
      </w:r>
      <w:r>
        <w:rPr>
          <w:rFonts w:ascii="Times New Roman" w:hAnsi="Times New Roman" w:cs="Times New Roman"/>
          <w:sz w:val="24"/>
          <w:szCs w:val="24"/>
        </w:rPr>
        <w:t>isme</w:t>
      </w:r>
      <w:r w:rsidRPr="00612CDF">
        <w:rPr>
          <w:rFonts w:ascii="Times New Roman" w:hAnsi="Times New Roman" w:cs="Times New Roman"/>
          <w:sz w:val="24"/>
          <w:szCs w:val="24"/>
        </w:rPr>
        <w:t>norea</w:t>
      </w:r>
    </w:p>
    <w:p w:rsidR="00381242" w:rsidRPr="00433C15" w:rsidRDefault="00381242" w:rsidP="00381242">
      <w:pPr>
        <w:pStyle w:val="ListParagraph"/>
        <w:spacing w:line="480" w:lineRule="auto"/>
        <w:ind w:left="1440" w:firstLine="720"/>
        <w:jc w:val="both"/>
        <w:rPr>
          <w:rFonts w:ascii="Times New Roman" w:hAnsi="Times New Roman" w:cs="Times New Roman"/>
          <w:sz w:val="24"/>
          <w:szCs w:val="24"/>
        </w:rPr>
      </w:pPr>
      <w:r w:rsidRPr="00433C15">
        <w:rPr>
          <w:rFonts w:ascii="Times New Roman" w:hAnsi="Times New Roman" w:cs="Times New Roman"/>
          <w:sz w:val="24"/>
          <w:szCs w:val="24"/>
        </w:rPr>
        <w:t>D</w:t>
      </w:r>
      <w:r>
        <w:rPr>
          <w:rFonts w:ascii="Times New Roman" w:hAnsi="Times New Roman" w:cs="Times New Roman"/>
          <w:sz w:val="24"/>
          <w:szCs w:val="24"/>
        </w:rPr>
        <w:t>isme</w:t>
      </w:r>
      <w:r w:rsidRPr="00433C15">
        <w:rPr>
          <w:rFonts w:ascii="Times New Roman" w:hAnsi="Times New Roman" w:cs="Times New Roman"/>
          <w:sz w:val="24"/>
          <w:szCs w:val="24"/>
        </w:rPr>
        <w:t>no</w:t>
      </w:r>
      <w:r>
        <w:rPr>
          <w:rFonts w:ascii="Times New Roman" w:hAnsi="Times New Roman" w:cs="Times New Roman"/>
          <w:sz w:val="24"/>
          <w:szCs w:val="24"/>
        </w:rPr>
        <w:t>rea dibagi menjadi 2 yaitu dismenorea primer dan disme</w:t>
      </w:r>
      <w:r w:rsidRPr="00433C15">
        <w:rPr>
          <w:rFonts w:ascii="Times New Roman" w:hAnsi="Times New Roman" w:cs="Times New Roman"/>
          <w:sz w:val="24"/>
          <w:szCs w:val="24"/>
        </w:rPr>
        <w:t>norea skunder.</w:t>
      </w:r>
    </w:p>
    <w:p w:rsidR="00381242" w:rsidRDefault="00381242" w:rsidP="00381242">
      <w:pPr>
        <w:pStyle w:val="ListParagraph"/>
        <w:numPr>
          <w:ilvl w:val="0"/>
          <w:numId w:val="2"/>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Disme</w:t>
      </w:r>
      <w:r w:rsidRPr="00EE2A55">
        <w:rPr>
          <w:rFonts w:ascii="Times New Roman" w:hAnsi="Times New Roman" w:cs="Times New Roman"/>
          <w:sz w:val="24"/>
          <w:szCs w:val="24"/>
        </w:rPr>
        <w:t>norea primer adalah nyeri haid yang dijumpai tanpa kelainan pada alat-alat genital yang nyata. Disminorea primer biasanya terjadi dalam 6-12 bulan pertama setelah haid pertama,</w:t>
      </w:r>
      <w:r>
        <w:rPr>
          <w:rFonts w:ascii="Times New Roman" w:hAnsi="Times New Roman" w:cs="Times New Roman"/>
          <w:sz w:val="24"/>
          <w:szCs w:val="24"/>
        </w:rPr>
        <w:t xml:space="preserve"> segera setelah siklus ovulasi teratur ditentukan. Selama menstruasi, sel-sel endometrium yang terkelupas melepaskan prostaglandin (kelompok persenyawaan mirip hormon kuat yang terdiri dari asam lemak esensial). Prostaglandin merangsang otot uterus (rahim) dan memengaruhi pembuluh darah, biasa digunakan untuk menginduksi aborsi atau kelahiran yang menyebabkan iskemia uterus (penurunan suplai darah ke rahim) melalui kontraksi myometrium (otot dinding rahim) dan vasoconstriction (penyempitan pembuluh darah). Peningkatan kadar prostaglandin telah terbukti ditemukan pada cairan haid pada perempuan dengan disminorea berat. Kadar ini memang meningkat terutama selama dua hari pertama haid. Vasopressin (disebut juga: antidiuretic hormone, suatu hormon yang disekresi oleh lobus posterior kelenjar pituitari yang menyempitkan pembuluh darah, meningkatkan tekanan darah, dan mengurangi pengeluaran excretion = air seni) juga memiliki peran yang sama.</w:t>
      </w:r>
    </w:p>
    <w:p w:rsidR="00381242" w:rsidRDefault="00381242" w:rsidP="00381242">
      <w:pPr>
        <w:spacing w:line="480" w:lineRule="auto"/>
        <w:jc w:val="both"/>
        <w:rPr>
          <w:rFonts w:ascii="Times New Roman" w:hAnsi="Times New Roman" w:cs="Times New Roman"/>
          <w:sz w:val="24"/>
          <w:szCs w:val="24"/>
        </w:rPr>
      </w:pPr>
    </w:p>
    <w:p w:rsidR="00381242" w:rsidRPr="00433C15" w:rsidRDefault="00381242" w:rsidP="00381242">
      <w:pPr>
        <w:spacing w:line="480" w:lineRule="auto"/>
        <w:jc w:val="both"/>
        <w:rPr>
          <w:rFonts w:ascii="Times New Roman" w:hAnsi="Times New Roman" w:cs="Times New Roman"/>
          <w:sz w:val="24"/>
          <w:szCs w:val="24"/>
        </w:rPr>
      </w:pPr>
    </w:p>
    <w:p w:rsidR="00381242" w:rsidRDefault="00381242" w:rsidP="00381242">
      <w:pPr>
        <w:pStyle w:val="ListParagraph"/>
        <w:numPr>
          <w:ilvl w:val="0"/>
          <w:numId w:val="2"/>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Disme</w:t>
      </w:r>
      <w:r w:rsidRPr="00433C15">
        <w:rPr>
          <w:rFonts w:ascii="Times New Roman" w:hAnsi="Times New Roman" w:cs="Times New Roman"/>
          <w:sz w:val="24"/>
          <w:szCs w:val="24"/>
        </w:rPr>
        <w:t>norea skunder dapat terjadi kapan saja setelah haid pertama, tetapi yang paling sering muncul di usia 20-30 tahunan, setelah tahun-tahun normal dengan siklus tanpa nyeri. Peningkatan prostaglandin dapat berperan pada disminorea skunder. Namun, penyakit pelvis yang menyertai haruslah ada. Penyebab yang umum, di antaranya termasuk endometriosis (kejadian dimana jaringan endometrium berada di luar rahim, dapat ditandai dengan nyeri haid), adenomyosis (bentuk endometriosis yang invasive), polip endometrium (tumor jinak di endometrium), chronic pelvic inflammatory disease (penyakit radang panggul menahun), dan penggunaan peralatan kontrasepsi atau IU(C)D intra</w:t>
      </w:r>
      <w:r>
        <w:rPr>
          <w:rFonts w:ascii="Times New Roman" w:hAnsi="Times New Roman" w:cs="Times New Roman"/>
          <w:sz w:val="24"/>
          <w:szCs w:val="24"/>
        </w:rPr>
        <w:t>uterine (</w:t>
      </w:r>
      <w:r w:rsidRPr="002B514C">
        <w:rPr>
          <w:rFonts w:ascii="Times New Roman" w:hAnsi="Times New Roman" w:cs="Times New Roman"/>
          <w:i/>
          <w:sz w:val="24"/>
          <w:szCs w:val="24"/>
        </w:rPr>
        <w:t>contraceptive</w:t>
      </w:r>
      <w:r>
        <w:rPr>
          <w:rFonts w:ascii="Times New Roman" w:hAnsi="Times New Roman" w:cs="Times New Roman"/>
          <w:sz w:val="24"/>
          <w:szCs w:val="24"/>
        </w:rPr>
        <w:t>) device.</w:t>
      </w:r>
    </w:p>
    <w:p w:rsidR="00381242" w:rsidRPr="00433C15" w:rsidRDefault="00381242" w:rsidP="00381242">
      <w:pPr>
        <w:pStyle w:val="ListParagraph"/>
        <w:spacing w:line="480" w:lineRule="auto"/>
        <w:ind w:left="1843"/>
        <w:jc w:val="both"/>
        <w:rPr>
          <w:rFonts w:ascii="Times New Roman" w:hAnsi="Times New Roman" w:cs="Times New Roman"/>
          <w:sz w:val="24"/>
          <w:szCs w:val="24"/>
        </w:rPr>
      </w:pPr>
      <w:r w:rsidRPr="00433C15">
        <w:rPr>
          <w:rFonts w:ascii="Times New Roman" w:hAnsi="Times New Roman" w:cs="Times New Roman"/>
          <w:sz w:val="24"/>
          <w:szCs w:val="24"/>
        </w:rPr>
        <w:t>Hampir semua proses apapun yang memengaruhi pelvic viscera (bagian organ panggul yang lunak) dapat mengakibatkan nyeri pelvis siklik</w:t>
      </w:r>
      <w:r>
        <w:rPr>
          <w:rFonts w:ascii="Times New Roman" w:hAnsi="Times New Roman" w:cs="Times New Roman"/>
          <w:sz w:val="24"/>
          <w:szCs w:val="24"/>
        </w:rPr>
        <w:t xml:space="preserve"> (Dito &amp; Ari</w:t>
      </w:r>
      <w:r w:rsidRPr="00433C15">
        <w:rPr>
          <w:rFonts w:ascii="Times New Roman" w:hAnsi="Times New Roman" w:cs="Times New Roman"/>
          <w:sz w:val="24"/>
          <w:szCs w:val="24"/>
        </w:rPr>
        <w:t xml:space="preserve">, 2011). </w:t>
      </w:r>
    </w:p>
    <w:p w:rsidR="00381242" w:rsidRDefault="00381242" w:rsidP="00381242">
      <w:pPr>
        <w:pStyle w:val="ListParagraph"/>
        <w:numPr>
          <w:ilvl w:val="0"/>
          <w:numId w:val="1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Etiologi Disme</w:t>
      </w:r>
      <w:r w:rsidRPr="007A7BBD">
        <w:rPr>
          <w:rFonts w:ascii="Times New Roman" w:hAnsi="Times New Roman" w:cs="Times New Roman"/>
          <w:sz w:val="24"/>
          <w:szCs w:val="24"/>
        </w:rPr>
        <w:t>norea</w:t>
      </w:r>
    </w:p>
    <w:p w:rsidR="00381242" w:rsidRDefault="00381242" w:rsidP="00381242">
      <w:pPr>
        <w:pStyle w:val="ListParagraph"/>
        <w:spacing w:line="480" w:lineRule="auto"/>
        <w:ind w:left="1440" w:firstLine="720"/>
        <w:jc w:val="both"/>
        <w:rPr>
          <w:rFonts w:ascii="Times New Roman" w:hAnsi="Times New Roman" w:cs="Times New Roman"/>
          <w:sz w:val="24"/>
          <w:szCs w:val="24"/>
        </w:rPr>
      </w:pPr>
      <w:r w:rsidRPr="00433C15">
        <w:rPr>
          <w:rFonts w:ascii="Times New Roman" w:hAnsi="Times New Roman" w:cs="Times New Roman"/>
          <w:sz w:val="24"/>
          <w:szCs w:val="24"/>
        </w:rPr>
        <w:t>Secara umum, nyeri haid muncul akibat kontraksi disritmik miometrium yang menampilkan satu gejala atau lebih, mulai dari nyeri yang ringan sampai berat di perut bagian bawah, bokong, dan nyeri spasmodik di sisi medial paha.</w:t>
      </w:r>
    </w:p>
    <w:p w:rsidR="00381242" w:rsidRPr="00D6155A" w:rsidRDefault="00381242" w:rsidP="00381242">
      <w:pPr>
        <w:pStyle w:val="ListParagraph"/>
        <w:spacing w:line="480" w:lineRule="auto"/>
        <w:ind w:left="1440" w:firstLine="720"/>
        <w:jc w:val="both"/>
        <w:rPr>
          <w:rFonts w:ascii="Times New Roman" w:hAnsi="Times New Roman" w:cs="Times New Roman"/>
          <w:sz w:val="24"/>
          <w:szCs w:val="24"/>
        </w:rPr>
      </w:pPr>
      <w:r w:rsidRPr="00D6155A">
        <w:rPr>
          <w:rFonts w:ascii="Times New Roman" w:hAnsi="Times New Roman" w:cs="Times New Roman"/>
          <w:sz w:val="24"/>
          <w:szCs w:val="24"/>
        </w:rPr>
        <w:t>Riset biologi molekuler terbaru berhasil menemukan kerentanan gen  memodifikasi hubungan antara merokok pasif (passive smoking) dan nyeri haid. Berikut adalah penyebab nyeri haid berdasarkan klasifikasinya.</w:t>
      </w:r>
    </w:p>
    <w:p w:rsidR="00381242" w:rsidRDefault="00381242" w:rsidP="00381242">
      <w:pPr>
        <w:pStyle w:val="ListParagraph"/>
        <w:numPr>
          <w:ilvl w:val="0"/>
          <w:numId w:val="3"/>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Penyebab Dismenorea Primer</w:t>
      </w:r>
    </w:p>
    <w:p w:rsidR="00381242" w:rsidRDefault="00381242" w:rsidP="00381242">
      <w:pPr>
        <w:pStyle w:val="ListParagraph"/>
        <w:numPr>
          <w:ilvl w:val="0"/>
          <w:numId w:val="17"/>
        </w:numPr>
        <w:spacing w:line="480" w:lineRule="auto"/>
        <w:jc w:val="both"/>
        <w:rPr>
          <w:rFonts w:ascii="Times New Roman" w:hAnsi="Times New Roman" w:cs="Times New Roman"/>
          <w:sz w:val="24"/>
          <w:szCs w:val="24"/>
        </w:rPr>
      </w:pPr>
      <w:r w:rsidRPr="00D6155A">
        <w:rPr>
          <w:rFonts w:ascii="Times New Roman" w:hAnsi="Times New Roman" w:cs="Times New Roman"/>
          <w:sz w:val="24"/>
          <w:szCs w:val="24"/>
        </w:rPr>
        <w:t>Faktor endokrin</w:t>
      </w:r>
    </w:p>
    <w:p w:rsidR="00381242" w:rsidRPr="00D6155A" w:rsidRDefault="00381242" w:rsidP="00381242">
      <w:pPr>
        <w:pStyle w:val="ListParagraph"/>
        <w:spacing w:line="480" w:lineRule="auto"/>
        <w:ind w:left="2563"/>
        <w:jc w:val="both"/>
        <w:rPr>
          <w:rFonts w:ascii="Times New Roman" w:hAnsi="Times New Roman" w:cs="Times New Roman"/>
          <w:sz w:val="24"/>
          <w:szCs w:val="24"/>
        </w:rPr>
      </w:pPr>
      <w:r w:rsidRPr="00D6155A">
        <w:rPr>
          <w:rFonts w:ascii="Times New Roman" w:hAnsi="Times New Roman" w:cs="Times New Roman"/>
          <w:sz w:val="24"/>
          <w:szCs w:val="24"/>
        </w:rPr>
        <w:lastRenderedPageBreak/>
        <w:t>Rendahnya kadar progesteron pada akhir fase corpus luteum. Hormon progesteron menghanbat dan mencegah kontraktilitas uterus sedangkan hormon estrogen merangsang kontraktilitas uterus.</w:t>
      </w:r>
    </w:p>
    <w:p w:rsidR="00381242" w:rsidRDefault="00381242" w:rsidP="00381242">
      <w:pPr>
        <w:pStyle w:val="ListParagraph"/>
        <w:numPr>
          <w:ilvl w:val="0"/>
          <w:numId w:val="17"/>
        </w:numPr>
        <w:spacing w:line="480" w:lineRule="auto"/>
        <w:jc w:val="both"/>
        <w:rPr>
          <w:rFonts w:ascii="Times New Roman" w:hAnsi="Times New Roman" w:cs="Times New Roman"/>
          <w:sz w:val="24"/>
          <w:szCs w:val="24"/>
        </w:rPr>
      </w:pPr>
      <w:r w:rsidRPr="00D6155A">
        <w:rPr>
          <w:rFonts w:ascii="Times New Roman" w:hAnsi="Times New Roman" w:cs="Times New Roman"/>
          <w:sz w:val="24"/>
          <w:szCs w:val="24"/>
        </w:rPr>
        <w:t>Kelainan organik</w:t>
      </w:r>
    </w:p>
    <w:p w:rsidR="00381242" w:rsidRDefault="00381242" w:rsidP="00381242">
      <w:pPr>
        <w:pStyle w:val="ListParagraph"/>
        <w:spacing w:line="480" w:lineRule="auto"/>
        <w:ind w:left="2563"/>
        <w:jc w:val="both"/>
        <w:rPr>
          <w:rFonts w:ascii="Times New Roman" w:hAnsi="Times New Roman" w:cs="Times New Roman"/>
          <w:sz w:val="24"/>
          <w:szCs w:val="24"/>
        </w:rPr>
      </w:pPr>
      <w:r w:rsidRPr="00D6155A">
        <w:rPr>
          <w:rFonts w:ascii="Times New Roman" w:hAnsi="Times New Roman" w:cs="Times New Roman"/>
          <w:sz w:val="24"/>
          <w:szCs w:val="24"/>
        </w:rPr>
        <w:t>Seperti retrofleksia uterus (kelainan letak-arah anatomis rahim), hipoplasia uterus (perkembangan rahim yang tak lengkap), obstruksi kanalis servikalis (sumbatan saluran jalan lahir), mioma submukosa bertangkai (tumor jinak yang terdiri dari jaringan otot), dan polip endometrium.</w:t>
      </w:r>
    </w:p>
    <w:p w:rsidR="00381242" w:rsidRDefault="00381242" w:rsidP="00381242">
      <w:pPr>
        <w:pStyle w:val="ListParagraph"/>
        <w:numPr>
          <w:ilvl w:val="0"/>
          <w:numId w:val="17"/>
        </w:numPr>
        <w:spacing w:line="480" w:lineRule="auto"/>
        <w:jc w:val="both"/>
        <w:rPr>
          <w:rFonts w:ascii="Times New Roman" w:hAnsi="Times New Roman" w:cs="Times New Roman"/>
          <w:sz w:val="24"/>
          <w:szCs w:val="24"/>
        </w:rPr>
      </w:pPr>
      <w:r w:rsidRPr="00D6155A">
        <w:rPr>
          <w:rFonts w:ascii="Times New Roman" w:hAnsi="Times New Roman" w:cs="Times New Roman"/>
          <w:sz w:val="24"/>
          <w:szCs w:val="24"/>
        </w:rPr>
        <w:t>Faktor kejiwaan atau ganggian psikis</w:t>
      </w:r>
    </w:p>
    <w:p w:rsidR="00381242" w:rsidRPr="002B514C" w:rsidRDefault="00381242" w:rsidP="00381242">
      <w:pPr>
        <w:pStyle w:val="ListParagraph"/>
        <w:spacing w:line="480" w:lineRule="auto"/>
        <w:ind w:left="2563"/>
        <w:jc w:val="both"/>
        <w:rPr>
          <w:rFonts w:ascii="Times New Roman" w:hAnsi="Times New Roman" w:cs="Times New Roman"/>
          <w:sz w:val="24"/>
          <w:szCs w:val="24"/>
        </w:rPr>
      </w:pPr>
      <w:r w:rsidRPr="00D6155A">
        <w:rPr>
          <w:rFonts w:ascii="Times New Roman" w:hAnsi="Times New Roman" w:cs="Times New Roman"/>
          <w:sz w:val="24"/>
          <w:szCs w:val="24"/>
        </w:rPr>
        <w:t>Seperti rasa bersalah, ketakutan seksual, takut hamil, hilangnya tempat berteduh, konflik dengan masalah jenis kelaminnya, dan imaturitas (belum mencapai kematangan).</w:t>
      </w:r>
    </w:p>
    <w:p w:rsidR="00381242" w:rsidRDefault="00381242" w:rsidP="00381242">
      <w:pPr>
        <w:pStyle w:val="ListParagraph"/>
        <w:numPr>
          <w:ilvl w:val="0"/>
          <w:numId w:val="17"/>
        </w:numPr>
        <w:spacing w:line="480" w:lineRule="auto"/>
        <w:jc w:val="both"/>
        <w:rPr>
          <w:rFonts w:ascii="Times New Roman" w:hAnsi="Times New Roman" w:cs="Times New Roman"/>
          <w:sz w:val="24"/>
          <w:szCs w:val="24"/>
        </w:rPr>
      </w:pPr>
      <w:r w:rsidRPr="00D6155A">
        <w:rPr>
          <w:rFonts w:ascii="Times New Roman" w:hAnsi="Times New Roman" w:cs="Times New Roman"/>
          <w:sz w:val="24"/>
          <w:szCs w:val="24"/>
        </w:rPr>
        <w:t>Faktor konstitusi</w:t>
      </w:r>
      <w:r>
        <w:rPr>
          <w:rFonts w:ascii="Times New Roman" w:hAnsi="Times New Roman" w:cs="Times New Roman"/>
          <w:sz w:val="24"/>
          <w:szCs w:val="24"/>
        </w:rPr>
        <w:t xml:space="preserve"> </w:t>
      </w:r>
    </w:p>
    <w:p w:rsidR="00381242" w:rsidRDefault="00381242" w:rsidP="00381242">
      <w:pPr>
        <w:pStyle w:val="ListParagraph"/>
        <w:spacing w:line="480" w:lineRule="auto"/>
        <w:ind w:left="2563"/>
        <w:jc w:val="both"/>
        <w:rPr>
          <w:rFonts w:ascii="Times New Roman" w:hAnsi="Times New Roman" w:cs="Times New Roman"/>
          <w:sz w:val="24"/>
          <w:szCs w:val="24"/>
        </w:rPr>
      </w:pPr>
      <w:r w:rsidRPr="00D6155A">
        <w:rPr>
          <w:rFonts w:ascii="Times New Roman" w:hAnsi="Times New Roman" w:cs="Times New Roman"/>
          <w:sz w:val="24"/>
          <w:szCs w:val="24"/>
        </w:rPr>
        <w:t>Seperti anemia dan penyakit menahun juga dapat mempengaruhi timbulnya disminorea.</w:t>
      </w:r>
    </w:p>
    <w:p w:rsidR="00381242" w:rsidRDefault="00381242" w:rsidP="00381242">
      <w:pPr>
        <w:pStyle w:val="ListParagraph"/>
        <w:numPr>
          <w:ilvl w:val="0"/>
          <w:numId w:val="17"/>
        </w:numPr>
        <w:spacing w:line="480" w:lineRule="auto"/>
        <w:jc w:val="both"/>
        <w:rPr>
          <w:rFonts w:ascii="Times New Roman" w:hAnsi="Times New Roman" w:cs="Times New Roman"/>
          <w:sz w:val="24"/>
          <w:szCs w:val="24"/>
        </w:rPr>
      </w:pPr>
      <w:r w:rsidRPr="00D6155A">
        <w:rPr>
          <w:rFonts w:ascii="Times New Roman" w:hAnsi="Times New Roman" w:cs="Times New Roman"/>
          <w:sz w:val="24"/>
          <w:szCs w:val="24"/>
        </w:rPr>
        <w:t>Faktor Alergi</w:t>
      </w:r>
    </w:p>
    <w:p w:rsidR="00381242" w:rsidRPr="00D6155A" w:rsidRDefault="00381242" w:rsidP="00381242">
      <w:pPr>
        <w:pStyle w:val="ListParagraph"/>
        <w:spacing w:line="480" w:lineRule="auto"/>
        <w:ind w:left="2563"/>
        <w:jc w:val="both"/>
        <w:rPr>
          <w:rFonts w:ascii="Times New Roman" w:hAnsi="Times New Roman" w:cs="Times New Roman"/>
          <w:sz w:val="24"/>
          <w:szCs w:val="24"/>
        </w:rPr>
      </w:pPr>
      <w:r w:rsidRPr="00D6155A">
        <w:rPr>
          <w:rFonts w:ascii="Times New Roman" w:hAnsi="Times New Roman" w:cs="Times New Roman"/>
          <w:sz w:val="24"/>
          <w:szCs w:val="24"/>
        </w:rPr>
        <w:t>Penyebab alergi adalah toksin haid. Menurut riset, ada hubungan antara disminorea dengan urtikaria (biduran), migrain, dan asma.</w:t>
      </w:r>
    </w:p>
    <w:p w:rsidR="00381242" w:rsidRDefault="00381242" w:rsidP="00381242">
      <w:pPr>
        <w:pStyle w:val="ListParagraph"/>
        <w:numPr>
          <w:ilvl w:val="0"/>
          <w:numId w:val="3"/>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Penyebab Dismenorea Skunder</w:t>
      </w:r>
    </w:p>
    <w:p w:rsidR="00381242" w:rsidRDefault="00381242" w:rsidP="00381242">
      <w:pPr>
        <w:pStyle w:val="ListParagraph"/>
        <w:spacing w:line="480" w:lineRule="auto"/>
        <w:ind w:left="1843"/>
        <w:jc w:val="both"/>
        <w:rPr>
          <w:rFonts w:ascii="Times New Roman" w:hAnsi="Times New Roman" w:cs="Times New Roman"/>
          <w:sz w:val="24"/>
          <w:szCs w:val="24"/>
        </w:rPr>
      </w:pPr>
      <w:r w:rsidRPr="00D6155A">
        <w:rPr>
          <w:rFonts w:ascii="Times New Roman" w:hAnsi="Times New Roman" w:cs="Times New Roman"/>
          <w:sz w:val="24"/>
          <w:szCs w:val="24"/>
        </w:rPr>
        <w:t>Beberapa penyebab disminorea sekunder antara lain :</w:t>
      </w:r>
    </w:p>
    <w:p w:rsidR="00381242" w:rsidRPr="00D6155A" w:rsidRDefault="00381242" w:rsidP="00381242">
      <w:pPr>
        <w:pStyle w:val="ListParagraph"/>
        <w:numPr>
          <w:ilvl w:val="0"/>
          <w:numId w:val="6"/>
        </w:numPr>
        <w:spacing w:line="480" w:lineRule="auto"/>
        <w:jc w:val="both"/>
        <w:rPr>
          <w:rFonts w:ascii="Times New Roman" w:hAnsi="Times New Roman" w:cs="Times New Roman"/>
          <w:sz w:val="24"/>
          <w:szCs w:val="24"/>
        </w:rPr>
      </w:pPr>
      <w:r w:rsidRPr="00D6155A">
        <w:rPr>
          <w:rFonts w:ascii="Times New Roman" w:hAnsi="Times New Roman" w:cs="Times New Roman"/>
          <w:sz w:val="24"/>
          <w:szCs w:val="24"/>
        </w:rPr>
        <w:t>Intrauterine contraceptive devices (alat kontrasepsi dalam rahim)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Adenomyosis (adanya endometrium selain rahim)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Uterine myoma (tumor jinak rahim yang terdi dari jaringan otot), terutama myoma submukosum (bentuk mioma uteri)</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Uterine polyps (tumor jinak di rahim)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Adhesions (pelekatan)</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Stenosis atau striktur serviks, striktur kanalis servikalis, varikosis pelvik, dan adanya AKDR (Alat Kontrasepsi Dalam Rahim)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Ovarium cysts (kista ovarium)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Ovarian torsion (sel telur terpuntir atau terpelintir)</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Pelvic congestion syndrome (gangguan atau sumbatan di panggul)</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Uterine leiomyoma (tumor jinak otot rahim)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Mittelschmerz (nyeri saat pertengahan siklus ovulasi)</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Psychogenic pain ( nyeri psikogenik)</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Endometriosis pelvis (jaringan endometrium yang berada di panggul)</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Penyakit radang panggul kronis</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Tumor ovarium, polip endometrium</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Kelainan letak uterus seperti retrofleksi, hiperantefleksi, dan retrofleksi terfiksasi</w:t>
      </w:r>
    </w:p>
    <w:p w:rsidR="00381242"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psikis, seperti takut tidak punya anak, konflik dengan pasangan, gangguan libido</w:t>
      </w:r>
    </w:p>
    <w:p w:rsidR="00381242" w:rsidRPr="00612CDF" w:rsidRDefault="00381242" w:rsidP="0038124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Allen-Masters syndrome (kerusakan lapisan otot di panggul sehingga pergerakan serviks (leher rahim) meningkat abnormal).</w:t>
      </w:r>
    </w:p>
    <w:p w:rsidR="00381242" w:rsidRDefault="00381242" w:rsidP="00381242">
      <w:pPr>
        <w:pStyle w:val="ListParagraph"/>
        <w:numPr>
          <w:ilvl w:val="0"/>
          <w:numId w:val="14"/>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Faktor risiko</w:t>
      </w:r>
    </w:p>
    <w:p w:rsidR="00381242" w:rsidRDefault="00381242" w:rsidP="00381242">
      <w:pPr>
        <w:pStyle w:val="ListParagraph"/>
        <w:numPr>
          <w:ilvl w:val="0"/>
          <w:numId w:val="7"/>
        </w:numPr>
        <w:spacing w:line="480" w:lineRule="auto"/>
        <w:ind w:firstLine="120"/>
        <w:jc w:val="both"/>
        <w:rPr>
          <w:rFonts w:ascii="Times New Roman" w:hAnsi="Times New Roman" w:cs="Times New Roman"/>
          <w:sz w:val="24"/>
          <w:szCs w:val="24"/>
        </w:rPr>
      </w:pPr>
      <w:r>
        <w:rPr>
          <w:rFonts w:ascii="Times New Roman" w:hAnsi="Times New Roman" w:cs="Times New Roman"/>
          <w:sz w:val="24"/>
          <w:szCs w:val="24"/>
        </w:rPr>
        <w:t>Faktor risiko dismenorea primer</w:t>
      </w:r>
    </w:p>
    <w:p w:rsidR="00381242" w:rsidRDefault="00381242" w:rsidP="0038124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Usia saat menstruasi pertama kurang dari 12 tahun</w:t>
      </w:r>
    </w:p>
    <w:p w:rsidR="00381242" w:rsidRDefault="00381242" w:rsidP="0038124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Belum pernah melahirkan anak</w:t>
      </w:r>
    </w:p>
    <w:p w:rsidR="00381242" w:rsidRDefault="00381242" w:rsidP="0038124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Haid memanjang atau dalam waktu lama</w:t>
      </w:r>
    </w:p>
    <w:p w:rsidR="00381242" w:rsidRDefault="00381242" w:rsidP="0038124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Merokok</w:t>
      </w:r>
    </w:p>
    <w:p w:rsidR="00381242" w:rsidRDefault="00381242" w:rsidP="0038124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Riwayat keluarga positif terkena penyakit</w:t>
      </w:r>
    </w:p>
    <w:p w:rsidR="00381242" w:rsidRPr="00F9500F" w:rsidRDefault="00381242" w:rsidP="00381242">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Kegemukan</w:t>
      </w:r>
    </w:p>
    <w:p w:rsidR="00381242" w:rsidRDefault="00381242" w:rsidP="00381242">
      <w:pPr>
        <w:pStyle w:val="ListParagraph"/>
        <w:numPr>
          <w:ilvl w:val="0"/>
          <w:numId w:val="7"/>
        </w:numPr>
        <w:spacing w:line="480" w:lineRule="auto"/>
        <w:ind w:firstLine="120"/>
        <w:jc w:val="both"/>
        <w:rPr>
          <w:rFonts w:ascii="Times New Roman" w:hAnsi="Times New Roman" w:cs="Times New Roman"/>
          <w:sz w:val="24"/>
          <w:szCs w:val="24"/>
        </w:rPr>
      </w:pPr>
      <w:r>
        <w:rPr>
          <w:rFonts w:ascii="Times New Roman" w:hAnsi="Times New Roman" w:cs="Times New Roman"/>
          <w:sz w:val="24"/>
          <w:szCs w:val="24"/>
        </w:rPr>
        <w:t>Faktor risiko dismenorea skunder</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Endometriosis </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Adenomyosis </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IUD</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Pelvic inflammatory disease (penyakit radang panggul)</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Endometrial carcinoma (kanker endometrium)</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Ovarian cysts (kista ovarium)</w:t>
      </w:r>
    </w:p>
    <w:p w:rsidR="00381242"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Congenital pelvic malformations</w:t>
      </w:r>
    </w:p>
    <w:p w:rsidR="00381242" w:rsidRPr="004651DB" w:rsidRDefault="00381242" w:rsidP="00381242">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Cervical stenosis</w:t>
      </w:r>
    </w:p>
    <w:p w:rsidR="00381242" w:rsidRDefault="00381242" w:rsidP="00381242">
      <w:pPr>
        <w:pStyle w:val="ListParagraph"/>
        <w:numPr>
          <w:ilvl w:val="0"/>
          <w:numId w:val="14"/>
        </w:numPr>
        <w:spacing w:line="480" w:lineRule="auto"/>
        <w:ind w:firstLine="54"/>
        <w:jc w:val="both"/>
        <w:rPr>
          <w:rFonts w:ascii="Times New Roman" w:hAnsi="Times New Roman" w:cs="Times New Roman"/>
          <w:sz w:val="24"/>
          <w:szCs w:val="24"/>
        </w:rPr>
      </w:pPr>
      <w:r>
        <w:rPr>
          <w:rFonts w:ascii="Times New Roman" w:hAnsi="Times New Roman" w:cs="Times New Roman"/>
          <w:sz w:val="24"/>
          <w:szCs w:val="24"/>
        </w:rPr>
        <w:t>Penanganan Nyeri Haid (Dismenorea)</w:t>
      </w:r>
    </w:p>
    <w:p w:rsidR="00381242" w:rsidRDefault="00381242" w:rsidP="00381242">
      <w:pPr>
        <w:pStyle w:val="ListParagraph"/>
        <w:numPr>
          <w:ilvl w:val="2"/>
          <w:numId w:val="4"/>
        </w:numPr>
        <w:spacing w:line="480" w:lineRule="auto"/>
        <w:ind w:left="1701" w:hanging="567"/>
        <w:jc w:val="both"/>
        <w:rPr>
          <w:rFonts w:ascii="Times New Roman" w:hAnsi="Times New Roman" w:cs="Times New Roman"/>
          <w:sz w:val="24"/>
          <w:szCs w:val="24"/>
        </w:rPr>
      </w:pPr>
      <w:r w:rsidRPr="00612CDF">
        <w:rPr>
          <w:rFonts w:ascii="Times New Roman" w:hAnsi="Times New Roman" w:cs="Times New Roman"/>
          <w:sz w:val="24"/>
          <w:szCs w:val="24"/>
        </w:rPr>
        <w:t>Farmakologis</w:t>
      </w:r>
    </w:p>
    <w:p w:rsidR="00381242" w:rsidRPr="00170812" w:rsidRDefault="00381242" w:rsidP="00381242">
      <w:pPr>
        <w:pStyle w:val="ListParagraph"/>
        <w:spacing w:line="480" w:lineRule="auto"/>
        <w:ind w:left="1701"/>
        <w:jc w:val="both"/>
        <w:rPr>
          <w:rFonts w:ascii="Times New Roman" w:hAnsi="Times New Roman" w:cs="Times New Roman"/>
          <w:sz w:val="24"/>
          <w:szCs w:val="24"/>
        </w:rPr>
      </w:pPr>
      <w:r w:rsidRPr="00170812">
        <w:rPr>
          <w:rFonts w:ascii="Times New Roman" w:hAnsi="Times New Roman" w:cs="Times New Roman"/>
          <w:sz w:val="24"/>
          <w:szCs w:val="24"/>
        </w:rPr>
        <w:t>Upaya farmakologis yang dapat dilakukan dengan memberikan obat analgesik sebagai penghilang rasa sakit. Obat – obatan ini dapat menurunkan nyeri dan menghambat produksi prostaglandin dari jaringan – jaringan yang mengalami trauma dan inflamasi yang menghambat reseptor nyeri untuk menjad sensitif terhadap stimulus menyakitkan sebelumnya, contoh obat anti inflamasi  nonsteroid adalah aspirin, ibuprofen, dan lain sebagainya.</w:t>
      </w:r>
    </w:p>
    <w:p w:rsidR="00381242" w:rsidRDefault="00381242" w:rsidP="00381242">
      <w:pPr>
        <w:pStyle w:val="ListParagraph"/>
        <w:numPr>
          <w:ilvl w:val="2"/>
          <w:numId w:val="4"/>
        </w:numPr>
        <w:spacing w:line="480" w:lineRule="auto"/>
        <w:ind w:left="1701" w:hanging="567"/>
        <w:jc w:val="both"/>
        <w:rPr>
          <w:rFonts w:ascii="Times New Roman" w:hAnsi="Times New Roman" w:cs="Times New Roman"/>
          <w:sz w:val="24"/>
          <w:szCs w:val="24"/>
        </w:rPr>
      </w:pPr>
      <w:r>
        <w:rPr>
          <w:rFonts w:ascii="Times New Roman" w:hAnsi="Times New Roman" w:cs="Times New Roman"/>
          <w:sz w:val="24"/>
          <w:szCs w:val="24"/>
        </w:rPr>
        <w:lastRenderedPageBreak/>
        <w:t>Non Farmakologis</w:t>
      </w:r>
    </w:p>
    <w:p w:rsidR="00381242" w:rsidRDefault="00381242" w:rsidP="00381242">
      <w:pPr>
        <w:pStyle w:val="ListParagraph"/>
        <w:numPr>
          <w:ilvl w:val="0"/>
          <w:numId w:val="16"/>
        </w:numPr>
        <w:spacing w:line="480" w:lineRule="auto"/>
        <w:jc w:val="both"/>
        <w:rPr>
          <w:rFonts w:ascii="Times New Roman" w:hAnsi="Times New Roman" w:cs="Times New Roman"/>
          <w:sz w:val="24"/>
          <w:szCs w:val="24"/>
        </w:rPr>
      </w:pPr>
      <w:r w:rsidRPr="00170812">
        <w:rPr>
          <w:rFonts w:ascii="Times New Roman" w:hAnsi="Times New Roman" w:cs="Times New Roman"/>
          <w:sz w:val="24"/>
          <w:szCs w:val="24"/>
        </w:rPr>
        <w:t>Stimulasi dan Massage kutaneus</w:t>
      </w:r>
    </w:p>
    <w:p w:rsidR="00381242" w:rsidRDefault="00381242" w:rsidP="00381242">
      <w:pPr>
        <w:pStyle w:val="ListParagraph"/>
        <w:spacing w:line="480" w:lineRule="auto"/>
        <w:ind w:left="2421"/>
        <w:jc w:val="both"/>
        <w:rPr>
          <w:rFonts w:ascii="Times New Roman" w:hAnsi="Times New Roman" w:cs="Times New Roman"/>
          <w:sz w:val="24"/>
          <w:szCs w:val="24"/>
        </w:rPr>
      </w:pPr>
      <w:r w:rsidRPr="00170812">
        <w:rPr>
          <w:rFonts w:ascii="Times New Roman" w:hAnsi="Times New Roman" w:cs="Times New Roman"/>
          <w:sz w:val="24"/>
          <w:szCs w:val="24"/>
        </w:rPr>
        <w:t>Massage adalah stimulus kutaneus tubuh secara umum, sering dipusatkan pada punggung dan bahu. Massage dapat membuat pasien lebih nyaman karena masage membuat relaksasi otot.</w:t>
      </w:r>
    </w:p>
    <w:p w:rsidR="00381242" w:rsidRDefault="00381242" w:rsidP="00381242">
      <w:pPr>
        <w:pStyle w:val="ListParagraph"/>
        <w:numPr>
          <w:ilvl w:val="0"/>
          <w:numId w:val="16"/>
        </w:numPr>
        <w:spacing w:line="480" w:lineRule="auto"/>
        <w:jc w:val="both"/>
        <w:rPr>
          <w:rFonts w:ascii="Times New Roman" w:hAnsi="Times New Roman" w:cs="Times New Roman"/>
          <w:sz w:val="24"/>
          <w:szCs w:val="24"/>
        </w:rPr>
      </w:pPr>
      <w:r w:rsidRPr="00170812">
        <w:rPr>
          <w:rFonts w:ascii="Times New Roman" w:hAnsi="Times New Roman" w:cs="Times New Roman"/>
          <w:sz w:val="24"/>
          <w:szCs w:val="24"/>
        </w:rPr>
        <w:t>Terapi es dan panas</w:t>
      </w:r>
    </w:p>
    <w:p w:rsidR="00381242" w:rsidRDefault="00381242" w:rsidP="00381242">
      <w:pPr>
        <w:pStyle w:val="ListParagraph"/>
        <w:spacing w:line="480" w:lineRule="auto"/>
        <w:ind w:left="2421"/>
        <w:jc w:val="both"/>
        <w:rPr>
          <w:rFonts w:ascii="Times New Roman" w:hAnsi="Times New Roman" w:cs="Times New Roman"/>
          <w:sz w:val="24"/>
          <w:szCs w:val="24"/>
        </w:rPr>
      </w:pPr>
      <w:r w:rsidRPr="00170812">
        <w:rPr>
          <w:rFonts w:ascii="Times New Roman" w:hAnsi="Times New Roman" w:cs="Times New Roman"/>
          <w:sz w:val="24"/>
          <w:szCs w:val="24"/>
        </w:rPr>
        <w:t>Terapi es dapat menurunkan prostaglandin yang memperkuat sensitifitas reseptor nyeri dan subkutan lain pada tempat cedera dengan menghambat proses inflamasi. Terapi panas mempunyai keuntungan meningkatkan aliran darah ke suatu area dan kemungkinan dapat turut menurunkan nyeri dengan mempercepat penyembuhan.</w:t>
      </w:r>
    </w:p>
    <w:p w:rsidR="00381242" w:rsidRDefault="00381242" w:rsidP="00381242">
      <w:pPr>
        <w:pStyle w:val="ListParagraph"/>
        <w:numPr>
          <w:ilvl w:val="0"/>
          <w:numId w:val="16"/>
        </w:numPr>
        <w:spacing w:line="480" w:lineRule="auto"/>
        <w:jc w:val="both"/>
        <w:rPr>
          <w:rFonts w:ascii="Times New Roman" w:hAnsi="Times New Roman" w:cs="Times New Roman"/>
          <w:sz w:val="24"/>
          <w:szCs w:val="24"/>
        </w:rPr>
      </w:pPr>
      <w:r w:rsidRPr="00170812">
        <w:rPr>
          <w:rFonts w:ascii="Times New Roman" w:hAnsi="Times New Roman" w:cs="Times New Roman"/>
          <w:sz w:val="24"/>
          <w:szCs w:val="24"/>
        </w:rPr>
        <w:t xml:space="preserve">Relaksasi </w:t>
      </w:r>
    </w:p>
    <w:p w:rsidR="00381242" w:rsidRDefault="00381242" w:rsidP="00381242">
      <w:pPr>
        <w:pStyle w:val="ListParagraph"/>
        <w:spacing w:line="480" w:lineRule="auto"/>
        <w:ind w:left="2421"/>
        <w:jc w:val="both"/>
        <w:rPr>
          <w:rFonts w:ascii="Times New Roman" w:hAnsi="Times New Roman" w:cs="Times New Roman"/>
          <w:sz w:val="24"/>
          <w:szCs w:val="24"/>
        </w:rPr>
      </w:pPr>
      <w:r w:rsidRPr="00170812">
        <w:rPr>
          <w:rFonts w:ascii="Times New Roman" w:hAnsi="Times New Roman" w:cs="Times New Roman"/>
          <w:sz w:val="24"/>
          <w:szCs w:val="24"/>
        </w:rPr>
        <w:t xml:space="preserve">Relaksasi merupakan teknik pengendoran atau pelepasan ketegangan. Teknik relaksasi yang sederhana terdiri atas nafas abdomen dengan frekuensi lambat, berirama (teknik relaksasi nafas dalam. Contoh </w:t>
      </w:r>
      <w:r>
        <w:rPr>
          <w:rFonts w:ascii="Times New Roman" w:hAnsi="Times New Roman" w:cs="Times New Roman"/>
          <w:sz w:val="24"/>
          <w:szCs w:val="24"/>
        </w:rPr>
        <w:t>: bernafas dalam-dalam dan yoga.</w:t>
      </w:r>
    </w:p>
    <w:p w:rsidR="00381242" w:rsidRPr="00170812" w:rsidRDefault="00381242" w:rsidP="00381242">
      <w:pPr>
        <w:pStyle w:val="ListParagraph"/>
        <w:spacing w:line="480" w:lineRule="auto"/>
        <w:ind w:left="2421"/>
        <w:jc w:val="both"/>
        <w:rPr>
          <w:rFonts w:ascii="Times New Roman" w:hAnsi="Times New Roman" w:cs="Times New Roman"/>
          <w:sz w:val="24"/>
          <w:szCs w:val="24"/>
        </w:rPr>
      </w:pPr>
    </w:p>
    <w:p w:rsidR="00381242" w:rsidRDefault="00381242" w:rsidP="00381242">
      <w:pPr>
        <w:pStyle w:val="ListParagraph"/>
        <w:numPr>
          <w:ilvl w:val="1"/>
          <w:numId w:val="4"/>
        </w:numPr>
        <w:spacing w:line="480" w:lineRule="auto"/>
        <w:ind w:left="1276" w:hanging="283"/>
        <w:jc w:val="both"/>
        <w:rPr>
          <w:rFonts w:ascii="Times New Roman" w:hAnsi="Times New Roman" w:cs="Times New Roman"/>
          <w:b/>
          <w:sz w:val="24"/>
          <w:szCs w:val="24"/>
        </w:rPr>
      </w:pPr>
      <w:r w:rsidRPr="00BC5DFE">
        <w:rPr>
          <w:rFonts w:ascii="Times New Roman" w:hAnsi="Times New Roman" w:cs="Times New Roman"/>
          <w:b/>
          <w:sz w:val="24"/>
          <w:szCs w:val="24"/>
        </w:rPr>
        <w:t>Pengukuran Skala Nyeri</w:t>
      </w:r>
    </w:p>
    <w:p w:rsidR="00381242" w:rsidRPr="002B514C" w:rsidRDefault="00381242" w:rsidP="00381242">
      <w:pPr>
        <w:pStyle w:val="ListParagraph"/>
        <w:spacing w:line="480" w:lineRule="auto"/>
        <w:ind w:left="1440" w:firstLine="720"/>
        <w:jc w:val="both"/>
        <w:rPr>
          <w:rFonts w:ascii="Times New Roman" w:hAnsi="Times New Roman" w:cs="Times New Roman"/>
          <w:sz w:val="24"/>
          <w:szCs w:val="24"/>
        </w:rPr>
      </w:pPr>
      <w:r w:rsidRPr="004651DB">
        <w:rPr>
          <w:rFonts w:ascii="Times New Roman" w:hAnsi="Times New Roman" w:cs="Times New Roman"/>
          <w:sz w:val="24"/>
          <w:szCs w:val="24"/>
        </w:rPr>
        <w:t>Intensitas nyeri (skala nyeri) adalah gambaran tentang seberapa parah nyeri dirasakan individu, pengukuran intensitas nyeri sangat subyektif dan individual dan kemungkinan nyeri dalam intensitas yang sama dirasakan sangat berbeda oleh dua orang yang berbeda (Tamsuri, 2007).</w:t>
      </w:r>
    </w:p>
    <w:p w:rsidR="00381242" w:rsidRPr="004651DB" w:rsidRDefault="00381242" w:rsidP="00381242">
      <w:pPr>
        <w:pStyle w:val="ListParagraph"/>
        <w:numPr>
          <w:ilvl w:val="4"/>
          <w:numId w:val="4"/>
        </w:numPr>
        <w:spacing w:line="480" w:lineRule="auto"/>
        <w:ind w:left="1843" w:hanging="283"/>
        <w:jc w:val="both"/>
        <w:rPr>
          <w:rFonts w:ascii="Times New Roman" w:hAnsi="Times New Roman" w:cs="Times New Roman"/>
          <w:b/>
          <w:sz w:val="24"/>
          <w:szCs w:val="24"/>
        </w:rPr>
      </w:pPr>
      <w:r w:rsidRPr="004651DB">
        <w:rPr>
          <w:rFonts w:ascii="Times New Roman" w:hAnsi="Times New Roman" w:cs="Times New Roman"/>
          <w:sz w:val="24"/>
          <w:szCs w:val="24"/>
        </w:rPr>
        <w:t>Numeric Rating Scale (NRS)</w:t>
      </w:r>
    </w:p>
    <w:p w:rsidR="00381242" w:rsidRDefault="00381242" w:rsidP="00381242">
      <w:pPr>
        <w:pStyle w:val="ListParagraph"/>
        <w:spacing w:line="480" w:lineRule="auto"/>
        <w:ind w:left="2160" w:firstLine="720"/>
        <w:jc w:val="both"/>
        <w:rPr>
          <w:rFonts w:ascii="Times New Roman" w:hAnsi="Times New Roman" w:cs="Times New Roman"/>
          <w:sz w:val="24"/>
          <w:szCs w:val="24"/>
        </w:rPr>
      </w:pPr>
      <w:r w:rsidRPr="004651DB">
        <w:rPr>
          <w:rFonts w:ascii="Times New Roman" w:hAnsi="Times New Roman" w:cs="Times New Roman"/>
          <w:sz w:val="24"/>
          <w:szCs w:val="24"/>
        </w:rPr>
        <w:lastRenderedPageBreak/>
        <w:t>Merupakan alat penunjuk laporan nyeri untuk mengidentifikasi tingkat nyeri yang sedang terjadi dan menentukan tujuan untuk fungsi kenyamanan bagi klien dengan kemampuan kognitif yang mampu berkomunikasi atau melaporkan informasi tentang nyeri.</w:t>
      </w:r>
    </w:p>
    <w:p w:rsidR="00381242" w:rsidRPr="004651DB" w:rsidRDefault="00381242" w:rsidP="00381242">
      <w:pPr>
        <w:pStyle w:val="ListParagraph"/>
        <w:spacing w:line="480" w:lineRule="auto"/>
        <w:ind w:left="2160" w:firstLine="720"/>
        <w:jc w:val="both"/>
        <w:rPr>
          <w:rFonts w:ascii="Times New Roman" w:hAnsi="Times New Roman" w:cs="Times New Roman"/>
          <w:b/>
          <w:sz w:val="24"/>
          <w:szCs w:val="24"/>
        </w:rPr>
      </w:pPr>
      <w:r w:rsidRPr="004651DB">
        <w:rPr>
          <w:rFonts w:ascii="Times New Roman" w:hAnsi="Times New Roman" w:cs="Times New Roman"/>
          <w:sz w:val="24"/>
          <w:szCs w:val="24"/>
        </w:rPr>
        <w:t>Alat ukur ini meminta pasien untuk menilai rasa nyerinya sesuai dengan level intensitas nyerinya pada skala numeral dari 0-10 atau 0-100. Angka 0 berarti “no pain” dan 10 atau 100 berarti “severe pain” (nyeri hebat). NRS lebih digunakan sebagai alat pendeskripsi kata. Skala paling efektif digunakan saat mengkaji intensitas nyeri sebelum dan setelah intervensi terapeutik (Potter&amp;Perry, 2005).</w:t>
      </w:r>
    </w:p>
    <w:p w:rsidR="00381242" w:rsidRDefault="00381242" w:rsidP="00381242">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3962400" cy="1243584"/>
            <wp:effectExtent l="19050" t="0" r="0" b="0"/>
            <wp:docPr id="3" name="Picture 1" descr="C:\Users\ASUS\Pictures\N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NRS.png"/>
                    <pic:cNvPicPr>
                      <a:picLocks noChangeAspect="1" noChangeArrowheads="1"/>
                    </pic:cNvPicPr>
                  </pic:nvPicPr>
                  <pic:blipFill>
                    <a:blip r:embed="rId5" cstate="print"/>
                    <a:srcRect/>
                    <a:stretch>
                      <a:fillRect/>
                    </a:stretch>
                  </pic:blipFill>
                  <pic:spPr bwMode="auto">
                    <a:xfrm>
                      <a:off x="0" y="0"/>
                      <a:ext cx="3975754" cy="1247775"/>
                    </a:xfrm>
                    <a:prstGeom prst="rect">
                      <a:avLst/>
                    </a:prstGeom>
                    <a:noFill/>
                    <a:ln w="9525">
                      <a:noFill/>
                      <a:miter lim="800000"/>
                      <a:headEnd/>
                      <a:tailEnd/>
                    </a:ln>
                  </pic:spPr>
                </pic:pic>
              </a:graphicData>
            </a:graphic>
          </wp:inline>
        </w:drawing>
      </w:r>
    </w:p>
    <w:p w:rsidR="00381242" w:rsidRDefault="00381242" w:rsidP="00381242">
      <w:pPr>
        <w:pStyle w:val="ListParagraph"/>
        <w:spacing w:line="480" w:lineRule="auto"/>
        <w:ind w:left="1080" w:firstLine="360"/>
        <w:jc w:val="center"/>
        <w:rPr>
          <w:rFonts w:ascii="Times New Roman" w:hAnsi="Times New Roman" w:cs="Times New Roman"/>
          <w:b/>
          <w:sz w:val="24"/>
          <w:szCs w:val="24"/>
        </w:rPr>
      </w:pPr>
      <w:r w:rsidRPr="00A06A78">
        <w:rPr>
          <w:rFonts w:ascii="Times New Roman" w:hAnsi="Times New Roman" w:cs="Times New Roman"/>
          <w:b/>
          <w:sz w:val="24"/>
          <w:szCs w:val="24"/>
        </w:rPr>
        <w:t>Gambar 2.1 Numeric Rating Scale</w:t>
      </w:r>
    </w:p>
    <w:p w:rsidR="00381242" w:rsidRPr="00A06A78" w:rsidRDefault="00381242" w:rsidP="00381242">
      <w:pPr>
        <w:pStyle w:val="ListParagraph"/>
        <w:spacing w:line="480" w:lineRule="auto"/>
        <w:ind w:left="1080" w:firstLine="360"/>
        <w:jc w:val="center"/>
        <w:rPr>
          <w:rFonts w:ascii="Times New Roman" w:hAnsi="Times New Roman" w:cs="Times New Roman"/>
          <w:b/>
          <w:sz w:val="24"/>
          <w:szCs w:val="24"/>
        </w:rPr>
      </w:pPr>
    </w:p>
    <w:p w:rsidR="00381242" w:rsidRPr="00B95BE0" w:rsidRDefault="00381242" w:rsidP="00381242">
      <w:pPr>
        <w:pStyle w:val="ListParagraph"/>
        <w:numPr>
          <w:ilvl w:val="1"/>
          <w:numId w:val="4"/>
        </w:numPr>
        <w:spacing w:line="480" w:lineRule="auto"/>
        <w:ind w:left="1276" w:hanging="283"/>
        <w:jc w:val="both"/>
        <w:rPr>
          <w:rFonts w:ascii="Times New Roman" w:hAnsi="Times New Roman" w:cs="Times New Roman"/>
          <w:b/>
          <w:sz w:val="24"/>
          <w:szCs w:val="24"/>
        </w:rPr>
      </w:pPr>
      <w:r w:rsidRPr="00B95BE0">
        <w:rPr>
          <w:rFonts w:ascii="Times New Roman" w:hAnsi="Times New Roman" w:cs="Times New Roman"/>
          <w:b/>
          <w:sz w:val="24"/>
          <w:szCs w:val="24"/>
        </w:rPr>
        <w:t>Konsep Dasar Pijat</w:t>
      </w:r>
    </w:p>
    <w:p w:rsidR="00381242" w:rsidRDefault="00381242" w:rsidP="00381242">
      <w:pPr>
        <w:pStyle w:val="ListParagraph"/>
        <w:numPr>
          <w:ilvl w:val="4"/>
          <w:numId w:val="4"/>
        </w:numPr>
        <w:spacing w:line="480" w:lineRule="auto"/>
        <w:ind w:left="1843" w:hanging="283"/>
        <w:jc w:val="both"/>
        <w:rPr>
          <w:rFonts w:ascii="Times New Roman" w:hAnsi="Times New Roman" w:cs="Times New Roman"/>
          <w:b/>
          <w:sz w:val="24"/>
          <w:szCs w:val="24"/>
        </w:rPr>
      </w:pPr>
      <w:r w:rsidRPr="00170812">
        <w:rPr>
          <w:rFonts w:ascii="Times New Roman" w:hAnsi="Times New Roman" w:cs="Times New Roman"/>
          <w:sz w:val="24"/>
          <w:szCs w:val="24"/>
        </w:rPr>
        <w:t>Pengertian Pijat</w:t>
      </w:r>
    </w:p>
    <w:p w:rsidR="00381242" w:rsidRDefault="00381242" w:rsidP="00381242">
      <w:pPr>
        <w:spacing w:line="480" w:lineRule="auto"/>
        <w:ind w:left="1560" w:firstLine="600"/>
        <w:jc w:val="both"/>
        <w:rPr>
          <w:rFonts w:ascii="Times New Roman" w:hAnsi="Times New Roman" w:cs="Times New Roman"/>
          <w:b/>
          <w:sz w:val="24"/>
          <w:szCs w:val="24"/>
        </w:rPr>
      </w:pPr>
      <w:r w:rsidRPr="004651DB">
        <w:rPr>
          <w:rFonts w:ascii="Times New Roman" w:hAnsi="Times New Roman" w:cs="Times New Roman"/>
          <w:sz w:val="24"/>
          <w:szCs w:val="24"/>
        </w:rPr>
        <w:t>Pijat (</w:t>
      </w:r>
      <w:r w:rsidRPr="000E66CF">
        <w:rPr>
          <w:rFonts w:ascii="Times New Roman" w:hAnsi="Times New Roman" w:cs="Times New Roman"/>
          <w:i/>
          <w:sz w:val="24"/>
          <w:szCs w:val="24"/>
        </w:rPr>
        <w:t>massage</w:t>
      </w:r>
      <w:r w:rsidRPr="004651DB">
        <w:rPr>
          <w:rFonts w:ascii="Times New Roman" w:hAnsi="Times New Roman" w:cs="Times New Roman"/>
          <w:sz w:val="24"/>
          <w:szCs w:val="24"/>
        </w:rPr>
        <w:t>) adalah memanipulasi jaringan tubuh lunak (otot, jaringan ikat, pembuluh limfatik), baik secara manual atau dengan alat bantu seperti rol atau batu. Berbagai jenis pijat dari</w:t>
      </w:r>
      <w:r>
        <w:rPr>
          <w:rFonts w:ascii="Times New Roman" w:hAnsi="Times New Roman" w:cs="Times New Roman"/>
          <w:sz w:val="24"/>
          <w:szCs w:val="24"/>
        </w:rPr>
        <w:t xml:space="preserve"> </w:t>
      </w:r>
      <w:r w:rsidRPr="004651DB">
        <w:rPr>
          <w:rFonts w:ascii="Times New Roman" w:hAnsi="Times New Roman" w:cs="Times New Roman"/>
          <w:sz w:val="24"/>
          <w:szCs w:val="24"/>
        </w:rPr>
        <w:t xml:space="preserve">Swedia yaitu “relaksasi” yang merupakan pijat untuk memijat jaringan yang mendalam “shiatsu”. Masing – masing dapat diterapkan ke berbagai bagian tubuh, termasuk kaki, punggung, bahu dan wajah. </w:t>
      </w:r>
      <w:r w:rsidRPr="004651DB">
        <w:rPr>
          <w:rFonts w:ascii="Times New Roman" w:hAnsi="Times New Roman" w:cs="Times New Roman"/>
          <w:sz w:val="24"/>
          <w:szCs w:val="24"/>
        </w:rPr>
        <w:lastRenderedPageBreak/>
        <w:t>Di antara banyak tujuan pijat (fisik, terapi, psikologis) memiliki potensi untuk meningkatkan tidur dengan mengurangi gairah somatik dan atau gairah kognitif, mirip dengan metode relaksasi Ulasan sebelumnya (Sateia &amp; Buysse, 2010).</w:t>
      </w:r>
    </w:p>
    <w:p w:rsidR="00381242" w:rsidRDefault="00381242" w:rsidP="00381242">
      <w:pPr>
        <w:spacing w:line="480" w:lineRule="auto"/>
        <w:ind w:left="1560" w:firstLine="600"/>
        <w:jc w:val="both"/>
        <w:rPr>
          <w:rFonts w:ascii="Times New Roman" w:hAnsi="Times New Roman" w:cs="Times New Roman"/>
          <w:b/>
          <w:sz w:val="24"/>
          <w:szCs w:val="24"/>
        </w:rPr>
      </w:pPr>
      <w:r w:rsidRPr="00F568EB">
        <w:rPr>
          <w:rFonts w:ascii="Times New Roman" w:hAnsi="Times New Roman" w:cs="Times New Roman"/>
          <w:sz w:val="24"/>
          <w:szCs w:val="24"/>
        </w:rPr>
        <w:t xml:space="preserve">Pijat, pijit, atau urut adalah metode penyembuhan atau terapi kesehatan tradisional, dengan cara memberikan tekanan kepada tubuh, baik secara terstruktur, tidak terstruktur, menetap, atau berpindah tempat, dengan memberikan tekanan, gerakan dan getaran, baik dilakukan secara manual ataupun menggunakan alat mekanis. Pijat biasanya menggunakan tangan jemari, sikut, lengan, kaki, atau alat pemijat. Pijat dapat memberikan relaksasi, rasa nyaman, dan kebugaran. Pada beberapa kasus, pijat dapat digolongkan sebagai tindakan medis terapi penyembuhan, misalnya pada kasus kram otot, terkilir, atau </w:t>
      </w:r>
      <w:hyperlink r:id="rId6" w:tooltip="Keseleo" w:history="1">
        <w:r w:rsidRPr="00F568EB">
          <w:rPr>
            <w:rStyle w:val="Hyperlink"/>
            <w:rFonts w:ascii="Times New Roman" w:hAnsi="Times New Roman" w:cs="Times New Roman"/>
            <w:sz w:val="24"/>
            <w:szCs w:val="24"/>
          </w:rPr>
          <w:t>keseleo</w:t>
        </w:r>
      </w:hyperlink>
      <w:r w:rsidRPr="00F568EB">
        <w:rPr>
          <w:rFonts w:ascii="Times New Roman" w:hAnsi="Times New Roman" w:cs="Times New Roman"/>
          <w:sz w:val="24"/>
          <w:szCs w:val="24"/>
        </w:rPr>
        <w:t xml:space="preserve">. Pijat dapat berupa kegiatan terapi kesehatan, bersifat rekreasional, atau bersifat seksual.Pijat dapat dilakukan tanpa atau dengan minyak pelumas; misalnya membaluri dengan minyak pijat aroma terapi, losion </w:t>
      </w:r>
      <w:hyperlink r:id="rId7" w:tooltip="Pelembab kulit (halaman belum tersedia)" w:history="1">
        <w:r w:rsidRPr="00F568EB">
          <w:rPr>
            <w:rStyle w:val="Hyperlink"/>
            <w:rFonts w:ascii="Times New Roman" w:hAnsi="Times New Roman" w:cs="Times New Roman"/>
            <w:sz w:val="24"/>
            <w:szCs w:val="24"/>
          </w:rPr>
          <w:t>pelembab kulit</w:t>
        </w:r>
      </w:hyperlink>
      <w:r w:rsidRPr="00F568EB">
        <w:rPr>
          <w:rFonts w:ascii="Times New Roman" w:hAnsi="Times New Roman" w:cs="Times New Roman"/>
          <w:sz w:val="24"/>
          <w:szCs w:val="24"/>
        </w:rPr>
        <w:t xml:space="preserve">, parem kocok, </w:t>
      </w:r>
      <w:hyperlink r:id="rId8" w:tooltip="Minyak kayu putih" w:history="1">
        <w:r w:rsidRPr="00F568EB">
          <w:rPr>
            <w:rStyle w:val="Hyperlink"/>
            <w:rFonts w:ascii="Times New Roman" w:hAnsi="Times New Roman" w:cs="Times New Roman"/>
            <w:sz w:val="24"/>
            <w:szCs w:val="24"/>
          </w:rPr>
          <w:t>minyak kayu putih</w:t>
        </w:r>
      </w:hyperlink>
      <w:r w:rsidRPr="00F568EB">
        <w:rPr>
          <w:rFonts w:ascii="Times New Roman" w:hAnsi="Times New Roman" w:cs="Times New Roman"/>
          <w:sz w:val="24"/>
          <w:szCs w:val="24"/>
        </w:rPr>
        <w:t xml:space="preserve">, minyak angin, atau </w:t>
      </w:r>
      <w:hyperlink r:id="rId9" w:tooltip="Balsem (halaman belum tersedia)" w:history="1">
        <w:r w:rsidRPr="00F568EB">
          <w:rPr>
            <w:rStyle w:val="Hyperlink"/>
            <w:rFonts w:ascii="Times New Roman" w:hAnsi="Times New Roman" w:cs="Times New Roman"/>
            <w:sz w:val="24"/>
            <w:szCs w:val="24"/>
          </w:rPr>
          <w:t>balsem</w:t>
        </w:r>
      </w:hyperlink>
      <w:r w:rsidRPr="00F568EB">
        <w:rPr>
          <w:rFonts w:ascii="Times New Roman" w:hAnsi="Times New Roman" w:cs="Times New Roman"/>
          <w:sz w:val="24"/>
          <w:szCs w:val="24"/>
        </w:rPr>
        <w:t xml:space="preserve"> hangat. Minyak pelumas ini biasanya digunakan untuk memberikan efek licin dan hangat. Pijat secara spesifik berkembang di beberapa kebudayaan di dunia, dan penyembuhan secara tradisional yang kini diterima di </w:t>
      </w:r>
      <w:hyperlink r:id="rId10" w:tooltip="Dunia Barat" w:history="1">
        <w:r w:rsidRPr="00F568EB">
          <w:rPr>
            <w:rStyle w:val="Hyperlink"/>
            <w:rFonts w:ascii="Times New Roman" w:hAnsi="Times New Roman" w:cs="Times New Roman"/>
            <w:sz w:val="24"/>
            <w:szCs w:val="24"/>
          </w:rPr>
          <w:t>dunia Barat</w:t>
        </w:r>
      </w:hyperlink>
      <w:r w:rsidRPr="00F568EB">
        <w:rPr>
          <w:rFonts w:ascii="Times New Roman" w:hAnsi="Times New Roman" w:cs="Times New Roman"/>
          <w:sz w:val="24"/>
          <w:szCs w:val="24"/>
        </w:rPr>
        <w:t xml:space="preserve">. Dalam </w:t>
      </w:r>
      <w:hyperlink r:id="rId11" w:tooltip="Bahasa Inggris" w:history="1">
        <w:r w:rsidRPr="00F568EB">
          <w:rPr>
            <w:rStyle w:val="Hyperlink"/>
            <w:rFonts w:ascii="Times New Roman" w:hAnsi="Times New Roman" w:cs="Times New Roman"/>
            <w:sz w:val="24"/>
            <w:szCs w:val="24"/>
          </w:rPr>
          <w:t>bahasa Inggris</w:t>
        </w:r>
      </w:hyperlink>
      <w:r w:rsidRPr="00F568EB">
        <w:rPr>
          <w:rFonts w:ascii="Times New Roman" w:hAnsi="Times New Roman" w:cs="Times New Roman"/>
          <w:sz w:val="24"/>
          <w:szCs w:val="24"/>
        </w:rPr>
        <w:t xml:space="preserve">, pijat dikenal sebagai </w:t>
      </w:r>
      <w:r w:rsidRPr="00F568EB">
        <w:rPr>
          <w:rFonts w:ascii="Times New Roman" w:hAnsi="Times New Roman" w:cs="Times New Roman"/>
          <w:i/>
          <w:iCs/>
          <w:sz w:val="24"/>
          <w:szCs w:val="24"/>
        </w:rPr>
        <w:t>massage.</w:t>
      </w:r>
    </w:p>
    <w:p w:rsidR="00381242" w:rsidRPr="00F568EB" w:rsidRDefault="00381242" w:rsidP="00381242">
      <w:pPr>
        <w:spacing w:line="480" w:lineRule="auto"/>
        <w:ind w:left="1560" w:firstLine="600"/>
        <w:jc w:val="both"/>
        <w:rPr>
          <w:rFonts w:ascii="Times New Roman" w:hAnsi="Times New Roman" w:cs="Times New Roman"/>
          <w:b/>
          <w:sz w:val="24"/>
          <w:szCs w:val="24"/>
        </w:rPr>
      </w:pPr>
      <w:r w:rsidRPr="00BA4E50">
        <w:rPr>
          <w:rFonts w:ascii="Times New Roman" w:hAnsi="Times New Roman" w:cs="Times New Roman"/>
          <w:i/>
          <w:sz w:val="24"/>
          <w:szCs w:val="24"/>
        </w:rPr>
        <w:t>Massage</w:t>
      </w:r>
      <w:r w:rsidRPr="00F568EB">
        <w:rPr>
          <w:rFonts w:ascii="Times New Roman" w:hAnsi="Times New Roman" w:cs="Times New Roman"/>
          <w:sz w:val="24"/>
          <w:szCs w:val="24"/>
        </w:rPr>
        <w:t xml:space="preserve"> punggung adalah tindakan masase pada punggung dengan usapan perlahan dengan kecepatan 60 kali usapan per menit. Gosokan punggung yang efektif memerlukan waktu 3-5 menit.</w:t>
      </w:r>
    </w:p>
    <w:p w:rsidR="00381242" w:rsidRPr="00170812" w:rsidRDefault="00381242" w:rsidP="00381242">
      <w:pPr>
        <w:pStyle w:val="ListParagraph"/>
        <w:spacing w:line="480" w:lineRule="auto"/>
        <w:ind w:left="1701" w:firstLine="459"/>
        <w:jc w:val="both"/>
        <w:rPr>
          <w:rFonts w:ascii="Times New Roman" w:hAnsi="Times New Roman" w:cs="Times New Roman"/>
          <w:b/>
          <w:sz w:val="24"/>
          <w:szCs w:val="24"/>
        </w:rPr>
      </w:pPr>
      <w:r w:rsidRPr="00BA4E50">
        <w:rPr>
          <w:rFonts w:ascii="Times New Roman" w:hAnsi="Times New Roman" w:cs="Times New Roman"/>
          <w:i/>
          <w:sz w:val="24"/>
          <w:szCs w:val="24"/>
        </w:rPr>
        <w:lastRenderedPageBreak/>
        <w:t>Masase</w:t>
      </w:r>
      <w:r w:rsidRPr="00170812">
        <w:rPr>
          <w:rFonts w:ascii="Times New Roman" w:hAnsi="Times New Roman" w:cs="Times New Roman"/>
          <w:sz w:val="24"/>
          <w:szCs w:val="24"/>
        </w:rPr>
        <w:t xml:space="preserve"> merupakan teknik integrasi sensori yang mempengaruhi sistem saraf otonom. Penggunaan stimulus kutaneus yang benar dapat megurangi nyeri dan membantu mengurangi ketegangan otot, kemudian muncul respon relaksasi. Mekanisme penurunan nyeri dijelaskan dengan teori gate control yaitu intesitas nyeri diturunkan dengan memblok tranmisi nyeri pada gerbang (gate). Proses ini menurunkan transmisi nyeri malalui serabut C dan delta-A berdiameter kecil. Gerbang sinar menutup transmisi impuls nyeri. Teori endorphin yaitu menurunnya intesitas nyeri dipengaruhi oleh meningkatnya kadar endorphin dalam tubuh. Dengan pemberian terapi back massage dapat merangsang serabut A beta yang banyak terdpat pada kulit dan berespon terhadap masase ringan pada kulit sehingga impuls dihantarkan lebih cepat. </w:t>
      </w:r>
      <w:r>
        <w:rPr>
          <w:rFonts w:ascii="Times New Roman" w:hAnsi="Times New Roman" w:cs="Times New Roman"/>
          <w:sz w:val="24"/>
          <w:szCs w:val="24"/>
        </w:rPr>
        <w:t xml:space="preserve">Pemberian stimulasi ini membuat </w:t>
      </w:r>
      <w:r w:rsidRPr="00170812">
        <w:rPr>
          <w:rFonts w:ascii="Times New Roman" w:hAnsi="Times New Roman" w:cs="Times New Roman"/>
          <w:sz w:val="24"/>
          <w:szCs w:val="24"/>
        </w:rPr>
        <w:t>masuka</w:t>
      </w:r>
      <w:r>
        <w:rPr>
          <w:rFonts w:ascii="Times New Roman" w:hAnsi="Times New Roman" w:cs="Times New Roman"/>
          <w:sz w:val="24"/>
          <w:szCs w:val="24"/>
        </w:rPr>
        <w:t>n</w:t>
      </w:r>
      <w:r w:rsidRPr="00170812">
        <w:rPr>
          <w:rFonts w:ascii="Times New Roman" w:hAnsi="Times New Roman" w:cs="Times New Roman"/>
          <w:sz w:val="24"/>
          <w:szCs w:val="24"/>
        </w:rPr>
        <w:t xml:space="preserve"> impuls dominan berasal dari serabut A beta sehingga pintu gerbang menutup dan impuls nyeri tidak dapat diteruskan ke korteks serebal untuk di interpretasikan sebagai nyeri. Di samping itu, sistem kontrol desenden juga akan bereaksi dengan melepaskan endorphin yaitu morfin alami tubuh sehingga memblok transmisi nyeri dan persepsi nyeri tidak terjadi.</w:t>
      </w:r>
    </w:p>
    <w:p w:rsidR="00381242" w:rsidRDefault="00381242" w:rsidP="00381242">
      <w:pPr>
        <w:pStyle w:val="ListParagraph"/>
        <w:numPr>
          <w:ilvl w:val="4"/>
          <w:numId w:val="4"/>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SOP Back Massage</w:t>
      </w:r>
    </w:p>
    <w:p w:rsidR="00381242" w:rsidRDefault="00381242" w:rsidP="00381242">
      <w:pPr>
        <w:pStyle w:val="ListParagraph"/>
        <w:numPr>
          <w:ilvl w:val="4"/>
          <w:numId w:val="1"/>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 xml:space="preserve">Pengertian </w:t>
      </w:r>
    </w:p>
    <w:p w:rsidR="00381242" w:rsidRPr="00F514C0" w:rsidRDefault="00381242" w:rsidP="00381242">
      <w:pPr>
        <w:pStyle w:val="ListParagraph"/>
        <w:spacing w:line="480" w:lineRule="auto"/>
        <w:ind w:left="2268"/>
        <w:jc w:val="both"/>
        <w:rPr>
          <w:rFonts w:ascii="Times New Roman" w:hAnsi="Times New Roman" w:cs="Times New Roman"/>
          <w:sz w:val="24"/>
          <w:szCs w:val="24"/>
        </w:rPr>
      </w:pPr>
      <w:r w:rsidRPr="00F514C0">
        <w:rPr>
          <w:rFonts w:ascii="Times New Roman" w:hAnsi="Times New Roman" w:cs="Times New Roman"/>
          <w:sz w:val="24"/>
          <w:szCs w:val="24"/>
        </w:rPr>
        <w:t>Masase merupakan teknik integrasi sensori yang mempengaruhi sistem saraf otonom. Penggunaan stimulus kutaneus yang benar dapat megurangi nyeri dan membantu mengurangi ketegangan otot, kemudian muncul respon relaksasi.</w:t>
      </w:r>
    </w:p>
    <w:p w:rsidR="00381242" w:rsidRDefault="00381242" w:rsidP="00381242">
      <w:pPr>
        <w:pStyle w:val="ListParagraph"/>
        <w:numPr>
          <w:ilvl w:val="4"/>
          <w:numId w:val="1"/>
        </w:numPr>
        <w:spacing w:line="480" w:lineRule="auto"/>
        <w:ind w:left="2268" w:hanging="425"/>
        <w:jc w:val="both"/>
        <w:rPr>
          <w:rFonts w:ascii="Times New Roman" w:hAnsi="Times New Roman" w:cs="Times New Roman"/>
          <w:sz w:val="24"/>
          <w:szCs w:val="24"/>
        </w:rPr>
      </w:pPr>
      <w:r w:rsidRPr="00DD3995">
        <w:rPr>
          <w:rFonts w:ascii="Times New Roman" w:hAnsi="Times New Roman" w:cs="Times New Roman"/>
          <w:sz w:val="24"/>
          <w:szCs w:val="24"/>
        </w:rPr>
        <w:lastRenderedPageBreak/>
        <w:t>Tujuan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Meningkatkan sirkulasi pada daerah yang di masase</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Meningkatkan relaksasi</w:t>
      </w:r>
    </w:p>
    <w:p w:rsidR="00381242" w:rsidRPr="00F514C0"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Menurunkan skala nyeri</w:t>
      </w:r>
    </w:p>
    <w:p w:rsidR="00381242" w:rsidRDefault="00381242" w:rsidP="00381242">
      <w:pPr>
        <w:pStyle w:val="ListParagraph"/>
        <w:numPr>
          <w:ilvl w:val="4"/>
          <w:numId w:val="1"/>
        </w:numPr>
        <w:spacing w:line="480" w:lineRule="auto"/>
        <w:ind w:left="2268" w:hanging="425"/>
        <w:jc w:val="both"/>
        <w:rPr>
          <w:rFonts w:ascii="Times New Roman" w:hAnsi="Times New Roman" w:cs="Times New Roman"/>
          <w:sz w:val="24"/>
          <w:szCs w:val="24"/>
        </w:rPr>
      </w:pPr>
      <w:r w:rsidRPr="00DD3995">
        <w:rPr>
          <w:rFonts w:ascii="Times New Roman" w:hAnsi="Times New Roman" w:cs="Times New Roman"/>
          <w:sz w:val="24"/>
          <w:szCs w:val="24"/>
        </w:rPr>
        <w:t>Indikasi</w:t>
      </w:r>
    </w:p>
    <w:p w:rsidR="00381242" w:rsidRDefault="00381242" w:rsidP="00381242">
      <w:pPr>
        <w:pStyle w:val="ListParagraph"/>
        <w:spacing w:line="480" w:lineRule="auto"/>
        <w:ind w:left="2268"/>
        <w:jc w:val="both"/>
        <w:rPr>
          <w:rFonts w:ascii="Times New Roman" w:hAnsi="Times New Roman" w:cs="Times New Roman"/>
          <w:sz w:val="24"/>
          <w:szCs w:val="24"/>
        </w:rPr>
      </w:pPr>
      <w:r w:rsidRPr="00F514C0">
        <w:rPr>
          <w:rFonts w:ascii="Times New Roman" w:hAnsi="Times New Roman" w:cs="Times New Roman"/>
          <w:sz w:val="24"/>
          <w:szCs w:val="24"/>
        </w:rPr>
        <w:t>Klien dengan nyeri haid (disminorea)</w:t>
      </w:r>
    </w:p>
    <w:p w:rsidR="00381242" w:rsidRDefault="00381242" w:rsidP="00381242">
      <w:pPr>
        <w:pStyle w:val="ListParagraph"/>
        <w:numPr>
          <w:ilvl w:val="4"/>
          <w:numId w:val="1"/>
        </w:numPr>
        <w:spacing w:line="480" w:lineRule="auto"/>
        <w:ind w:left="2268" w:hanging="425"/>
        <w:jc w:val="both"/>
        <w:rPr>
          <w:rFonts w:ascii="Times New Roman" w:hAnsi="Times New Roman" w:cs="Times New Roman"/>
          <w:sz w:val="24"/>
          <w:szCs w:val="24"/>
        </w:rPr>
      </w:pPr>
      <w:r w:rsidRPr="00F514C0">
        <w:rPr>
          <w:rFonts w:ascii="Times New Roman" w:hAnsi="Times New Roman" w:cs="Times New Roman"/>
          <w:sz w:val="24"/>
          <w:szCs w:val="24"/>
        </w:rPr>
        <w:t>Kontraindikasi</w:t>
      </w:r>
    </w:p>
    <w:p w:rsidR="00381242" w:rsidRPr="00F514C0" w:rsidRDefault="00381242" w:rsidP="00381242">
      <w:pPr>
        <w:pStyle w:val="ListParagraph"/>
        <w:spacing w:line="480" w:lineRule="auto"/>
        <w:ind w:left="2268"/>
        <w:jc w:val="both"/>
        <w:rPr>
          <w:rFonts w:ascii="Times New Roman" w:hAnsi="Times New Roman" w:cs="Times New Roman"/>
          <w:sz w:val="24"/>
          <w:szCs w:val="24"/>
        </w:rPr>
      </w:pPr>
      <w:r w:rsidRPr="00F514C0">
        <w:rPr>
          <w:rFonts w:ascii="Times New Roman" w:hAnsi="Times New Roman" w:cs="Times New Roman"/>
          <w:sz w:val="24"/>
          <w:szCs w:val="24"/>
        </w:rPr>
        <w:t>Klien yang mengalami luka pada daerah punggung</w:t>
      </w:r>
    </w:p>
    <w:p w:rsidR="00381242" w:rsidRDefault="00381242" w:rsidP="00381242">
      <w:pPr>
        <w:pStyle w:val="ListParagraph"/>
        <w:numPr>
          <w:ilvl w:val="4"/>
          <w:numId w:val="1"/>
        </w:numPr>
        <w:spacing w:line="480" w:lineRule="auto"/>
        <w:ind w:left="2268" w:hanging="425"/>
        <w:jc w:val="both"/>
        <w:rPr>
          <w:rFonts w:ascii="Times New Roman" w:hAnsi="Times New Roman" w:cs="Times New Roman"/>
          <w:sz w:val="24"/>
          <w:szCs w:val="24"/>
        </w:rPr>
      </w:pPr>
      <w:r w:rsidRPr="00DD3995">
        <w:rPr>
          <w:rFonts w:ascii="Times New Roman" w:hAnsi="Times New Roman" w:cs="Times New Roman"/>
          <w:sz w:val="24"/>
          <w:szCs w:val="24"/>
        </w:rPr>
        <w:t>Persiapan klien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Berikan salam, perkenalkan diri anda, dan identifikasi klien dengan memeriksa identitas klien dengan cermat</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Jelaskan tujuan, prosedur dan lamanya tindakan pada klien/keluarga</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Berikan kesempatan klien bertanya sebelum kegiatan dilakukan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Siapkan peralatan yang diperlukan</w:t>
      </w:r>
    </w:p>
    <w:p w:rsidR="00381242" w:rsidRDefault="00381242" w:rsidP="00381242">
      <w:pPr>
        <w:pStyle w:val="ListParagraph"/>
        <w:numPr>
          <w:ilvl w:val="0"/>
          <w:numId w:val="18"/>
        </w:numPr>
        <w:spacing w:line="480" w:lineRule="auto"/>
        <w:ind w:firstLine="1112"/>
        <w:jc w:val="both"/>
        <w:rPr>
          <w:rFonts w:ascii="Times New Roman" w:hAnsi="Times New Roman" w:cs="Times New Roman"/>
          <w:sz w:val="24"/>
          <w:szCs w:val="24"/>
        </w:rPr>
      </w:pPr>
      <w:r w:rsidRPr="00F514C0">
        <w:rPr>
          <w:rFonts w:ascii="Times New Roman" w:hAnsi="Times New Roman" w:cs="Times New Roman"/>
          <w:sz w:val="24"/>
          <w:szCs w:val="24"/>
        </w:rPr>
        <w:t>Selimut</w:t>
      </w:r>
    </w:p>
    <w:p w:rsidR="00381242" w:rsidRDefault="00381242" w:rsidP="00381242">
      <w:pPr>
        <w:pStyle w:val="ListParagraph"/>
        <w:numPr>
          <w:ilvl w:val="0"/>
          <w:numId w:val="18"/>
        </w:numPr>
        <w:spacing w:line="480" w:lineRule="auto"/>
        <w:ind w:firstLine="1112"/>
        <w:jc w:val="both"/>
        <w:rPr>
          <w:rFonts w:ascii="Times New Roman" w:hAnsi="Times New Roman" w:cs="Times New Roman"/>
          <w:sz w:val="24"/>
          <w:szCs w:val="24"/>
        </w:rPr>
      </w:pPr>
      <w:r>
        <w:rPr>
          <w:rFonts w:ascii="Times New Roman" w:hAnsi="Times New Roman" w:cs="Times New Roman"/>
          <w:sz w:val="24"/>
          <w:szCs w:val="24"/>
        </w:rPr>
        <w:t>Lotion</w:t>
      </w:r>
    </w:p>
    <w:p w:rsidR="00381242" w:rsidRDefault="00381242" w:rsidP="00381242">
      <w:pPr>
        <w:pStyle w:val="ListParagraph"/>
        <w:numPr>
          <w:ilvl w:val="0"/>
          <w:numId w:val="18"/>
        </w:numPr>
        <w:spacing w:line="480" w:lineRule="auto"/>
        <w:ind w:firstLine="1112"/>
        <w:jc w:val="both"/>
        <w:rPr>
          <w:rFonts w:ascii="Times New Roman" w:hAnsi="Times New Roman" w:cs="Times New Roman"/>
          <w:sz w:val="24"/>
          <w:szCs w:val="24"/>
        </w:rPr>
      </w:pPr>
      <w:r w:rsidRPr="00F514C0">
        <w:rPr>
          <w:rFonts w:ascii="Times New Roman" w:hAnsi="Times New Roman" w:cs="Times New Roman"/>
          <w:sz w:val="24"/>
          <w:szCs w:val="24"/>
        </w:rPr>
        <w:t>Handuk</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Jaga privasi klien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Memulai kegiatan dengan cara yang baik</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Atur klien ke posisi prone/side lying dengan punggung menghadap ke arah perawat</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Tutup bagian tubuh yang lain dengan memakai selimut</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Letakkan handuk di bawah punggung klien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lastRenderedPageBreak/>
        <w:t>Tuangkan lotion secukupnya di tangan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Tuangkan lotion di punggung klien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Mulai massage dengan gerakan stroking/effleurage, bergerak dari bokong menuju bahu dengan gerakan yang kuat, kemudian dari bahu menuju bokong dengan gerakan yang lebih ringan</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Ubah gerakan dengan menggunakan gerakan yang sirkuler, khususnya pada daerah sakrum dan pinggang</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Ubah gerakan dengan gerakan kneading/petrissage, dimulai dari bokong menuju bahu dan kembali menuju bokong dengan gerakan stroking</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Ubah gerakan dengan tehnik friction, dimulai dari bokong menuju bahu. Ubah gerakan menjadi stroking/effleurage saat bergerak dari arah bahu menuju bokong dan kemudian ulangi gerakan friction saat menuju bahu</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Ubahlah gerakan menjadi gerakan tapotement dimulai dari bokong menuju bahu. Ubah gerakan menjadi gerakan stroking saat bergerak menuju bokong</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Lengkapi dengan gerakan stroking beberapa kali</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Katakan pada klien bahwa anda akan mengakhiri massagenya</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Bersihkan sisa lubrikasi dari punggung dengan handuk</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Tinggikan side rail dan turunkan kepala tempat tidur</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Evaluasi hasil yang dicapai (penurunan skala nyeri)</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Berikan umpan balik positif</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lastRenderedPageBreak/>
        <w:t>Akhiri kegiatan dengan cara yang baik</w:t>
      </w:r>
    </w:p>
    <w:p w:rsidR="00381242"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Bereskan alat-alat</w:t>
      </w:r>
    </w:p>
    <w:p w:rsidR="00381242" w:rsidRPr="00F514C0" w:rsidRDefault="00381242" w:rsidP="00381242">
      <w:pPr>
        <w:pStyle w:val="ListParagraph"/>
        <w:numPr>
          <w:ilvl w:val="5"/>
          <w:numId w:val="1"/>
        </w:numPr>
        <w:spacing w:line="480" w:lineRule="auto"/>
        <w:ind w:left="2552" w:hanging="284"/>
        <w:jc w:val="both"/>
        <w:rPr>
          <w:rFonts w:ascii="Times New Roman" w:hAnsi="Times New Roman" w:cs="Times New Roman"/>
          <w:sz w:val="24"/>
          <w:szCs w:val="24"/>
        </w:rPr>
      </w:pPr>
      <w:r w:rsidRPr="00F514C0">
        <w:rPr>
          <w:rFonts w:ascii="Times New Roman" w:hAnsi="Times New Roman" w:cs="Times New Roman"/>
          <w:sz w:val="24"/>
          <w:szCs w:val="24"/>
        </w:rPr>
        <w:t>Cuci tangan</w:t>
      </w:r>
    </w:p>
    <w:p w:rsidR="00381242" w:rsidRDefault="00381242" w:rsidP="00381242">
      <w:pPr>
        <w:pStyle w:val="ListParagraph"/>
        <w:spacing w:line="480" w:lineRule="auto"/>
        <w:ind w:left="1069"/>
        <w:jc w:val="both"/>
        <w:rPr>
          <w:rFonts w:ascii="Times New Roman" w:hAnsi="Times New Roman" w:cs="Times New Roman"/>
          <w:sz w:val="24"/>
          <w:szCs w:val="24"/>
        </w:rPr>
      </w:pPr>
      <w:r>
        <w:rPr>
          <w:noProof/>
          <w:lang w:val="en-US"/>
        </w:rPr>
        <w:drawing>
          <wp:inline distT="0" distB="0" distL="0" distR="0">
            <wp:extent cx="3333750" cy="2316021"/>
            <wp:effectExtent l="19050" t="0" r="0" b="0"/>
            <wp:docPr id="2" name="Picture 1" descr="C:\Users\ASUS\AppData\Local\Microsoft\Windows\INetCache\Content.Word\images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images (8).jpeg"/>
                    <pic:cNvPicPr>
                      <a:picLocks noChangeAspect="1" noChangeArrowheads="1"/>
                    </pic:cNvPicPr>
                  </pic:nvPicPr>
                  <pic:blipFill>
                    <a:blip r:embed="rId12" cstate="print"/>
                    <a:srcRect/>
                    <a:stretch>
                      <a:fillRect/>
                    </a:stretch>
                  </pic:blipFill>
                  <pic:spPr bwMode="auto">
                    <a:xfrm>
                      <a:off x="0" y="0"/>
                      <a:ext cx="3345132" cy="2323928"/>
                    </a:xfrm>
                    <a:prstGeom prst="rect">
                      <a:avLst/>
                    </a:prstGeom>
                    <a:noFill/>
                    <a:ln w="9525">
                      <a:noFill/>
                      <a:miter lim="800000"/>
                      <a:headEnd/>
                      <a:tailEnd/>
                    </a:ln>
                  </pic:spPr>
                </pic:pic>
              </a:graphicData>
            </a:graphic>
          </wp:inline>
        </w:drawing>
      </w:r>
    </w:p>
    <w:p w:rsidR="00381242" w:rsidRDefault="00381242" w:rsidP="00381242">
      <w:pPr>
        <w:pStyle w:val="ListParagraph"/>
        <w:spacing w:line="480" w:lineRule="auto"/>
        <w:ind w:left="1069"/>
        <w:jc w:val="center"/>
        <w:rPr>
          <w:rFonts w:ascii="Times New Roman" w:hAnsi="Times New Roman" w:cs="Times New Roman"/>
          <w:b/>
          <w:sz w:val="24"/>
          <w:szCs w:val="24"/>
        </w:rPr>
      </w:pPr>
      <w:r>
        <w:rPr>
          <w:rFonts w:ascii="Times New Roman" w:hAnsi="Times New Roman" w:cs="Times New Roman"/>
          <w:b/>
          <w:sz w:val="24"/>
          <w:szCs w:val="24"/>
        </w:rPr>
        <w:t>Gambar 2.2</w:t>
      </w:r>
      <w:r w:rsidRPr="00A06A78">
        <w:rPr>
          <w:rFonts w:ascii="Times New Roman" w:hAnsi="Times New Roman" w:cs="Times New Roman"/>
          <w:b/>
          <w:sz w:val="24"/>
          <w:szCs w:val="24"/>
        </w:rPr>
        <w:t xml:space="preserve"> Pijat Punggung</w:t>
      </w:r>
    </w:p>
    <w:p w:rsidR="00381242" w:rsidRPr="00586DEB" w:rsidRDefault="00381242" w:rsidP="00381242">
      <w:pPr>
        <w:pStyle w:val="ListParagraph"/>
        <w:spacing w:line="480" w:lineRule="auto"/>
        <w:ind w:left="1069"/>
        <w:jc w:val="center"/>
        <w:rPr>
          <w:rFonts w:ascii="Times New Roman" w:hAnsi="Times New Roman" w:cs="Times New Roman"/>
          <w:b/>
          <w:sz w:val="24"/>
          <w:szCs w:val="24"/>
        </w:rPr>
      </w:pPr>
    </w:p>
    <w:p w:rsidR="00381242" w:rsidRDefault="00381242" w:rsidP="00381242">
      <w:pPr>
        <w:pStyle w:val="ListParagraph"/>
        <w:numPr>
          <w:ilvl w:val="1"/>
          <w:numId w:val="1"/>
        </w:numPr>
        <w:spacing w:line="480" w:lineRule="auto"/>
        <w:ind w:left="851" w:hanging="425"/>
        <w:jc w:val="both"/>
        <w:rPr>
          <w:rFonts w:ascii="Times New Roman" w:hAnsi="Times New Roman" w:cs="Times New Roman"/>
          <w:b/>
          <w:sz w:val="24"/>
          <w:szCs w:val="24"/>
        </w:rPr>
      </w:pPr>
      <w:r w:rsidRPr="00170812">
        <w:rPr>
          <w:rFonts w:ascii="Times New Roman" w:hAnsi="Times New Roman" w:cs="Times New Roman"/>
          <w:b/>
          <w:sz w:val="24"/>
          <w:szCs w:val="24"/>
        </w:rPr>
        <w:t>Pengaruh Pemberian Massage Punggung Terhadap Nyeri Haid (Disminorea)</w:t>
      </w:r>
    </w:p>
    <w:p w:rsidR="00381242" w:rsidRDefault="00381242" w:rsidP="00381242">
      <w:pPr>
        <w:pStyle w:val="ListParagraph"/>
        <w:spacing w:line="480" w:lineRule="auto"/>
        <w:ind w:left="851" w:firstLine="589"/>
        <w:jc w:val="both"/>
        <w:rPr>
          <w:rFonts w:ascii="Times New Roman" w:hAnsi="Times New Roman" w:cs="Times New Roman"/>
          <w:sz w:val="24"/>
          <w:szCs w:val="24"/>
        </w:rPr>
      </w:pPr>
      <w:r w:rsidRPr="00586DEB">
        <w:rPr>
          <w:rFonts w:ascii="Times New Roman" w:hAnsi="Times New Roman" w:cs="Times New Roman"/>
          <w:sz w:val="24"/>
          <w:szCs w:val="24"/>
        </w:rPr>
        <w:t>Massage punggung adalah tindakan masase pada punggung dengan usapan perlahan dengan kecepatan 60 kali usapan per menit. Gosokan punggung yang efektif memerlukan waktu 3-5 menit.</w:t>
      </w:r>
    </w:p>
    <w:p w:rsidR="00381242" w:rsidRDefault="00381242" w:rsidP="00381242">
      <w:pPr>
        <w:pStyle w:val="ListParagraph"/>
        <w:spacing w:line="480" w:lineRule="auto"/>
        <w:ind w:left="851" w:firstLine="589"/>
        <w:jc w:val="both"/>
        <w:rPr>
          <w:rFonts w:ascii="Times New Roman" w:hAnsi="Times New Roman" w:cs="Times New Roman"/>
          <w:sz w:val="24"/>
          <w:szCs w:val="24"/>
        </w:rPr>
      </w:pPr>
      <w:r w:rsidRPr="00586DEB">
        <w:rPr>
          <w:rFonts w:ascii="Times New Roman" w:hAnsi="Times New Roman" w:cs="Times New Roman"/>
          <w:sz w:val="24"/>
          <w:szCs w:val="24"/>
        </w:rPr>
        <w:t xml:space="preserve">Nyeri disminore dapat ditangani secara </w:t>
      </w:r>
      <w:r w:rsidRPr="000E66CF">
        <w:rPr>
          <w:rFonts w:ascii="Times New Roman" w:hAnsi="Times New Roman" w:cs="Times New Roman"/>
          <w:i/>
          <w:sz w:val="24"/>
          <w:szCs w:val="24"/>
        </w:rPr>
        <w:t>farmakologis</w:t>
      </w:r>
      <w:r w:rsidRPr="00586DEB">
        <w:rPr>
          <w:rFonts w:ascii="Times New Roman" w:hAnsi="Times New Roman" w:cs="Times New Roman"/>
          <w:sz w:val="24"/>
          <w:szCs w:val="24"/>
        </w:rPr>
        <w:t xml:space="preserve"> dan </w:t>
      </w:r>
      <w:r w:rsidRPr="000E66CF">
        <w:rPr>
          <w:rFonts w:ascii="Times New Roman" w:hAnsi="Times New Roman" w:cs="Times New Roman"/>
          <w:i/>
          <w:sz w:val="24"/>
          <w:szCs w:val="24"/>
        </w:rPr>
        <w:t>non farmakologis</w:t>
      </w:r>
      <w:r w:rsidRPr="00586DEB">
        <w:rPr>
          <w:rFonts w:ascii="Times New Roman" w:hAnsi="Times New Roman" w:cs="Times New Roman"/>
          <w:sz w:val="24"/>
          <w:szCs w:val="24"/>
        </w:rPr>
        <w:t>. Prosedur farmakologis dilakukan dengan menggunakan obat analgesik sebagai penghenti rasa sakit dan anti peradangan non-steroid (NSAID) sedangkan non farmakologi dapat dilakukan salah satunya dengan massage. Massage menyebabkan relaksasi, menurunkan ketegangan otot, dan juga menurunkan rasa nyeri disminore. Massage dapat diberikan pada saat nyeri dan selama 10-15 menit (Anna,2009).</w:t>
      </w:r>
    </w:p>
    <w:p w:rsidR="00381242" w:rsidRDefault="00381242" w:rsidP="00381242">
      <w:pPr>
        <w:pStyle w:val="ListParagraph"/>
        <w:spacing w:line="480" w:lineRule="auto"/>
        <w:ind w:left="851" w:firstLine="589"/>
        <w:jc w:val="both"/>
        <w:rPr>
          <w:rFonts w:ascii="Times New Roman" w:hAnsi="Times New Roman" w:cs="Times New Roman"/>
          <w:sz w:val="24"/>
          <w:szCs w:val="24"/>
        </w:rPr>
      </w:pPr>
    </w:p>
    <w:p w:rsidR="00381242" w:rsidRPr="000E66CF" w:rsidRDefault="00381242" w:rsidP="00381242">
      <w:pPr>
        <w:spacing w:line="480" w:lineRule="auto"/>
        <w:jc w:val="both"/>
        <w:rPr>
          <w:rFonts w:ascii="Times New Roman" w:hAnsi="Times New Roman" w:cs="Times New Roman"/>
          <w:b/>
          <w:sz w:val="24"/>
          <w:szCs w:val="24"/>
        </w:rPr>
      </w:pPr>
    </w:p>
    <w:p w:rsidR="00381242" w:rsidRDefault="00381242" w:rsidP="00381242">
      <w:pPr>
        <w:pStyle w:val="ListParagraph"/>
        <w:numPr>
          <w:ilvl w:val="1"/>
          <w:numId w:val="1"/>
        </w:numPr>
        <w:spacing w:line="480" w:lineRule="auto"/>
        <w:ind w:left="851" w:hanging="425"/>
        <w:jc w:val="both"/>
        <w:rPr>
          <w:rFonts w:ascii="Times New Roman" w:hAnsi="Times New Roman" w:cs="Times New Roman"/>
          <w:b/>
          <w:sz w:val="24"/>
          <w:szCs w:val="24"/>
        </w:rPr>
      </w:pPr>
      <w:r w:rsidRPr="00170812">
        <w:rPr>
          <w:rFonts w:ascii="Times New Roman" w:hAnsi="Times New Roman" w:cs="Times New Roman"/>
          <w:b/>
          <w:sz w:val="24"/>
          <w:szCs w:val="24"/>
        </w:rPr>
        <w:t>Penelitian Terkait</w:t>
      </w:r>
    </w:p>
    <w:p w:rsidR="00381242" w:rsidRPr="00195514" w:rsidRDefault="00381242" w:rsidP="00381242">
      <w:pPr>
        <w:pStyle w:val="ListParagraph"/>
        <w:numPr>
          <w:ilvl w:val="3"/>
          <w:numId w:val="5"/>
        </w:numPr>
        <w:spacing w:line="480" w:lineRule="auto"/>
        <w:ind w:left="1276" w:hanging="425"/>
        <w:jc w:val="both"/>
        <w:rPr>
          <w:rFonts w:ascii="Times New Roman" w:hAnsi="Times New Roman" w:cs="Times New Roman"/>
          <w:b/>
          <w:sz w:val="24"/>
          <w:szCs w:val="24"/>
        </w:rPr>
      </w:pPr>
      <w:r w:rsidRPr="00195514">
        <w:rPr>
          <w:rFonts w:ascii="Times New Roman" w:hAnsi="Times New Roman" w:cs="Times New Roman"/>
          <w:sz w:val="24"/>
          <w:szCs w:val="24"/>
        </w:rPr>
        <w:t xml:space="preserve">Nita Komala Sari (2016), Pengaruh Pemberian Massage Punggung Terhadap Tingkat Nyeri Haid (Disminorea) Pada Remaja Putri Kelas VIII Di SMP 3 Depok Sleman Yogyakarta. Metode penelitian </w:t>
      </w:r>
      <w:r w:rsidRPr="00195514">
        <w:rPr>
          <w:rFonts w:ascii="Times New Roman" w:hAnsi="Times New Roman" w:cs="Times New Roman"/>
          <w:i/>
          <w:sz w:val="24"/>
          <w:szCs w:val="24"/>
        </w:rPr>
        <w:t xml:space="preserve">pre eksperimen </w:t>
      </w:r>
      <w:r w:rsidRPr="00195514">
        <w:rPr>
          <w:rFonts w:ascii="Times New Roman" w:hAnsi="Times New Roman" w:cs="Times New Roman"/>
          <w:sz w:val="24"/>
          <w:szCs w:val="24"/>
        </w:rPr>
        <w:t xml:space="preserve">dengan desain one group pretest posttest digunakan pada penelitian ini. Responden penelitian terdiri dari 13 remaja putri dan diambil dengan menggunakan teknik </w:t>
      </w:r>
      <w:r w:rsidRPr="00195514">
        <w:rPr>
          <w:rFonts w:ascii="Times New Roman" w:hAnsi="Times New Roman" w:cs="Times New Roman"/>
          <w:i/>
          <w:sz w:val="24"/>
          <w:szCs w:val="24"/>
        </w:rPr>
        <w:t>purposive sampling</w:t>
      </w:r>
      <w:r w:rsidRPr="00195514">
        <w:rPr>
          <w:rFonts w:ascii="Times New Roman" w:hAnsi="Times New Roman" w:cs="Times New Roman"/>
          <w:sz w:val="24"/>
          <w:szCs w:val="24"/>
        </w:rPr>
        <w:t xml:space="preserve"> (n=13). Analisis Paired T-Test menunjukkan pada taraf signifikansi p=0,05diperoleh nilai p=0,000 sehingga p&gt;0,05. Pengumpulan data menggunakan instrument kuesioner NRS dan diuji dengan teknik uji </w:t>
      </w:r>
      <w:r w:rsidRPr="00195514">
        <w:rPr>
          <w:rFonts w:ascii="Times New Roman" w:hAnsi="Times New Roman" w:cs="Times New Roman"/>
          <w:i/>
          <w:sz w:val="24"/>
          <w:szCs w:val="24"/>
        </w:rPr>
        <w:t>Paired T-Test</w:t>
      </w:r>
      <w:r w:rsidRPr="00195514">
        <w:rPr>
          <w:rFonts w:ascii="Times New Roman" w:hAnsi="Times New Roman" w:cs="Times New Roman"/>
          <w:sz w:val="24"/>
          <w:szCs w:val="24"/>
        </w:rPr>
        <w:t>. Hasil penelitian menyimpulkan adanya pengaruh signifikan pemberian massage punggung terhadap tingkat nyeri haid(disminorea) pada remaja putri Kelas VIII Di SMP 3 Depok Sleman Yogyakarta.</w:t>
      </w:r>
    </w:p>
    <w:p w:rsidR="00381242" w:rsidRPr="00195514" w:rsidRDefault="00381242" w:rsidP="00381242">
      <w:pPr>
        <w:pStyle w:val="ListParagraph"/>
        <w:numPr>
          <w:ilvl w:val="3"/>
          <w:numId w:val="5"/>
        </w:numPr>
        <w:spacing w:line="480" w:lineRule="auto"/>
        <w:ind w:left="1276" w:hanging="425"/>
        <w:jc w:val="both"/>
        <w:rPr>
          <w:rFonts w:ascii="Times New Roman" w:hAnsi="Times New Roman" w:cs="Times New Roman"/>
          <w:b/>
          <w:sz w:val="24"/>
          <w:szCs w:val="24"/>
        </w:rPr>
      </w:pPr>
      <w:r w:rsidRPr="00195514">
        <w:rPr>
          <w:rFonts w:ascii="Times New Roman" w:hAnsi="Times New Roman" w:cs="Times New Roman"/>
          <w:sz w:val="24"/>
          <w:szCs w:val="24"/>
        </w:rPr>
        <w:t xml:space="preserve">Wildiyah Neila Baroroh (2011), Pengaruh pemberian effleurage massage terhadap tingkat disminorea pada mahasiswi di asrama stikes ‘Aisyiah Yogyakarta, penelitian ini menggunakan metode </w:t>
      </w:r>
      <w:r w:rsidRPr="00195514">
        <w:rPr>
          <w:rFonts w:ascii="Times New Roman" w:hAnsi="Times New Roman" w:cs="Times New Roman"/>
          <w:i/>
          <w:sz w:val="24"/>
          <w:szCs w:val="24"/>
        </w:rPr>
        <w:t>pre eksperimen</w:t>
      </w:r>
      <w:r w:rsidRPr="00195514">
        <w:rPr>
          <w:rFonts w:ascii="Times New Roman" w:hAnsi="Times New Roman" w:cs="Times New Roman"/>
          <w:sz w:val="24"/>
          <w:szCs w:val="24"/>
        </w:rPr>
        <w:t xml:space="preserve">. Populasi dalam penelitian ini adalah remaja yang usia 16-19 tahun yang pernah mengalami nyeri haid yang berjumlah 24 orang. Pengambilan sampel dilakukan dengan </w:t>
      </w:r>
      <w:r w:rsidRPr="00195514">
        <w:rPr>
          <w:rFonts w:ascii="Times New Roman" w:hAnsi="Times New Roman" w:cs="Times New Roman"/>
          <w:i/>
          <w:sz w:val="24"/>
          <w:szCs w:val="24"/>
        </w:rPr>
        <w:t>total sampling</w:t>
      </w:r>
      <w:r w:rsidRPr="00195514">
        <w:rPr>
          <w:rFonts w:ascii="Times New Roman" w:hAnsi="Times New Roman" w:cs="Times New Roman"/>
          <w:sz w:val="24"/>
          <w:szCs w:val="24"/>
        </w:rPr>
        <w:t>. Hasil uji statistik t berpasangan mendapatkan hasil Asymp 2 –tailed 0,00(&lt;0,05), maka H</w:t>
      </w:r>
      <w:r w:rsidRPr="00195514">
        <w:rPr>
          <w:rFonts w:ascii="Times New Roman" w:hAnsi="Times New Roman" w:cs="Times New Roman"/>
          <w:sz w:val="24"/>
          <w:szCs w:val="24"/>
          <w:vertAlign w:val="subscript"/>
        </w:rPr>
        <w:t xml:space="preserve">O </w:t>
      </w:r>
      <w:r w:rsidRPr="00195514">
        <w:rPr>
          <w:rFonts w:ascii="Times New Roman" w:hAnsi="Times New Roman" w:cs="Times New Roman"/>
          <w:sz w:val="24"/>
          <w:szCs w:val="24"/>
        </w:rPr>
        <w:t>ditolak, H</w:t>
      </w:r>
      <w:r w:rsidRPr="00195514">
        <w:rPr>
          <w:rFonts w:ascii="Times New Roman" w:hAnsi="Times New Roman" w:cs="Times New Roman"/>
          <w:sz w:val="24"/>
          <w:szCs w:val="24"/>
          <w:vertAlign w:val="subscript"/>
        </w:rPr>
        <w:t xml:space="preserve">a </w:t>
      </w:r>
      <w:r w:rsidRPr="00195514">
        <w:rPr>
          <w:rFonts w:ascii="Times New Roman" w:hAnsi="Times New Roman" w:cs="Times New Roman"/>
          <w:sz w:val="24"/>
          <w:szCs w:val="24"/>
        </w:rPr>
        <w:t xml:space="preserve">diterima yang berarti terdapat pengaruh signifikan tingkat nyeri haid antara sebelum diberika massage dengan sesudah diberikan massage. Pemberian massage dapat menurunkan tingkat nyeri haid pada remaja. Kesimpulan pada </w:t>
      </w:r>
      <w:r w:rsidRPr="00195514">
        <w:rPr>
          <w:rFonts w:ascii="Times New Roman" w:hAnsi="Times New Roman" w:cs="Times New Roman"/>
          <w:sz w:val="24"/>
          <w:szCs w:val="24"/>
        </w:rPr>
        <w:lastRenderedPageBreak/>
        <w:t>penelitian ini terdapat pengaruh masase effleurage terhadap tingkat nyeri disminorea pada mahasiswi di asrama stikes ‘Aisyiah Yogyakarta.</w:t>
      </w:r>
    </w:p>
    <w:p w:rsidR="00381242" w:rsidRPr="002B514C" w:rsidRDefault="00381242" w:rsidP="00381242">
      <w:pPr>
        <w:pStyle w:val="ListParagraph"/>
        <w:numPr>
          <w:ilvl w:val="3"/>
          <w:numId w:val="5"/>
        </w:numPr>
        <w:spacing w:line="480" w:lineRule="auto"/>
        <w:ind w:left="1276" w:hanging="425"/>
        <w:jc w:val="both"/>
        <w:rPr>
          <w:rFonts w:ascii="Times New Roman" w:hAnsi="Times New Roman" w:cs="Times New Roman"/>
          <w:b/>
          <w:sz w:val="24"/>
          <w:szCs w:val="24"/>
        </w:rPr>
      </w:pPr>
      <w:r w:rsidRPr="00195514">
        <w:rPr>
          <w:rFonts w:ascii="Times New Roman" w:hAnsi="Times New Roman" w:cs="Times New Roman"/>
          <w:sz w:val="24"/>
          <w:szCs w:val="24"/>
        </w:rPr>
        <w:t xml:space="preserve">Andriyan Kurnia Pangastuti (2011), Pengaruh Massage Terhadap Nyeri Haid Pada Remaja di pondok pesantren putri Krapyak Al Munawwir komplek Nurussalam Yogyakarta, penelitian ini menggunakan metode </w:t>
      </w:r>
      <w:r w:rsidRPr="00195514">
        <w:rPr>
          <w:rFonts w:ascii="Times New Roman" w:hAnsi="Times New Roman" w:cs="Times New Roman"/>
          <w:i/>
          <w:sz w:val="24"/>
          <w:szCs w:val="24"/>
        </w:rPr>
        <w:t>pre eksperimen</w:t>
      </w:r>
      <w:r w:rsidRPr="00195514">
        <w:rPr>
          <w:rFonts w:ascii="Times New Roman" w:hAnsi="Times New Roman" w:cs="Times New Roman"/>
          <w:sz w:val="24"/>
          <w:szCs w:val="24"/>
        </w:rPr>
        <w:t xml:space="preserve">. Populasi dalam penelitian ini adalah remaja yang usia 16-19 tahun yang pernah mengalami nyeri haid di pondok pesantren putri Krapyak Al Munawwir komplek Nurussalam Yogyakarta yang berjumlah 24 orang. Pengambilan sampel dilakukan dengan </w:t>
      </w:r>
      <w:r w:rsidRPr="00195514">
        <w:rPr>
          <w:rFonts w:ascii="Times New Roman" w:hAnsi="Times New Roman" w:cs="Times New Roman"/>
          <w:i/>
          <w:sz w:val="24"/>
          <w:szCs w:val="24"/>
        </w:rPr>
        <w:t>total sampling</w:t>
      </w:r>
      <w:r w:rsidRPr="00195514">
        <w:rPr>
          <w:rFonts w:ascii="Times New Roman" w:hAnsi="Times New Roman" w:cs="Times New Roman"/>
          <w:sz w:val="24"/>
          <w:szCs w:val="24"/>
        </w:rPr>
        <w:t>. Hasil uji statistik t berpasangan mendapatkan hasil Asymp 2 –tailed 0,00(&lt;0,05), maka H</w:t>
      </w:r>
      <w:r w:rsidRPr="00195514">
        <w:rPr>
          <w:rFonts w:ascii="Times New Roman" w:hAnsi="Times New Roman" w:cs="Times New Roman"/>
          <w:sz w:val="24"/>
          <w:szCs w:val="24"/>
          <w:vertAlign w:val="subscript"/>
        </w:rPr>
        <w:t xml:space="preserve">o </w:t>
      </w:r>
      <w:r w:rsidRPr="00195514">
        <w:rPr>
          <w:rFonts w:ascii="Times New Roman" w:hAnsi="Times New Roman" w:cs="Times New Roman"/>
          <w:sz w:val="24"/>
          <w:szCs w:val="24"/>
        </w:rPr>
        <w:t>ditolak H</w:t>
      </w:r>
      <w:r w:rsidRPr="00195514">
        <w:rPr>
          <w:rFonts w:ascii="Times New Roman" w:hAnsi="Times New Roman" w:cs="Times New Roman"/>
          <w:sz w:val="24"/>
          <w:szCs w:val="24"/>
          <w:vertAlign w:val="subscript"/>
        </w:rPr>
        <w:t xml:space="preserve">a </w:t>
      </w:r>
      <w:r w:rsidRPr="00195514">
        <w:rPr>
          <w:rFonts w:ascii="Times New Roman" w:hAnsi="Times New Roman" w:cs="Times New Roman"/>
          <w:sz w:val="24"/>
          <w:szCs w:val="24"/>
        </w:rPr>
        <w:t>diterima yang berarti terdapat pengaruh signifikan tingkat nyeri haid antara sebelum diberikan massage dengan sesudah diberikan massage. Pemberian massage dapat menurunkan tingkat nyeri haid pada remaja. Kesimpulan pada penelitian ini terdapat pengaruh massage terhadap nyeri haid pada pada remaja di pondok pesantren putri Krapyak Al Munawwir komplek Nurussalam Yogyakarta.</w:t>
      </w:r>
    </w:p>
    <w:p w:rsidR="00381242" w:rsidRDefault="00381242" w:rsidP="00381242">
      <w:pPr>
        <w:pStyle w:val="ListParagraph"/>
        <w:spacing w:line="480" w:lineRule="auto"/>
        <w:ind w:left="1276"/>
        <w:jc w:val="both"/>
        <w:rPr>
          <w:rFonts w:ascii="Times New Roman" w:hAnsi="Times New Roman" w:cs="Times New Roman"/>
          <w:sz w:val="24"/>
          <w:szCs w:val="24"/>
        </w:rPr>
      </w:pPr>
    </w:p>
    <w:p w:rsidR="00381242" w:rsidRPr="00195514" w:rsidRDefault="00381242" w:rsidP="00381242">
      <w:pPr>
        <w:pStyle w:val="ListParagraph"/>
        <w:spacing w:line="480" w:lineRule="auto"/>
        <w:ind w:left="1276"/>
        <w:jc w:val="both"/>
        <w:rPr>
          <w:rFonts w:ascii="Times New Roman" w:hAnsi="Times New Roman" w:cs="Times New Roman"/>
          <w:b/>
          <w:sz w:val="24"/>
          <w:szCs w:val="24"/>
        </w:rPr>
      </w:pPr>
    </w:p>
    <w:p w:rsidR="00381242" w:rsidRDefault="00381242" w:rsidP="00381242">
      <w:pPr>
        <w:pStyle w:val="ListParagraph"/>
        <w:numPr>
          <w:ilvl w:val="1"/>
          <w:numId w:val="1"/>
        </w:numPr>
        <w:spacing w:line="480" w:lineRule="auto"/>
        <w:ind w:left="851" w:hanging="425"/>
        <w:jc w:val="both"/>
        <w:rPr>
          <w:rFonts w:ascii="Times New Roman" w:hAnsi="Times New Roman" w:cs="Times New Roman"/>
          <w:b/>
          <w:sz w:val="24"/>
          <w:szCs w:val="24"/>
        </w:rPr>
      </w:pPr>
      <w:r w:rsidRPr="00170812">
        <w:rPr>
          <w:rFonts w:ascii="Times New Roman" w:hAnsi="Times New Roman" w:cs="Times New Roman"/>
          <w:b/>
          <w:sz w:val="24"/>
          <w:szCs w:val="24"/>
        </w:rPr>
        <w:t>Kerangka Teori</w:t>
      </w:r>
    </w:p>
    <w:p w:rsidR="00381242" w:rsidRPr="002B514C" w:rsidRDefault="00381242" w:rsidP="00381242">
      <w:pPr>
        <w:pStyle w:val="ListParagraph"/>
        <w:spacing w:line="480" w:lineRule="auto"/>
        <w:ind w:left="851" w:firstLine="589"/>
        <w:jc w:val="both"/>
        <w:rPr>
          <w:rFonts w:ascii="Times New Roman" w:hAnsi="Times New Roman" w:cs="Times New Roman"/>
          <w:sz w:val="24"/>
          <w:szCs w:val="24"/>
        </w:rPr>
      </w:pPr>
      <w:r w:rsidRPr="00195514">
        <w:rPr>
          <w:rFonts w:ascii="Times New Roman" w:hAnsi="Times New Roman" w:cs="Times New Roman"/>
          <w:sz w:val="24"/>
          <w:szCs w:val="24"/>
        </w:rPr>
        <w:t>Kerangka teori ini dimasukkan agar peneliti dapat meletakkan atau mengidentifikasi masalah yang ingin diteliti itu dalam konteks ilmu pengetahuan yang sedang digeluti (Notoadmodjo,</w:t>
      </w:r>
      <w:r>
        <w:rPr>
          <w:rFonts w:ascii="Times New Roman" w:hAnsi="Times New Roman" w:cs="Times New Roman"/>
          <w:sz w:val="24"/>
          <w:szCs w:val="24"/>
        </w:rPr>
        <w:t xml:space="preserve"> </w:t>
      </w:r>
      <w:r w:rsidRPr="00195514">
        <w:rPr>
          <w:rFonts w:ascii="Times New Roman" w:hAnsi="Times New Roman" w:cs="Times New Roman"/>
          <w:sz w:val="24"/>
          <w:szCs w:val="24"/>
        </w:rPr>
        <w:t>2010).</w:t>
      </w:r>
    </w:p>
    <w:p w:rsidR="00381242" w:rsidRDefault="00381242" w:rsidP="00381242">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lastRenderedPageBreak/>
        <w:t>Kerangka berfikir merupakan model konseptual tentang bagaimana teori berhubungan dengan berbagai faktor yang telah diidentifikasi sebagai masalah yang penting (Sugiyono, 2012).</w:t>
      </w:r>
    </w:p>
    <w:p w:rsidR="00381242" w:rsidRPr="008A0DB9" w:rsidRDefault="00381242" w:rsidP="00381242">
      <w:pPr>
        <w:pStyle w:val="ListParagraph"/>
        <w:spacing w:line="480" w:lineRule="auto"/>
        <w:ind w:firstLine="720"/>
        <w:jc w:val="both"/>
        <w:rPr>
          <w:rFonts w:ascii="Times New Roman" w:hAnsi="Times New Roman" w:cs="Times New Roman"/>
          <w:sz w:val="24"/>
          <w:szCs w:val="24"/>
        </w:rPr>
      </w:pPr>
      <w:r w:rsidRPr="00A55632">
        <w:rPr>
          <w:rFonts w:ascii="Times New Roman" w:hAnsi="Times New Roman" w:cs="Times New Roman"/>
          <w:noProof/>
          <w:sz w:val="24"/>
          <w:szCs w:val="24"/>
          <w:lang w:eastAsia="id-ID"/>
        </w:rPr>
        <w:pict>
          <v:rect id="_x0000_s1033" style="position:absolute;left:0;text-align:left;margin-left:45.05pt;margin-top:2.8pt;width:164.6pt;height:161.25pt;z-index:251667456">
            <v:textbox style="mso-next-textbox:#_x0000_s1033">
              <w:txbxContent>
                <w:p w:rsidR="00381242" w:rsidRDefault="00381242" w:rsidP="00381242">
                  <w:pPr>
                    <w:spacing w:after="0" w:line="240" w:lineRule="auto"/>
                    <w:rPr>
                      <w:rFonts w:ascii="Times New Roman" w:hAnsi="Times New Roman" w:cs="Times New Roman"/>
                      <w:sz w:val="24"/>
                      <w:szCs w:val="24"/>
                    </w:rPr>
                  </w:pPr>
                  <w:r>
                    <w:rPr>
                      <w:rFonts w:ascii="Times New Roman" w:hAnsi="Times New Roman" w:cs="Times New Roman"/>
                      <w:sz w:val="24"/>
                      <w:szCs w:val="24"/>
                    </w:rPr>
                    <w:t>Penanganan disminorea :</w:t>
                  </w:r>
                </w:p>
                <w:p w:rsidR="00381242" w:rsidRDefault="00381242" w:rsidP="00381242">
                  <w:pPr>
                    <w:spacing w:after="0" w:line="240" w:lineRule="auto"/>
                    <w:rPr>
                      <w:rFonts w:ascii="Times New Roman" w:hAnsi="Times New Roman" w:cs="Times New Roman"/>
                      <w:sz w:val="24"/>
                      <w:szCs w:val="24"/>
                    </w:rPr>
                  </w:pPr>
                  <w:r>
                    <w:rPr>
                      <w:rFonts w:ascii="Times New Roman" w:hAnsi="Times New Roman" w:cs="Times New Roman"/>
                      <w:sz w:val="24"/>
                      <w:szCs w:val="24"/>
                    </w:rPr>
                    <w:t>Farmakologi:</w:t>
                  </w:r>
                </w:p>
                <w:p w:rsidR="00381242" w:rsidRDefault="00381242" w:rsidP="00381242">
                  <w:pPr>
                    <w:pStyle w:val="ListParagraph"/>
                    <w:numPr>
                      <w:ilvl w:val="0"/>
                      <w:numId w:val="15"/>
                    </w:numPr>
                    <w:spacing w:after="0" w:line="240" w:lineRule="auto"/>
                    <w:rPr>
                      <w:rFonts w:ascii="Times New Roman" w:hAnsi="Times New Roman" w:cs="Times New Roman"/>
                      <w:sz w:val="24"/>
                      <w:szCs w:val="24"/>
                    </w:rPr>
                  </w:pPr>
                  <w:r w:rsidRPr="00116B2D">
                    <w:rPr>
                      <w:rFonts w:ascii="Times New Roman" w:hAnsi="Times New Roman" w:cs="Times New Roman"/>
                      <w:sz w:val="24"/>
                      <w:szCs w:val="24"/>
                    </w:rPr>
                    <w:t>Obat anti nyeri</w:t>
                  </w:r>
                </w:p>
                <w:p w:rsidR="00381242" w:rsidRPr="00116B2D" w:rsidRDefault="00381242" w:rsidP="00381242">
                  <w:pPr>
                    <w:pStyle w:val="ListParagraph"/>
                    <w:spacing w:after="0" w:line="240" w:lineRule="auto"/>
                    <w:rPr>
                      <w:rFonts w:ascii="Times New Roman" w:hAnsi="Times New Roman" w:cs="Times New Roman"/>
                      <w:sz w:val="24"/>
                      <w:szCs w:val="24"/>
                    </w:rPr>
                  </w:pPr>
                </w:p>
                <w:p w:rsidR="00381242" w:rsidRDefault="00381242" w:rsidP="00381242">
                  <w:pPr>
                    <w:spacing w:after="0" w:line="240" w:lineRule="auto"/>
                    <w:rPr>
                      <w:rFonts w:ascii="Times New Roman" w:hAnsi="Times New Roman" w:cs="Times New Roman"/>
                      <w:sz w:val="24"/>
                      <w:szCs w:val="24"/>
                    </w:rPr>
                  </w:pPr>
                  <w:r>
                    <w:rPr>
                      <w:rFonts w:ascii="Times New Roman" w:hAnsi="Times New Roman" w:cs="Times New Roman"/>
                      <w:sz w:val="24"/>
                      <w:szCs w:val="24"/>
                    </w:rPr>
                    <w:t>Non farmakologi:</w:t>
                  </w:r>
                </w:p>
                <w:p w:rsidR="00381242" w:rsidRPr="00116B2D" w:rsidRDefault="00381242" w:rsidP="0038124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Kompres hangat</w:t>
                  </w:r>
                </w:p>
                <w:p w:rsidR="00381242" w:rsidRDefault="00381242" w:rsidP="0038124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Pijat </w:t>
                  </w:r>
                </w:p>
                <w:p w:rsidR="00381242" w:rsidRDefault="00381242" w:rsidP="0038124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Yoga</w:t>
                  </w:r>
                </w:p>
                <w:p w:rsidR="00381242" w:rsidRDefault="00381242" w:rsidP="0038124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Relaksasi</w:t>
                  </w:r>
                </w:p>
                <w:p w:rsidR="00381242" w:rsidRDefault="00381242" w:rsidP="0038124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Tidur yang cukup</w:t>
                  </w:r>
                </w:p>
                <w:p w:rsidR="00381242" w:rsidRDefault="00381242" w:rsidP="0038124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Hipnoterapi </w:t>
                  </w:r>
                </w:p>
                <w:p w:rsidR="00381242" w:rsidRPr="00B838E2" w:rsidRDefault="00381242" w:rsidP="00381242">
                  <w:pPr>
                    <w:spacing w:line="240" w:lineRule="auto"/>
                    <w:rPr>
                      <w:rFonts w:ascii="Times New Roman" w:hAnsi="Times New Roman" w:cs="Times New Roman"/>
                      <w:sz w:val="24"/>
                      <w:szCs w:val="24"/>
                    </w:rPr>
                  </w:pPr>
                </w:p>
                <w:p w:rsidR="00381242" w:rsidRDefault="00381242" w:rsidP="00381242">
                  <w:pPr>
                    <w:spacing w:line="240" w:lineRule="auto"/>
                    <w:rPr>
                      <w:rFonts w:ascii="Times New Roman" w:hAnsi="Times New Roman" w:cs="Times New Roman"/>
                      <w:sz w:val="24"/>
                      <w:szCs w:val="24"/>
                    </w:rPr>
                  </w:pPr>
                </w:p>
                <w:p w:rsidR="00381242" w:rsidRPr="00CD4DA7" w:rsidRDefault="00381242" w:rsidP="00381242">
                  <w:pPr>
                    <w:spacing w:line="240" w:lineRule="auto"/>
                    <w:rPr>
                      <w:rFonts w:ascii="Times New Roman" w:hAnsi="Times New Roman" w:cs="Times New Roman"/>
                      <w:sz w:val="24"/>
                      <w:szCs w:val="24"/>
                    </w:rPr>
                  </w:pPr>
                </w:p>
                <w:p w:rsidR="00381242" w:rsidRPr="00CD4DA7" w:rsidRDefault="00381242" w:rsidP="00381242">
                  <w:pPr>
                    <w:spacing w:line="240" w:lineRule="auto"/>
                    <w:rPr>
                      <w:rFonts w:ascii="Times New Roman" w:hAnsi="Times New Roman" w:cs="Times New Roman"/>
                      <w:sz w:val="24"/>
                      <w:szCs w:val="24"/>
                    </w:rPr>
                  </w:pPr>
                </w:p>
              </w:txbxContent>
            </v:textbox>
          </v:rect>
        </w:pict>
      </w:r>
    </w:p>
    <w:p w:rsidR="00381242" w:rsidRPr="00CD4DA7" w:rsidRDefault="00381242" w:rsidP="00381242">
      <w:pPr>
        <w:pStyle w:val="ListParagraph"/>
        <w:spacing w:line="480" w:lineRule="auto"/>
        <w:jc w:val="both"/>
        <w:rPr>
          <w:rFonts w:ascii="Times New Roman" w:hAnsi="Times New Roman" w:cs="Times New Roman"/>
          <w:sz w:val="24"/>
          <w:szCs w:val="24"/>
        </w:rPr>
      </w:pPr>
    </w:p>
    <w:p w:rsidR="00381242" w:rsidRDefault="00381242" w:rsidP="00381242">
      <w:pPr>
        <w:pStyle w:val="ListParagraph"/>
        <w:spacing w:line="480" w:lineRule="auto"/>
        <w:ind w:left="1440"/>
        <w:jc w:val="both"/>
        <w:rPr>
          <w:rFonts w:ascii="Times New Roman" w:hAnsi="Times New Roman" w:cs="Times New Roman"/>
          <w:sz w:val="24"/>
          <w:szCs w:val="24"/>
        </w:rPr>
      </w:pPr>
      <w:r w:rsidRPr="00A55632">
        <w:rPr>
          <w:rFonts w:ascii="Times New Roman" w:hAnsi="Times New Roman" w:cs="Times New Roman"/>
          <w:noProof/>
          <w:sz w:val="24"/>
          <w:szCs w:val="24"/>
          <w:lang w:eastAsia="id-ID"/>
        </w:rPr>
        <w:pict>
          <v:rect id="_x0000_s1031" style="position:absolute;left:0;text-align:left;margin-left:270.1pt;margin-top:3.5pt;width:117.4pt;height:32.7pt;z-index:251665408">
            <v:textbox>
              <w:txbxContent>
                <w:p w:rsidR="00381242" w:rsidRDefault="00381242" w:rsidP="00381242">
                  <w:pPr>
                    <w:rPr>
                      <w:rFonts w:ascii="Times New Roman" w:hAnsi="Times New Roman" w:cs="Times New Roman"/>
                      <w:sz w:val="24"/>
                      <w:szCs w:val="24"/>
                    </w:rPr>
                  </w:pPr>
                  <w:r>
                    <w:rPr>
                      <w:rFonts w:ascii="Times New Roman" w:hAnsi="Times New Roman" w:cs="Times New Roman"/>
                      <w:sz w:val="24"/>
                      <w:szCs w:val="24"/>
                    </w:rPr>
                    <w:t>Dismenorea</w:t>
                  </w:r>
                </w:p>
                <w:p w:rsidR="00381242" w:rsidRPr="00CD4DA7" w:rsidRDefault="00381242" w:rsidP="00381242">
                  <w:pPr>
                    <w:rPr>
                      <w:rFonts w:ascii="Times New Roman" w:hAnsi="Times New Roman" w:cs="Times New Roman"/>
                      <w:sz w:val="24"/>
                      <w:szCs w:val="24"/>
                    </w:rPr>
                  </w:pPr>
                </w:p>
              </w:txbxContent>
            </v:textbox>
          </v:rect>
        </w:pict>
      </w:r>
      <w:r w:rsidRPr="00A55632">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2" type="#_x0000_t32" style="position:absolute;left:0;text-align:left;margin-left:209.65pt;margin-top:22.55pt;width:60.45pt;height:0;z-index:251666432" o:connectortype="straight">
            <v:stroke endarrow="block"/>
          </v:shape>
        </w:pict>
      </w:r>
    </w:p>
    <w:p w:rsidR="00381242" w:rsidRDefault="00381242" w:rsidP="00381242">
      <w:pPr>
        <w:pStyle w:val="ListParagraph"/>
        <w:spacing w:line="480" w:lineRule="auto"/>
        <w:ind w:left="1440"/>
        <w:jc w:val="both"/>
        <w:rPr>
          <w:rFonts w:ascii="Times New Roman" w:hAnsi="Times New Roman" w:cs="Times New Roman"/>
          <w:sz w:val="24"/>
          <w:szCs w:val="24"/>
        </w:rPr>
      </w:pPr>
    </w:p>
    <w:p w:rsidR="00381242" w:rsidRDefault="00381242" w:rsidP="00381242">
      <w:pPr>
        <w:spacing w:line="480" w:lineRule="auto"/>
        <w:rPr>
          <w:rFonts w:ascii="Times New Roman" w:hAnsi="Times New Roman" w:cs="Times New Roman"/>
          <w:i/>
          <w:sz w:val="24"/>
          <w:szCs w:val="24"/>
        </w:rPr>
      </w:pPr>
    </w:p>
    <w:p w:rsidR="00381242" w:rsidRDefault="00381242" w:rsidP="00381242">
      <w:pPr>
        <w:spacing w:after="0" w:line="480" w:lineRule="auto"/>
        <w:jc w:val="center"/>
        <w:rPr>
          <w:rFonts w:ascii="Times New Roman" w:hAnsi="Times New Roman" w:cs="Times New Roman"/>
          <w:i/>
          <w:sz w:val="24"/>
          <w:szCs w:val="24"/>
        </w:rPr>
      </w:pPr>
    </w:p>
    <w:p w:rsidR="00381242" w:rsidRDefault="00381242" w:rsidP="00381242">
      <w:pPr>
        <w:spacing w:after="0" w:line="480" w:lineRule="auto"/>
        <w:jc w:val="center"/>
        <w:rPr>
          <w:rFonts w:ascii="Times New Roman" w:hAnsi="Times New Roman" w:cs="Times New Roman"/>
          <w:i/>
          <w:sz w:val="24"/>
          <w:szCs w:val="24"/>
        </w:rPr>
      </w:pPr>
      <w:r w:rsidRPr="00BC5DFE">
        <w:rPr>
          <w:rFonts w:ascii="Times New Roman" w:hAnsi="Times New Roman" w:cs="Times New Roman"/>
          <w:i/>
          <w:sz w:val="24"/>
          <w:szCs w:val="24"/>
        </w:rPr>
        <w:t>Sumber : Anurogo (2011)</w:t>
      </w:r>
      <w:r>
        <w:rPr>
          <w:rFonts w:ascii="Times New Roman" w:hAnsi="Times New Roman" w:cs="Times New Roman"/>
          <w:i/>
          <w:sz w:val="24"/>
          <w:szCs w:val="24"/>
        </w:rPr>
        <w:t>,Judha dkk (2012)</w:t>
      </w:r>
    </w:p>
    <w:p w:rsidR="00381242" w:rsidRPr="00BC5DFE" w:rsidRDefault="00381242" w:rsidP="00381242">
      <w:pPr>
        <w:spacing w:after="0" w:line="480" w:lineRule="auto"/>
        <w:jc w:val="center"/>
        <w:rPr>
          <w:rFonts w:ascii="Times New Roman" w:hAnsi="Times New Roman" w:cs="Times New Roman"/>
          <w:i/>
          <w:sz w:val="24"/>
          <w:szCs w:val="24"/>
        </w:rPr>
      </w:pPr>
      <w:r>
        <w:rPr>
          <w:rFonts w:ascii="Times New Roman" w:hAnsi="Times New Roman" w:cs="Times New Roman"/>
          <w:b/>
          <w:sz w:val="24"/>
          <w:szCs w:val="24"/>
        </w:rPr>
        <w:t>Gambar 2.3</w:t>
      </w:r>
      <w:r w:rsidRPr="00BC5DFE">
        <w:rPr>
          <w:rFonts w:ascii="Times New Roman" w:hAnsi="Times New Roman" w:cs="Times New Roman"/>
          <w:b/>
          <w:sz w:val="24"/>
          <w:szCs w:val="24"/>
        </w:rPr>
        <w:t xml:space="preserve"> Kerangka Teori</w:t>
      </w:r>
    </w:p>
    <w:p w:rsidR="00381242" w:rsidRPr="00C84CC0" w:rsidRDefault="00381242" w:rsidP="00381242">
      <w:pPr>
        <w:pStyle w:val="ListParagraph"/>
        <w:numPr>
          <w:ilvl w:val="1"/>
          <w:numId w:val="1"/>
        </w:numPr>
        <w:spacing w:after="0" w:line="480" w:lineRule="auto"/>
        <w:ind w:left="851" w:hanging="425"/>
        <w:jc w:val="both"/>
        <w:rPr>
          <w:rFonts w:ascii="Times New Roman" w:hAnsi="Times New Roman" w:cs="Times New Roman"/>
          <w:b/>
          <w:sz w:val="24"/>
          <w:szCs w:val="24"/>
        </w:rPr>
      </w:pPr>
      <w:r w:rsidRPr="00C84CC0">
        <w:rPr>
          <w:rFonts w:ascii="Times New Roman" w:hAnsi="Times New Roman" w:cs="Times New Roman"/>
          <w:b/>
          <w:sz w:val="24"/>
          <w:szCs w:val="24"/>
        </w:rPr>
        <w:t>Kerangka Konsep</w:t>
      </w:r>
    </w:p>
    <w:p w:rsidR="00381242" w:rsidRDefault="00381242" w:rsidP="00381242">
      <w:pPr>
        <w:pStyle w:val="ListParagraph"/>
        <w:spacing w:line="480" w:lineRule="auto"/>
        <w:ind w:left="851" w:firstLine="589"/>
        <w:jc w:val="both"/>
        <w:rPr>
          <w:rFonts w:ascii="Times New Roman" w:hAnsi="Times New Roman" w:cs="Times New Roman"/>
          <w:sz w:val="24"/>
          <w:szCs w:val="24"/>
        </w:rPr>
      </w:pPr>
      <w:r w:rsidRPr="00C84CC0">
        <w:rPr>
          <w:rFonts w:ascii="Times New Roman" w:hAnsi="Times New Roman" w:cs="Times New Roman"/>
          <w:sz w:val="24"/>
          <w:szCs w:val="24"/>
        </w:rPr>
        <w:t>Kerangka konsep adalah abstraksi dari suatu realitas agar dapat komunikasikan dan membentuk suatu teori yang menjelaskan keterkaitan anatr variabel (baik variabel yang diteliti maupun yang tidak diteliti) (Nur Salam, 2011).</w:t>
      </w:r>
    </w:p>
    <w:p w:rsidR="00381242" w:rsidRDefault="00381242" w:rsidP="00381242">
      <w:pPr>
        <w:pStyle w:val="ListParagraph"/>
        <w:spacing w:line="480" w:lineRule="auto"/>
        <w:ind w:left="851" w:firstLine="589"/>
        <w:jc w:val="both"/>
        <w:rPr>
          <w:rFonts w:ascii="Times New Roman" w:hAnsi="Times New Roman" w:cs="Times New Roman"/>
          <w:sz w:val="24"/>
          <w:szCs w:val="24"/>
        </w:rPr>
      </w:pPr>
    </w:p>
    <w:p w:rsidR="00381242" w:rsidRPr="00C84CC0" w:rsidRDefault="00381242" w:rsidP="00381242">
      <w:pPr>
        <w:pStyle w:val="ListParagraph"/>
        <w:spacing w:line="480" w:lineRule="auto"/>
        <w:ind w:left="851" w:firstLine="589"/>
        <w:jc w:val="both"/>
        <w:rPr>
          <w:rFonts w:ascii="Times New Roman" w:hAnsi="Times New Roman" w:cs="Times New Roman"/>
          <w:b/>
          <w:sz w:val="24"/>
          <w:szCs w:val="24"/>
        </w:rPr>
      </w:pPr>
    </w:p>
    <w:p w:rsidR="00381242" w:rsidRPr="00C84CC0" w:rsidRDefault="00381242" w:rsidP="00381242">
      <w:pPr>
        <w:spacing w:line="480" w:lineRule="auto"/>
        <w:jc w:val="both"/>
        <w:rPr>
          <w:rFonts w:ascii="Times New Roman" w:hAnsi="Times New Roman" w:cs="Times New Roman"/>
          <w:sz w:val="24"/>
          <w:szCs w:val="24"/>
        </w:rPr>
      </w:pPr>
      <w:r w:rsidRPr="00A55632">
        <w:rPr>
          <w:noProof/>
          <w:sz w:val="24"/>
          <w:szCs w:val="24"/>
          <w:lang w:eastAsia="id-ID"/>
        </w:rPr>
        <w:pict>
          <v:rect id="_x0000_s1028" style="position:absolute;left:0;text-align:left;margin-left:283.65pt;margin-top:8.75pt;width:109.45pt;height:39.2pt;z-index:251662336">
            <v:textbox>
              <w:txbxContent>
                <w:p w:rsidR="00381242" w:rsidRPr="00295A9C" w:rsidRDefault="00381242" w:rsidP="00381242">
                  <w:pPr>
                    <w:rPr>
                      <w:rFonts w:ascii="Times New Roman" w:hAnsi="Times New Roman" w:cs="Times New Roman"/>
                    </w:rPr>
                  </w:pPr>
                  <w:r>
                    <w:rPr>
                      <w:rFonts w:ascii="Times New Roman" w:hAnsi="Times New Roman" w:cs="Times New Roman"/>
                    </w:rPr>
                    <w:t xml:space="preserve">Setelah </w:t>
                  </w:r>
                  <w:r w:rsidRPr="002B514C">
                    <w:rPr>
                      <w:rFonts w:ascii="Times New Roman" w:hAnsi="Times New Roman" w:cs="Times New Roman"/>
                      <w:i/>
                    </w:rPr>
                    <w:t>massage</w:t>
                  </w:r>
                  <w:r>
                    <w:rPr>
                      <w:rFonts w:ascii="Times New Roman" w:hAnsi="Times New Roman" w:cs="Times New Roman"/>
                    </w:rPr>
                    <w:t xml:space="preserve"> punggung</w:t>
                  </w:r>
                </w:p>
              </w:txbxContent>
            </v:textbox>
          </v:rect>
        </w:pict>
      </w:r>
      <w:r w:rsidRPr="00A55632">
        <w:rPr>
          <w:noProof/>
          <w:sz w:val="24"/>
          <w:szCs w:val="24"/>
          <w:lang w:eastAsia="id-ID"/>
        </w:rPr>
        <w:pict>
          <v:rect id="_x0000_s1026" style="position:absolute;left:0;text-align:left;margin-left:18.3pt;margin-top:8.75pt;width:119.25pt;height:39.2pt;z-index:251658240">
            <v:textbox>
              <w:txbxContent>
                <w:p w:rsidR="00381242" w:rsidRPr="00295A9C" w:rsidRDefault="00381242" w:rsidP="00381242">
                  <w:pPr>
                    <w:rPr>
                      <w:rFonts w:ascii="Times New Roman" w:hAnsi="Times New Roman" w:cs="Times New Roman"/>
                    </w:rPr>
                  </w:pPr>
                  <w:r>
                    <w:rPr>
                      <w:rFonts w:ascii="Times New Roman" w:hAnsi="Times New Roman" w:cs="Times New Roman"/>
                    </w:rPr>
                    <w:t xml:space="preserve">Sebelum </w:t>
                  </w:r>
                  <w:r w:rsidRPr="002B514C">
                    <w:rPr>
                      <w:rFonts w:ascii="Times New Roman" w:hAnsi="Times New Roman" w:cs="Times New Roman"/>
                      <w:i/>
                    </w:rPr>
                    <w:t>massage</w:t>
                  </w:r>
                  <w:r>
                    <w:rPr>
                      <w:rFonts w:ascii="Times New Roman" w:hAnsi="Times New Roman" w:cs="Times New Roman"/>
                    </w:rPr>
                    <w:t xml:space="preserve"> punggung</w:t>
                  </w:r>
                </w:p>
              </w:txbxContent>
            </v:textbox>
          </v:rect>
        </w:pict>
      </w:r>
      <w:r w:rsidRPr="00A55632">
        <w:rPr>
          <w:rFonts w:ascii="Times New Roman" w:hAnsi="Times New Roman" w:cs="Times New Roman"/>
          <w:noProof/>
          <w:sz w:val="24"/>
          <w:szCs w:val="24"/>
          <w:lang w:eastAsia="id-ID"/>
        </w:rPr>
        <w:pict>
          <v:shape id="_x0000_s1029" type="#_x0000_t32" style="position:absolute;left:0;text-align:left;margin-left:263.55pt;margin-top:33.65pt;width:20.1pt;height:0;z-index:251663360" o:connectortype="straight">
            <v:stroke endarrow="block"/>
          </v:shape>
        </w:pict>
      </w:r>
      <w:r w:rsidRPr="00A55632">
        <w:rPr>
          <w:rFonts w:ascii="Times New Roman" w:hAnsi="Times New Roman" w:cs="Times New Roman"/>
          <w:noProof/>
          <w:sz w:val="24"/>
          <w:szCs w:val="24"/>
          <w:lang w:eastAsia="id-ID"/>
        </w:rPr>
        <w:pict>
          <v:shape id="_x0000_s1030" type="#_x0000_t32" style="position:absolute;left:0;text-align:left;margin-left:137.55pt;margin-top:33.65pt;width:21.45pt;height:0;z-index:251664384" o:connectortype="straight">
            <v:stroke endarrow="block"/>
          </v:shape>
        </w:pict>
      </w:r>
      <w:r w:rsidRPr="00A55632">
        <w:rPr>
          <w:noProof/>
          <w:sz w:val="24"/>
          <w:szCs w:val="24"/>
          <w:lang w:eastAsia="id-ID"/>
        </w:rPr>
        <w:pict>
          <v:rect id="_x0000_s1027" style="position:absolute;left:0;text-align:left;margin-left:159pt;margin-top:8.75pt;width:104.55pt;height:47.25pt;z-index:251661312">
            <v:textbox>
              <w:txbxContent>
                <w:p w:rsidR="00381242" w:rsidRDefault="00381242" w:rsidP="00381242">
                  <w:r w:rsidRPr="00295A9C">
                    <w:rPr>
                      <w:rFonts w:ascii="Times New Roman" w:hAnsi="Times New Roman" w:cs="Times New Roman"/>
                    </w:rPr>
                    <w:t xml:space="preserve">Pemberian </w:t>
                  </w:r>
                  <w:r w:rsidRPr="002B514C">
                    <w:rPr>
                      <w:rFonts w:ascii="Times New Roman" w:hAnsi="Times New Roman" w:cs="Times New Roman"/>
                      <w:i/>
                    </w:rPr>
                    <w:t>Massage</w:t>
                  </w:r>
                  <w:r w:rsidRPr="00295A9C">
                    <w:rPr>
                      <w:rFonts w:ascii="Times New Roman" w:hAnsi="Times New Roman" w:cs="Times New Roman"/>
                    </w:rPr>
                    <w:t xml:space="preserve"> </w:t>
                  </w:r>
                  <w:r>
                    <w:rPr>
                      <w:rFonts w:ascii="Times New Roman" w:hAnsi="Times New Roman" w:cs="Times New Roman"/>
                    </w:rPr>
                    <w:t xml:space="preserve"> </w:t>
                  </w:r>
                  <w:r w:rsidRPr="00974367">
                    <w:rPr>
                      <w:rFonts w:ascii="Times New Roman" w:hAnsi="Times New Roman" w:cs="Times New Roman"/>
                    </w:rPr>
                    <w:t>Punggung</w:t>
                  </w:r>
                </w:p>
              </w:txbxContent>
            </v:textbox>
          </v:rect>
        </w:pict>
      </w:r>
    </w:p>
    <w:p w:rsidR="00381242" w:rsidRPr="00C84CC0" w:rsidRDefault="00381242" w:rsidP="00381242">
      <w:pPr>
        <w:rPr>
          <w:sz w:val="24"/>
          <w:szCs w:val="24"/>
        </w:rPr>
      </w:pPr>
    </w:p>
    <w:p w:rsidR="00381242" w:rsidRPr="00C84CC0" w:rsidRDefault="00381242" w:rsidP="00381242">
      <w:pPr>
        <w:rPr>
          <w:rFonts w:ascii="Times New Roman" w:hAnsi="Times New Roman" w:cs="Times New Roman"/>
          <w:sz w:val="24"/>
          <w:szCs w:val="24"/>
        </w:rPr>
      </w:pPr>
      <w:r w:rsidRPr="00C84CC0">
        <w:rPr>
          <w:rFonts w:ascii="Times New Roman" w:hAnsi="Times New Roman" w:cs="Times New Roman"/>
          <w:sz w:val="24"/>
          <w:szCs w:val="24"/>
        </w:rPr>
        <w:tab/>
      </w:r>
      <w:r w:rsidRPr="00C84CC0">
        <w:rPr>
          <w:rFonts w:ascii="Times New Roman" w:hAnsi="Times New Roman" w:cs="Times New Roman"/>
          <w:sz w:val="24"/>
          <w:szCs w:val="24"/>
        </w:rPr>
        <w:tab/>
      </w:r>
    </w:p>
    <w:p w:rsidR="00381242" w:rsidRPr="00C84CC0" w:rsidRDefault="00381242" w:rsidP="00381242">
      <w:pPr>
        <w:spacing w:line="480" w:lineRule="auto"/>
        <w:ind w:left="709"/>
        <w:jc w:val="center"/>
        <w:rPr>
          <w:rFonts w:ascii="Times New Roman" w:hAnsi="Times New Roman" w:cs="Times New Roman"/>
          <w:b/>
          <w:sz w:val="24"/>
          <w:szCs w:val="24"/>
        </w:rPr>
      </w:pPr>
      <w:r>
        <w:rPr>
          <w:rFonts w:ascii="Times New Roman" w:hAnsi="Times New Roman" w:cs="Times New Roman"/>
          <w:b/>
          <w:sz w:val="24"/>
          <w:szCs w:val="24"/>
        </w:rPr>
        <w:t>Gambar 2.4</w:t>
      </w:r>
      <w:r w:rsidRPr="00C84CC0">
        <w:rPr>
          <w:rFonts w:ascii="Times New Roman" w:hAnsi="Times New Roman" w:cs="Times New Roman"/>
          <w:b/>
          <w:sz w:val="24"/>
          <w:szCs w:val="24"/>
        </w:rPr>
        <w:t xml:space="preserve"> Kerangka Konsep</w:t>
      </w:r>
    </w:p>
    <w:p w:rsidR="00381242" w:rsidRDefault="00381242" w:rsidP="00381242">
      <w:pPr>
        <w:spacing w:line="480" w:lineRule="auto"/>
        <w:ind w:left="720" w:firstLine="720"/>
        <w:jc w:val="both"/>
        <w:rPr>
          <w:rFonts w:ascii="Times New Roman" w:hAnsi="Times New Roman" w:cs="Times New Roman"/>
          <w:sz w:val="24"/>
          <w:szCs w:val="24"/>
        </w:rPr>
      </w:pPr>
      <w:r w:rsidRPr="00307709">
        <w:rPr>
          <w:rFonts w:ascii="Times New Roman" w:eastAsia="Times New Roman" w:hAnsi="Times New Roman" w:cs="Times New Roman"/>
          <w:color w:val="000000" w:themeColor="text1"/>
          <w:sz w:val="24"/>
          <w:szCs w:val="24"/>
        </w:rPr>
        <w:lastRenderedPageBreak/>
        <w:t>Berdasarkan kerangka konsep diatas dapat dijelaskan</w:t>
      </w:r>
      <w:r w:rsidRPr="00C52AE1">
        <w:rPr>
          <w:rFonts w:ascii="Times New Roman" w:hAnsi="Times New Roman" w:cs="Times New Roman"/>
          <w:sz w:val="24"/>
          <w:szCs w:val="24"/>
        </w:rPr>
        <w:t xml:space="preserve"> penelitian </w:t>
      </w:r>
      <w:r>
        <w:rPr>
          <w:rFonts w:ascii="Times New Roman" w:hAnsi="Times New Roman" w:cs="Times New Roman"/>
          <w:sz w:val="24"/>
          <w:szCs w:val="24"/>
        </w:rPr>
        <w:t xml:space="preserve">ini </w:t>
      </w:r>
      <w:r w:rsidRPr="00C52AE1">
        <w:rPr>
          <w:rFonts w:ascii="Times New Roman" w:hAnsi="Times New Roman" w:cs="Times New Roman"/>
          <w:sz w:val="24"/>
          <w:szCs w:val="24"/>
        </w:rPr>
        <w:t>tentang pengaruh pemberian massage punggung terhadap nyeri haid (disminorea) pada siswi kelas XI SMK Al Asror Sekampung</w:t>
      </w:r>
    </w:p>
    <w:p w:rsidR="00381242" w:rsidRDefault="00381242" w:rsidP="00381242">
      <w:pPr>
        <w:spacing w:line="480" w:lineRule="auto"/>
        <w:ind w:left="720" w:firstLine="720"/>
        <w:jc w:val="both"/>
        <w:rPr>
          <w:rFonts w:ascii="Times New Roman" w:hAnsi="Times New Roman" w:cs="Times New Roman"/>
          <w:sz w:val="24"/>
          <w:szCs w:val="24"/>
        </w:rPr>
      </w:pPr>
      <w:r w:rsidRPr="00D7361B">
        <w:rPr>
          <w:rFonts w:ascii="Times New Roman" w:hAnsi="Times New Roman" w:cs="Times New Roman"/>
          <w:sz w:val="24"/>
          <w:szCs w:val="24"/>
        </w:rPr>
        <w:t>Gambar konseptual diatas menjelaskan bahwa nyeri haid (disminorea) dalam penelitian ini dengan pemberian massage punggung dan tidak diberi massage punggung. Adapun perlakuan tersebut untuk menganalisis terdapat pengaruh atau tidak terhadap berkurangnya nyeri haid.</w:t>
      </w:r>
    </w:p>
    <w:p w:rsidR="00381242" w:rsidRPr="00D7361B" w:rsidRDefault="00381242" w:rsidP="00381242">
      <w:pPr>
        <w:spacing w:line="480" w:lineRule="auto"/>
        <w:ind w:left="720" w:firstLine="720"/>
        <w:jc w:val="both"/>
        <w:rPr>
          <w:rFonts w:ascii="Times New Roman" w:hAnsi="Times New Roman" w:cs="Times New Roman"/>
          <w:sz w:val="24"/>
          <w:szCs w:val="24"/>
        </w:rPr>
      </w:pPr>
    </w:p>
    <w:p w:rsidR="00381242" w:rsidRDefault="00381242" w:rsidP="00381242">
      <w:pPr>
        <w:pStyle w:val="ListParagraph"/>
        <w:numPr>
          <w:ilvl w:val="1"/>
          <w:numId w:val="1"/>
        </w:numPr>
        <w:spacing w:line="480" w:lineRule="auto"/>
        <w:ind w:left="851" w:hanging="425"/>
        <w:jc w:val="both"/>
        <w:rPr>
          <w:rFonts w:ascii="Times New Roman" w:hAnsi="Times New Roman" w:cs="Times New Roman"/>
          <w:b/>
          <w:sz w:val="24"/>
          <w:szCs w:val="24"/>
        </w:rPr>
      </w:pPr>
      <w:r w:rsidRPr="00170812">
        <w:rPr>
          <w:rFonts w:ascii="Times New Roman" w:hAnsi="Times New Roman" w:cs="Times New Roman"/>
          <w:b/>
          <w:sz w:val="24"/>
          <w:szCs w:val="24"/>
        </w:rPr>
        <w:t>Hipotesa Penelitian</w:t>
      </w:r>
    </w:p>
    <w:p w:rsidR="00381242" w:rsidRDefault="00381242" w:rsidP="00381242">
      <w:pPr>
        <w:pStyle w:val="ListParagraph"/>
        <w:spacing w:line="480" w:lineRule="auto"/>
        <w:ind w:left="851" w:firstLine="589"/>
        <w:jc w:val="both"/>
        <w:rPr>
          <w:rFonts w:ascii="Times New Roman" w:hAnsi="Times New Roman" w:cs="Times New Roman"/>
          <w:sz w:val="24"/>
          <w:szCs w:val="24"/>
        </w:rPr>
      </w:pPr>
      <w:r w:rsidRPr="00C84CC0">
        <w:rPr>
          <w:rFonts w:ascii="Times New Roman" w:hAnsi="Times New Roman" w:cs="Times New Roman"/>
          <w:sz w:val="24"/>
          <w:szCs w:val="24"/>
        </w:rPr>
        <w:t xml:space="preserve">Hipotesis adalah jawaban sementara terhadap rumusan masalah penelitian, dimana rumusan masalah penelitian telah dinyatakan dalam bentuk kalimat pertanyaan (Sugiyono, 2012). </w:t>
      </w:r>
    </w:p>
    <w:p w:rsidR="00381242" w:rsidRPr="00C84CC0" w:rsidRDefault="00381242" w:rsidP="00381242">
      <w:pPr>
        <w:pStyle w:val="ListParagraph"/>
        <w:spacing w:line="480" w:lineRule="auto"/>
        <w:ind w:left="851"/>
        <w:jc w:val="both"/>
        <w:rPr>
          <w:rFonts w:ascii="Times New Roman" w:hAnsi="Times New Roman" w:cs="Times New Roman"/>
          <w:b/>
          <w:sz w:val="24"/>
          <w:szCs w:val="24"/>
        </w:rPr>
      </w:pPr>
      <w:r w:rsidRPr="00C84CC0">
        <w:rPr>
          <w:rFonts w:ascii="Times New Roman" w:hAnsi="Times New Roman" w:cs="Times New Roman"/>
          <w:sz w:val="24"/>
          <w:szCs w:val="24"/>
        </w:rPr>
        <w:t>H</w:t>
      </w:r>
      <w:r w:rsidRPr="00C84CC0">
        <w:rPr>
          <w:rFonts w:ascii="Times New Roman" w:hAnsi="Times New Roman" w:cs="Times New Roman"/>
          <w:sz w:val="24"/>
          <w:szCs w:val="24"/>
          <w:vertAlign w:val="subscript"/>
        </w:rPr>
        <w:t>a</w:t>
      </w:r>
      <w:r w:rsidRPr="00C84CC0">
        <w:rPr>
          <w:rFonts w:ascii="Times New Roman" w:hAnsi="Times New Roman" w:cs="Times New Roman"/>
          <w:sz w:val="24"/>
          <w:szCs w:val="24"/>
        </w:rPr>
        <w:tab/>
        <w:t>: Ada pengaruh pemberian massage punggung terhadap nyeri haid (Disminorea)</w:t>
      </w:r>
    </w:p>
    <w:p w:rsidR="00381242" w:rsidRDefault="00381242" w:rsidP="00381242">
      <w:pPr>
        <w:pStyle w:val="ListParagraph"/>
        <w:spacing w:line="480" w:lineRule="auto"/>
        <w:rPr>
          <w:rFonts w:ascii="Times New Roman" w:hAnsi="Times New Roman" w:cs="Times New Roman"/>
          <w:sz w:val="24"/>
          <w:szCs w:val="24"/>
        </w:rPr>
      </w:pPr>
    </w:p>
    <w:p w:rsidR="00D857D7" w:rsidRDefault="00D857D7"/>
    <w:sectPr w:rsidR="00D857D7" w:rsidSect="00A652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6C8"/>
    <w:multiLevelType w:val="hybridMultilevel"/>
    <w:tmpl w:val="C09C92B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BDF0CF2"/>
    <w:multiLevelType w:val="hybridMultilevel"/>
    <w:tmpl w:val="571639E8"/>
    <w:lvl w:ilvl="0" w:tplc="F2A65056">
      <w:start w:val="1"/>
      <w:numFmt w:val="lowerLetter"/>
      <w:lvlText w:val="%1."/>
      <w:lvlJc w:val="left"/>
      <w:pPr>
        <w:ind w:left="1440" w:hanging="360"/>
      </w:pPr>
      <w:rPr>
        <w:rFonts w:hint="default"/>
      </w:rPr>
    </w:lvl>
    <w:lvl w:ilvl="1" w:tplc="F1CEEAC2">
      <w:start w:val="1"/>
      <w:numFmt w:val="decimal"/>
      <w:lvlText w:val="%2."/>
      <w:lvlJc w:val="left"/>
      <w:pPr>
        <w:ind w:left="2160" w:hanging="360"/>
      </w:pPr>
      <w:rPr>
        <w:rFonts w:ascii="Times New Roman" w:eastAsiaTheme="minorHAnsi" w:hAnsi="Times New Roman" w:cs="Times New Roman"/>
        <w:b/>
      </w:rPr>
    </w:lvl>
    <w:lvl w:ilvl="2" w:tplc="4308EBB4">
      <w:start w:val="1"/>
      <w:numFmt w:val="decimal"/>
      <w:lvlText w:val="%3)"/>
      <w:lvlJc w:val="left"/>
      <w:pPr>
        <w:ind w:left="3060" w:hanging="360"/>
      </w:pPr>
      <w:rPr>
        <w:rFonts w:hint="default"/>
      </w:rPr>
    </w:lvl>
    <w:lvl w:ilvl="3" w:tplc="2B0CC022">
      <w:start w:val="1"/>
      <w:numFmt w:val="decimal"/>
      <w:lvlText w:val="%4."/>
      <w:lvlJc w:val="left"/>
      <w:pPr>
        <w:ind w:left="3600" w:hanging="360"/>
      </w:pPr>
      <w:rPr>
        <w:b w:val="0"/>
      </w:rPr>
    </w:lvl>
    <w:lvl w:ilvl="4" w:tplc="DE5868F2">
      <w:start w:val="1"/>
      <w:numFmt w:val="lowerLetter"/>
      <w:lvlText w:val="%5."/>
      <w:lvlJc w:val="left"/>
      <w:pPr>
        <w:ind w:left="4320" w:hanging="360"/>
      </w:pPr>
      <w:rPr>
        <w:rFonts w:hint="default"/>
        <w:b w:val="0"/>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07C08AA"/>
    <w:multiLevelType w:val="hybridMultilevel"/>
    <w:tmpl w:val="ACF23F7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292266A"/>
    <w:multiLevelType w:val="hybridMultilevel"/>
    <w:tmpl w:val="BC5818D0"/>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nsid w:val="157027BC"/>
    <w:multiLevelType w:val="hybridMultilevel"/>
    <w:tmpl w:val="7CA671BC"/>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
    <w:nsid w:val="1B0D6DB5"/>
    <w:multiLevelType w:val="hybridMultilevel"/>
    <w:tmpl w:val="FA727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515E54"/>
    <w:multiLevelType w:val="hybridMultilevel"/>
    <w:tmpl w:val="31DE58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350D1C"/>
    <w:multiLevelType w:val="hybridMultilevel"/>
    <w:tmpl w:val="5DD0671A"/>
    <w:lvl w:ilvl="0" w:tplc="D2D4C938">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4F02AA1"/>
    <w:multiLevelType w:val="hybridMultilevel"/>
    <w:tmpl w:val="A2041F28"/>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CE717C2"/>
    <w:multiLevelType w:val="hybridMultilevel"/>
    <w:tmpl w:val="8C0AD34E"/>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
    <w:nsid w:val="3F264C0E"/>
    <w:multiLevelType w:val="hybridMultilevel"/>
    <w:tmpl w:val="2078249A"/>
    <w:lvl w:ilvl="0" w:tplc="0421000F">
      <w:start w:val="1"/>
      <w:numFmt w:val="decimal"/>
      <w:lvlText w:val="%1."/>
      <w:lvlJc w:val="left"/>
      <w:pPr>
        <w:ind w:left="1440" w:hanging="360"/>
      </w:pPr>
    </w:lvl>
    <w:lvl w:ilvl="1" w:tplc="86A2993A">
      <w:start w:val="1"/>
      <w:numFmt w:val="lowerLetter"/>
      <w:lvlText w:val="%2."/>
      <w:lvlJc w:val="left"/>
      <w:pPr>
        <w:ind w:left="2160" w:hanging="360"/>
      </w:pPr>
      <w:rPr>
        <w:rFonts w:hint="default"/>
      </w:rPr>
    </w:lvl>
    <w:lvl w:ilvl="2" w:tplc="0421001B">
      <w:start w:val="1"/>
      <w:numFmt w:val="lowerRoman"/>
      <w:lvlText w:val="%3."/>
      <w:lvlJc w:val="right"/>
      <w:pPr>
        <w:ind w:left="2880" w:hanging="180"/>
      </w:pPr>
    </w:lvl>
    <w:lvl w:ilvl="3" w:tplc="61183A3C">
      <w:start w:val="1"/>
      <w:numFmt w:val="decimal"/>
      <w:lvlText w:val="%4."/>
      <w:lvlJc w:val="left"/>
      <w:pPr>
        <w:ind w:left="3600" w:hanging="360"/>
      </w:pPr>
      <w:rPr>
        <w:b w:val="0"/>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70F4D70"/>
    <w:multiLevelType w:val="hybridMultilevel"/>
    <w:tmpl w:val="AA02B888"/>
    <w:lvl w:ilvl="0" w:tplc="0421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59206C6A"/>
    <w:multiLevelType w:val="hybridMultilevel"/>
    <w:tmpl w:val="99303266"/>
    <w:lvl w:ilvl="0" w:tplc="04210011">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89EEE8FE">
      <w:start w:val="1"/>
      <w:numFmt w:val="lowerLetter"/>
      <w:lvlText w:val="%3."/>
      <w:lvlJc w:val="left"/>
      <w:pPr>
        <w:ind w:left="3060" w:hanging="360"/>
      </w:pPr>
      <w:rPr>
        <w:rFonts w:hint="default"/>
      </w:rPr>
    </w:lvl>
    <w:lvl w:ilvl="3" w:tplc="D4D224FE">
      <w:start w:val="1"/>
      <w:numFmt w:val="low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8721DBA"/>
    <w:multiLevelType w:val="hybridMultilevel"/>
    <w:tmpl w:val="FF8646C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1EC3EEB"/>
    <w:multiLevelType w:val="hybridMultilevel"/>
    <w:tmpl w:val="E1701E2E"/>
    <w:lvl w:ilvl="0" w:tplc="0421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71ED6C79"/>
    <w:multiLevelType w:val="hybridMultilevel"/>
    <w:tmpl w:val="8408CE3A"/>
    <w:lvl w:ilvl="0" w:tplc="FF1ED3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6E74281"/>
    <w:multiLevelType w:val="hybridMultilevel"/>
    <w:tmpl w:val="DC426394"/>
    <w:lvl w:ilvl="0" w:tplc="84ECBE16">
      <w:start w:val="1"/>
      <w:numFmt w:val="decimal"/>
      <w:lvlText w:val="%1."/>
      <w:lvlJc w:val="left"/>
      <w:pPr>
        <w:ind w:left="1080" w:hanging="360"/>
      </w:pPr>
      <w:rPr>
        <w:rFonts w:hint="default"/>
      </w:rPr>
    </w:lvl>
    <w:lvl w:ilvl="1" w:tplc="04210015">
      <w:start w:val="1"/>
      <w:numFmt w:val="upperLetter"/>
      <w:lvlText w:val="%2."/>
      <w:lvlJc w:val="left"/>
      <w:pPr>
        <w:ind w:left="1800" w:hanging="360"/>
      </w:pPr>
      <w:rPr>
        <w:rFonts w:hint="default"/>
      </w:rPr>
    </w:lvl>
    <w:lvl w:ilvl="2" w:tplc="B3F08E14">
      <w:start w:val="1"/>
      <w:numFmt w:val="lowerLetter"/>
      <w:lvlText w:val="%3."/>
      <w:lvlJc w:val="left"/>
      <w:pPr>
        <w:ind w:left="2700" w:hanging="360"/>
      </w:pPr>
      <w:rPr>
        <w:rFonts w:hint="default"/>
        <w:b w:val="0"/>
      </w:rPr>
    </w:lvl>
    <w:lvl w:ilvl="3" w:tplc="0421000F">
      <w:start w:val="1"/>
      <w:numFmt w:val="decimal"/>
      <w:lvlText w:val="%4."/>
      <w:lvlJc w:val="left"/>
      <w:pPr>
        <w:ind w:left="3240" w:hanging="360"/>
      </w:pPr>
    </w:lvl>
    <w:lvl w:ilvl="4" w:tplc="67C8C9F8">
      <w:start w:val="1"/>
      <w:numFmt w:val="decimal"/>
      <w:lvlText w:val="%5)"/>
      <w:lvlJc w:val="left"/>
      <w:pPr>
        <w:ind w:left="3960" w:hanging="360"/>
      </w:pPr>
      <w:rPr>
        <w:rFonts w:hint="default"/>
        <w:b w:val="0"/>
      </w:rPr>
    </w:lvl>
    <w:lvl w:ilvl="5" w:tplc="90D02984">
      <w:start w:val="1"/>
      <w:numFmt w:val="lowerLetter"/>
      <w:lvlText w:val="%6)"/>
      <w:lvlJc w:val="left"/>
      <w:pPr>
        <w:ind w:left="4860"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DD81FD7"/>
    <w:multiLevelType w:val="hybridMultilevel"/>
    <w:tmpl w:val="263657AE"/>
    <w:lvl w:ilvl="0" w:tplc="0421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6"/>
  </w:num>
  <w:num w:numId="2">
    <w:abstractNumId w:val="2"/>
  </w:num>
  <w:num w:numId="3">
    <w:abstractNumId w:val="0"/>
  </w:num>
  <w:num w:numId="4">
    <w:abstractNumId w:val="1"/>
  </w:num>
  <w:num w:numId="5">
    <w:abstractNumId w:val="10"/>
  </w:num>
  <w:num w:numId="6">
    <w:abstractNumId w:val="11"/>
  </w:num>
  <w:num w:numId="7">
    <w:abstractNumId w:val="8"/>
  </w:num>
  <w:num w:numId="8">
    <w:abstractNumId w:val="14"/>
  </w:num>
  <w:num w:numId="9">
    <w:abstractNumId w:val="17"/>
  </w:num>
  <w:num w:numId="10">
    <w:abstractNumId w:val="9"/>
  </w:num>
  <w:num w:numId="11">
    <w:abstractNumId w:val="13"/>
  </w:num>
  <w:num w:numId="12">
    <w:abstractNumId w:val="7"/>
  </w:num>
  <w:num w:numId="13">
    <w:abstractNumId w:val="6"/>
  </w:num>
  <w:num w:numId="14">
    <w:abstractNumId w:val="15"/>
  </w:num>
  <w:num w:numId="15">
    <w:abstractNumId w:val="5"/>
  </w:num>
  <w:num w:numId="16">
    <w:abstractNumId w:val="3"/>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characterSpacingControl w:val="doNotCompress"/>
  <w:compat/>
  <w:rsids>
    <w:rsidRoot w:val="00381242"/>
    <w:rsid w:val="00381242"/>
    <w:rsid w:val="008F16F5"/>
    <w:rsid w:val="00A6521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 id="V:Rule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4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381242"/>
    <w:pPr>
      <w:ind w:left="720"/>
      <w:contextualSpacing/>
    </w:pPr>
  </w:style>
  <w:style w:type="character" w:styleId="Hyperlink">
    <w:name w:val="Hyperlink"/>
    <w:basedOn w:val="DefaultParagraphFont"/>
    <w:uiPriority w:val="99"/>
    <w:unhideWhenUsed/>
    <w:rsid w:val="00381242"/>
    <w:rPr>
      <w:color w:val="0000FF"/>
      <w:u w:val="single"/>
    </w:rPr>
  </w:style>
  <w:style w:type="character" w:customStyle="1" w:styleId="ListParagraphChar">
    <w:name w:val="List Paragraph Char"/>
    <w:aliases w:val="UGEX'Z Char"/>
    <w:basedOn w:val="DefaultParagraphFont"/>
    <w:link w:val="ListParagraph"/>
    <w:uiPriority w:val="34"/>
    <w:locked/>
    <w:rsid w:val="00381242"/>
    <w:rPr>
      <w:lang w:val="id-ID"/>
    </w:rPr>
  </w:style>
  <w:style w:type="paragraph" w:styleId="BalloonText">
    <w:name w:val="Balloon Text"/>
    <w:basedOn w:val="Normal"/>
    <w:link w:val="BalloonTextChar"/>
    <w:uiPriority w:val="99"/>
    <w:semiHidden/>
    <w:unhideWhenUsed/>
    <w:rsid w:val="0038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242"/>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Minyak_kayu_puti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ndex.php?title=Pelembab_kulit&amp;action=edit&amp;redlink=1"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Keseleo" TargetMode="External"/><Relationship Id="rId11" Type="http://schemas.openxmlformats.org/officeDocument/2006/relationships/hyperlink" Target="https://id.wikipedia.org/wiki/Bahasa_Inggris" TargetMode="External"/><Relationship Id="rId5" Type="http://schemas.openxmlformats.org/officeDocument/2006/relationships/image" Target="media/image1.png"/><Relationship Id="rId10" Type="http://schemas.openxmlformats.org/officeDocument/2006/relationships/hyperlink" Target="https://id.wikipedia.org/wiki/Dunia_Barat" TargetMode="External"/><Relationship Id="rId4" Type="http://schemas.openxmlformats.org/officeDocument/2006/relationships/webSettings" Target="webSettings.xml"/><Relationship Id="rId9" Type="http://schemas.openxmlformats.org/officeDocument/2006/relationships/hyperlink" Target="https://id.wikipedia.org/w/index.php?title=Balsem&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3547</Words>
  <Characters>20224</Characters>
  <Application>Microsoft Office Word</Application>
  <DocSecurity>0</DocSecurity>
  <Lines>168</Lines>
  <Paragraphs>47</Paragraphs>
  <ScaleCrop>false</ScaleCrop>
  <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2021-04-20T07:31:00Z</dcterms:created>
  <dcterms:modified xsi:type="dcterms:W3CDTF">2021-04-20T07:31:00Z</dcterms:modified>
</cp:coreProperties>
</file>