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55" w:rsidRPr="003F61C0" w:rsidRDefault="003F2855" w:rsidP="003F2855">
      <w:pPr>
        <w:pStyle w:val="Heading1"/>
        <w:spacing w:line="276" w:lineRule="auto"/>
        <w:jc w:val="center"/>
        <w:rPr>
          <w:b/>
          <w:sz w:val="28"/>
        </w:rPr>
      </w:pPr>
      <w:bookmarkStart w:id="0" w:name="_Toc16070219"/>
      <w:r w:rsidRPr="003F61C0">
        <w:rPr>
          <w:b/>
          <w:sz w:val="28"/>
        </w:rPr>
        <w:t>BAB V</w:t>
      </w:r>
      <w:bookmarkEnd w:id="0"/>
    </w:p>
    <w:p w:rsidR="003F2855" w:rsidRPr="00E8284B" w:rsidRDefault="003F2855" w:rsidP="003F2855">
      <w:pPr>
        <w:spacing w:line="480" w:lineRule="auto"/>
        <w:jc w:val="center"/>
        <w:rPr>
          <w:b/>
          <w:sz w:val="28"/>
          <w:szCs w:val="28"/>
        </w:rPr>
      </w:pPr>
      <w:r w:rsidRPr="00E8284B">
        <w:rPr>
          <w:b/>
          <w:sz w:val="28"/>
          <w:szCs w:val="28"/>
        </w:rPr>
        <w:t>SIMPULAN DAN SARAN</w:t>
      </w:r>
    </w:p>
    <w:p w:rsidR="003F2855" w:rsidRDefault="003F2855" w:rsidP="003F2855">
      <w:pPr>
        <w:pStyle w:val="Heading2"/>
        <w:numPr>
          <w:ilvl w:val="0"/>
          <w:numId w:val="1"/>
        </w:numPr>
        <w:spacing w:line="480" w:lineRule="auto"/>
        <w:ind w:left="0"/>
        <w:jc w:val="both"/>
        <w:rPr>
          <w:b/>
        </w:rPr>
      </w:pPr>
      <w:bookmarkStart w:id="1" w:name="_Toc5290268"/>
      <w:bookmarkStart w:id="2" w:name="_Toc16070220"/>
      <w:proofErr w:type="spellStart"/>
      <w:r w:rsidRPr="00E8284B">
        <w:rPr>
          <w:b/>
        </w:rPr>
        <w:t>Simpulan</w:t>
      </w:r>
      <w:bookmarkEnd w:id="1"/>
      <w:bookmarkEnd w:id="2"/>
      <w:proofErr w:type="spellEnd"/>
    </w:p>
    <w:p w:rsidR="003F2855" w:rsidRDefault="003F2855" w:rsidP="003F2855">
      <w:pPr>
        <w:spacing w:line="480" w:lineRule="auto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3F2855" w:rsidRDefault="003F2855" w:rsidP="003F2855">
      <w:pPr>
        <w:pStyle w:val="ListParagraph"/>
        <w:numPr>
          <w:ilvl w:val="0"/>
          <w:numId w:val="2"/>
        </w:numPr>
        <w:spacing w:line="480" w:lineRule="auto"/>
        <w:ind w:left="426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</w:t>
      </w:r>
      <w:proofErr w:type="spellStart"/>
      <w:proofErr w:type="gramStart"/>
      <w:r>
        <w:t>sebesar</w:t>
      </w:r>
      <w:proofErr w:type="spellEnd"/>
      <w:r>
        <w:t xml:space="preserve"> </w:t>
      </w:r>
      <w:r w:rsidRPr="00822429">
        <w:t xml:space="preserve"> 110</w:t>
      </w:r>
      <w:proofErr w:type="gramEnd"/>
      <w:r w:rsidRPr="00822429">
        <w:t xml:space="preserve"> (58,8%)</w:t>
      </w:r>
      <w:r>
        <w:t>.</w:t>
      </w:r>
    </w:p>
    <w:p w:rsidR="003F2855" w:rsidRDefault="003F2855" w:rsidP="003F2855">
      <w:pPr>
        <w:pStyle w:val="ListParagraph"/>
        <w:numPr>
          <w:ilvl w:val="0"/>
          <w:numId w:val="2"/>
        </w:numPr>
        <w:spacing w:line="480" w:lineRule="auto"/>
        <w:ind w:left="426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proofErr w:type="gramStart"/>
      <w:r>
        <w:t>gravidarum</w:t>
      </w:r>
      <w:proofErr w:type="spellEnd"/>
      <w:r>
        <w:t xml:space="preserve">  </w:t>
      </w:r>
      <w:proofErr w:type="spellStart"/>
      <w:r>
        <w:t>sebesar</w:t>
      </w:r>
      <w:proofErr w:type="spellEnd"/>
      <w:proofErr w:type="gramEnd"/>
      <w:r>
        <w:t xml:space="preserve"> </w:t>
      </w:r>
      <w:r w:rsidRPr="00822429">
        <w:t xml:space="preserve"> </w:t>
      </w:r>
      <w:r>
        <w:t>108</w:t>
      </w:r>
      <w:r w:rsidRPr="004C4556">
        <w:t xml:space="preserve"> (5</w:t>
      </w:r>
      <w:r>
        <w:t>7</w:t>
      </w:r>
      <w:r w:rsidRPr="004C4556">
        <w:t>,8%)</w:t>
      </w:r>
      <w:r>
        <w:t>.</w:t>
      </w:r>
    </w:p>
    <w:p w:rsidR="003F2855" w:rsidRPr="00CB13EF" w:rsidRDefault="003F2855" w:rsidP="003F2855">
      <w:pPr>
        <w:pStyle w:val="ListParagraph"/>
        <w:numPr>
          <w:ilvl w:val="0"/>
          <w:numId w:val="2"/>
        </w:numPr>
        <w:spacing w:after="160" w:line="480" w:lineRule="auto"/>
        <w:ind w:left="426"/>
        <w:jc w:val="both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 value = 0,011 yang </w:t>
      </w:r>
      <w:proofErr w:type="spellStart"/>
      <w:r>
        <w:t>berarti</w:t>
      </w:r>
      <w:proofErr w:type="spellEnd"/>
      <w:r>
        <w:t xml:space="preserve"> </w:t>
      </w:r>
      <w:proofErr w:type="spellStart"/>
      <w:r w:rsidRPr="00CB13EF">
        <w:t>ada</w:t>
      </w:r>
      <w:proofErr w:type="spellEnd"/>
      <w:r w:rsidRPr="00CB13EF">
        <w:t xml:space="preserve"> </w:t>
      </w:r>
      <w:proofErr w:type="spellStart"/>
      <w:r w:rsidRPr="00CB13EF">
        <w:t>hubungan</w:t>
      </w:r>
      <w:proofErr w:type="spellEnd"/>
      <w:r w:rsidRPr="00CB13EF">
        <w:t xml:space="preserve"> yang </w:t>
      </w:r>
      <w:proofErr w:type="spellStart"/>
      <w:r w:rsidRPr="00CB13EF">
        <w:t>bermakna</w:t>
      </w:r>
      <w:proofErr w:type="spellEnd"/>
      <w:r w:rsidRPr="00CB13EF">
        <w:t xml:space="preserve"> </w:t>
      </w:r>
      <w:proofErr w:type="spellStart"/>
      <w:r w:rsidRPr="00CB13EF">
        <w:t>antara</w:t>
      </w:r>
      <w:proofErr w:type="spellEnd"/>
      <w:r w:rsidRPr="00CB13EF">
        <w:t xml:space="preserve"> </w:t>
      </w:r>
      <w:proofErr w:type="spellStart"/>
      <w:r w:rsidRPr="00CB13EF">
        <w:t>usia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 w:rsidRPr="00CB13EF">
        <w:t>dengan</w:t>
      </w:r>
      <w:proofErr w:type="spellEnd"/>
      <w:r w:rsidRPr="00CB13EF"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 w:rsidRPr="00CB13EF">
        <w:t xml:space="preserve"> </w:t>
      </w:r>
    </w:p>
    <w:p w:rsidR="003F2855" w:rsidRDefault="003F2855" w:rsidP="003F2855">
      <w:pPr>
        <w:pStyle w:val="Heading2"/>
        <w:numPr>
          <w:ilvl w:val="0"/>
          <w:numId w:val="1"/>
        </w:numPr>
        <w:spacing w:line="480" w:lineRule="auto"/>
        <w:ind w:left="0"/>
        <w:jc w:val="both"/>
        <w:rPr>
          <w:b/>
        </w:rPr>
      </w:pPr>
      <w:bookmarkStart w:id="3" w:name="_Toc5290269"/>
      <w:bookmarkStart w:id="4" w:name="_Toc16070221"/>
      <w:r>
        <w:rPr>
          <w:b/>
        </w:rPr>
        <w:t>Saran</w:t>
      </w:r>
      <w:bookmarkEnd w:id="3"/>
      <w:bookmarkEnd w:id="4"/>
    </w:p>
    <w:p w:rsidR="003F2855" w:rsidRPr="00FD3EC6" w:rsidRDefault="003F2855" w:rsidP="003F2855">
      <w:pPr>
        <w:pStyle w:val="ListParagraph"/>
        <w:numPr>
          <w:ilvl w:val="0"/>
          <w:numId w:val="3"/>
        </w:numPr>
        <w:spacing w:after="160" w:line="480" w:lineRule="auto"/>
        <w:ind w:left="426"/>
        <w:jc w:val="both"/>
        <w:rPr>
          <w:rFonts w:cs="Times New Roman (Headings CS)"/>
          <w:b/>
          <w:szCs w:val="26"/>
        </w:rPr>
      </w:pPr>
      <w:proofErr w:type="spellStart"/>
      <w:r w:rsidRPr="00FD3EC6">
        <w:rPr>
          <w:b/>
        </w:rPr>
        <w:t>Bagi</w:t>
      </w:r>
      <w:proofErr w:type="spellEnd"/>
      <w:r w:rsidRPr="00FD3EC6">
        <w:rPr>
          <w:b/>
        </w:rPr>
        <w:t xml:space="preserve"> </w:t>
      </w:r>
      <w:proofErr w:type="spellStart"/>
      <w:r w:rsidRPr="003F61C0">
        <w:rPr>
          <w:b/>
        </w:rPr>
        <w:t>Puskesmas</w:t>
      </w:r>
      <w:proofErr w:type="spellEnd"/>
      <w:r w:rsidRPr="003F61C0">
        <w:rPr>
          <w:b/>
        </w:rPr>
        <w:t xml:space="preserve"> </w:t>
      </w:r>
      <w:proofErr w:type="spellStart"/>
      <w:r w:rsidRPr="003F61C0">
        <w:rPr>
          <w:b/>
        </w:rPr>
        <w:t>Tulang</w:t>
      </w:r>
      <w:proofErr w:type="spellEnd"/>
      <w:r w:rsidRPr="003F61C0">
        <w:rPr>
          <w:b/>
        </w:rPr>
        <w:t xml:space="preserve"> </w:t>
      </w:r>
      <w:proofErr w:type="spellStart"/>
      <w:r w:rsidRPr="003F61C0">
        <w:rPr>
          <w:b/>
        </w:rPr>
        <w:t>Bawang</w:t>
      </w:r>
      <w:proofErr w:type="spellEnd"/>
      <w:r w:rsidRPr="003F61C0">
        <w:rPr>
          <w:b/>
        </w:rPr>
        <w:t xml:space="preserve"> </w:t>
      </w:r>
      <w:proofErr w:type="spellStart"/>
      <w:r w:rsidRPr="003F61C0">
        <w:rPr>
          <w:b/>
        </w:rPr>
        <w:t>Baru</w:t>
      </w:r>
      <w:proofErr w:type="spellEnd"/>
      <w:r w:rsidRPr="003F61C0">
        <w:rPr>
          <w:b/>
        </w:rPr>
        <w:t xml:space="preserve"> </w:t>
      </w:r>
      <w:proofErr w:type="spellStart"/>
      <w:r w:rsidRPr="003F61C0">
        <w:rPr>
          <w:b/>
        </w:rPr>
        <w:t>Bunga</w:t>
      </w:r>
      <w:proofErr w:type="spellEnd"/>
      <w:r w:rsidRPr="003F61C0">
        <w:rPr>
          <w:b/>
        </w:rPr>
        <w:t xml:space="preserve"> </w:t>
      </w:r>
      <w:proofErr w:type="spellStart"/>
      <w:r w:rsidRPr="003F61C0">
        <w:rPr>
          <w:b/>
        </w:rPr>
        <w:t>Mayang</w:t>
      </w:r>
      <w:proofErr w:type="spellEnd"/>
      <w:r w:rsidRPr="003F61C0">
        <w:rPr>
          <w:b/>
        </w:rPr>
        <w:t xml:space="preserve"> Lampung Utara</w:t>
      </w:r>
    </w:p>
    <w:p w:rsidR="003F2855" w:rsidRDefault="003F2855" w:rsidP="003F2855">
      <w:pPr>
        <w:spacing w:line="480" w:lineRule="auto"/>
        <w:ind w:left="426"/>
        <w:jc w:val="both"/>
      </w:pPr>
      <w:r>
        <w:t xml:space="preserve">    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 </w:t>
      </w:r>
      <w:proofErr w:type="spellStart"/>
      <w:r w:rsidRPr="00A977AE">
        <w:t>Puskesmas</w:t>
      </w:r>
      <w:proofErr w:type="spellEnd"/>
      <w:r w:rsidRPr="00A977AE">
        <w:t xml:space="preserve"> </w:t>
      </w:r>
      <w:proofErr w:type="spellStart"/>
      <w:r w:rsidRPr="00A977AE">
        <w:t>Tulang</w:t>
      </w:r>
      <w:proofErr w:type="spellEnd"/>
      <w:r w:rsidRPr="00A977AE">
        <w:t xml:space="preserve"> </w:t>
      </w:r>
      <w:proofErr w:type="spellStart"/>
      <w:r w:rsidRPr="00A977AE">
        <w:t>Bawang</w:t>
      </w:r>
      <w:proofErr w:type="spellEnd"/>
      <w:r w:rsidRPr="00A977AE">
        <w:t xml:space="preserve"> </w:t>
      </w:r>
      <w:proofErr w:type="spellStart"/>
      <w:r w:rsidRPr="00A977AE">
        <w:t>Baru</w:t>
      </w:r>
      <w:proofErr w:type="spellEnd"/>
      <w:r w:rsidRPr="00A977AE">
        <w:t xml:space="preserve"> </w:t>
      </w:r>
      <w:proofErr w:type="spellStart"/>
      <w:r w:rsidRPr="00A977AE">
        <w:t>Bunga</w:t>
      </w:r>
      <w:proofErr w:type="spellEnd"/>
      <w:r w:rsidRPr="00A977AE">
        <w:t xml:space="preserve"> </w:t>
      </w:r>
      <w:proofErr w:type="spellStart"/>
      <w:r w:rsidRPr="00A977AE">
        <w:t>Mayang</w:t>
      </w:r>
      <w:proofErr w:type="spellEnd"/>
      <w:r w:rsidRPr="00A977AE">
        <w:t xml:space="preserve"> Lampung Utara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prefentif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menggiatkan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bidan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giat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&lt;20 </w:t>
      </w:r>
      <w:proofErr w:type="spellStart"/>
      <w:r>
        <w:t>tahun</w:t>
      </w:r>
      <w:proofErr w:type="spellEnd"/>
      <w:r>
        <w:t xml:space="preserve"> agar  </w:t>
      </w:r>
      <w:proofErr w:type="spellStart"/>
      <w:r>
        <w:t>menunda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berusia</w:t>
      </w:r>
      <w:proofErr w:type="spellEnd"/>
      <w:r>
        <w:t xml:space="preserve"> &gt;35 </w:t>
      </w:r>
      <w:proofErr w:type="spellStart"/>
      <w:r>
        <w:t>tahun</w:t>
      </w:r>
      <w:proofErr w:type="spellEnd"/>
      <w:r>
        <w:t xml:space="preserve"> agar </w:t>
      </w:r>
      <w:proofErr w:type="spellStart"/>
      <w:r>
        <w:t>ber</w:t>
      </w:r>
      <w:proofErr w:type="spellEnd"/>
      <w:r>
        <w:t xml:space="preserve"> KB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menyarankan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antenatal care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mengecilkan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>.</w:t>
      </w:r>
    </w:p>
    <w:p w:rsidR="003F2855" w:rsidRPr="00902ACA" w:rsidRDefault="003F2855" w:rsidP="003F2855">
      <w:pPr>
        <w:pStyle w:val="ListParagraph"/>
        <w:numPr>
          <w:ilvl w:val="0"/>
          <w:numId w:val="3"/>
        </w:numPr>
        <w:spacing w:after="160" w:line="480" w:lineRule="auto"/>
        <w:ind w:left="426"/>
        <w:jc w:val="both"/>
        <w:rPr>
          <w:b/>
        </w:rPr>
      </w:pPr>
      <w:proofErr w:type="spellStart"/>
      <w:r w:rsidRPr="00902ACA">
        <w:rPr>
          <w:b/>
        </w:rPr>
        <w:t>Bagi</w:t>
      </w:r>
      <w:proofErr w:type="spellEnd"/>
      <w:r w:rsidRPr="00902ACA"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Aisyah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Pringsewu</w:t>
      </w:r>
      <w:proofErr w:type="spellEnd"/>
    </w:p>
    <w:p w:rsidR="003F2855" w:rsidRDefault="003F2855" w:rsidP="003F2855">
      <w:pPr>
        <w:spacing w:line="480" w:lineRule="auto"/>
        <w:ind w:left="426"/>
        <w:jc w:val="both"/>
      </w:pPr>
      <w:r>
        <w:lastRenderedPageBreak/>
        <w:t xml:space="preserve">     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khususny</w:t>
      </w:r>
      <w:proofErr w:type="spellEnd"/>
      <w:r>
        <w:t xml:space="preserve"> </w:t>
      </w:r>
      <w:proofErr w:type="spellStart"/>
      <w:r>
        <w:t>kebidanan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,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>.</w:t>
      </w:r>
    </w:p>
    <w:p w:rsidR="003F2855" w:rsidRDefault="003F2855" w:rsidP="003F2855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b/>
        </w:rPr>
      </w:pPr>
      <w:proofErr w:type="spellStart"/>
      <w:r w:rsidRPr="00902ACA">
        <w:rPr>
          <w:b/>
        </w:rPr>
        <w:t>Bagi</w:t>
      </w:r>
      <w:proofErr w:type="spellEnd"/>
      <w:r w:rsidRPr="00902ACA">
        <w:rPr>
          <w:b/>
        </w:rPr>
        <w:t xml:space="preserve"> </w:t>
      </w:r>
      <w:proofErr w:type="spellStart"/>
      <w:r w:rsidRPr="00902ACA">
        <w:rPr>
          <w:b/>
        </w:rPr>
        <w:t>Peneliti</w:t>
      </w:r>
      <w:proofErr w:type="spellEnd"/>
      <w:r w:rsidRPr="00902ACA">
        <w:rPr>
          <w:b/>
        </w:rPr>
        <w:t xml:space="preserve"> </w:t>
      </w:r>
      <w:proofErr w:type="spellStart"/>
      <w:r w:rsidRPr="00902ACA">
        <w:rPr>
          <w:b/>
        </w:rPr>
        <w:t>Selanjutnya</w:t>
      </w:r>
      <w:proofErr w:type="spellEnd"/>
    </w:p>
    <w:p w:rsidR="003F2855" w:rsidRPr="004A21AC" w:rsidRDefault="003F2855" w:rsidP="003F2855">
      <w:pPr>
        <w:spacing w:line="480" w:lineRule="auto"/>
        <w:ind w:left="426"/>
        <w:jc w:val="both"/>
        <w:sectPr w:rsidR="003F2855" w:rsidRPr="004A21AC" w:rsidSect="00E8021C">
          <w:pgSz w:w="11906" w:h="16838" w:code="9"/>
          <w:pgMar w:top="2268" w:right="1701" w:bottom="1701" w:left="2268" w:header="720" w:footer="720" w:gutter="0"/>
          <w:pgNumType w:start="1" w:chapStyle="1"/>
          <w:cols w:space="720"/>
          <w:docGrid w:linePitch="360"/>
        </w:sectPr>
      </w:pPr>
      <w:r>
        <w:t xml:space="preserve">     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status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agar </w:t>
      </w:r>
      <w:proofErr w:type="spellStart"/>
      <w:proofErr w:type="gramStart"/>
      <w:r>
        <w:t>dapat</w:t>
      </w:r>
      <w:proofErr w:type="spellEnd"/>
      <w:r>
        <w:t xml:space="preserve">  </w:t>
      </w:r>
      <w:proofErr w:type="spellStart"/>
      <w:r>
        <w:t>mengembangkan</w:t>
      </w:r>
      <w:proofErr w:type="spellEnd"/>
      <w:proofErr w:type="gram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</w:p>
    <w:p w:rsidR="00D857D7" w:rsidRDefault="00D857D7"/>
    <w:sectPr w:rsidR="00D857D7" w:rsidSect="006F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6D31"/>
    <w:multiLevelType w:val="hybridMultilevel"/>
    <w:tmpl w:val="9D3EECF0"/>
    <w:lvl w:ilvl="0" w:tplc="380C7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40FE"/>
    <w:multiLevelType w:val="hybridMultilevel"/>
    <w:tmpl w:val="9274E086"/>
    <w:lvl w:ilvl="0" w:tplc="39CA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0CFF"/>
    <w:multiLevelType w:val="hybridMultilevel"/>
    <w:tmpl w:val="3CDC4434"/>
    <w:lvl w:ilvl="0" w:tplc="CBEC97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3F2855"/>
    <w:rsid w:val="003F2855"/>
    <w:rsid w:val="006F292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855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855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855"/>
    <w:rPr>
      <w:rFonts w:ascii="Times New Roman" w:eastAsiaTheme="majorEastAsia" w:hAnsi="Times New Roman" w:cstheme="majorBidi"/>
      <w:sz w:val="24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3F2855"/>
    <w:rPr>
      <w:rFonts w:ascii="Times New Roman" w:eastAsiaTheme="majorEastAsia" w:hAnsi="Times New Roman" w:cstheme="majorBidi"/>
      <w:sz w:val="24"/>
      <w:szCs w:val="26"/>
      <w:lang w:val="en-ID"/>
    </w:rPr>
  </w:style>
  <w:style w:type="paragraph" w:styleId="ListParagraph">
    <w:name w:val="List Paragraph"/>
    <w:basedOn w:val="Normal"/>
    <w:uiPriority w:val="34"/>
    <w:qFormat/>
    <w:rsid w:val="003F2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2021-04-20T07:18:00Z</dcterms:created>
  <dcterms:modified xsi:type="dcterms:W3CDTF">2021-04-20T07:18:00Z</dcterms:modified>
</cp:coreProperties>
</file>