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D9" w:rsidRPr="003212C8" w:rsidRDefault="002832D9" w:rsidP="002832D9">
      <w:pPr>
        <w:pStyle w:val="Heading1"/>
        <w:jc w:val="center"/>
        <w:rPr>
          <w:b/>
          <w:szCs w:val="24"/>
        </w:rPr>
      </w:pPr>
      <w:bookmarkStart w:id="0" w:name="_Toc16070195"/>
      <w:r w:rsidRPr="003212C8">
        <w:rPr>
          <w:b/>
        </w:rPr>
        <w:t>BAB II</w:t>
      </w:r>
      <w:bookmarkEnd w:id="0"/>
    </w:p>
    <w:p w:rsidR="002832D9" w:rsidRPr="002A1AD1" w:rsidRDefault="002832D9" w:rsidP="002832D9">
      <w:pPr>
        <w:spacing w:line="276" w:lineRule="auto"/>
        <w:jc w:val="center"/>
        <w:rPr>
          <w:b/>
        </w:rPr>
      </w:pPr>
      <w:bookmarkStart w:id="1" w:name="_Toc531126091"/>
      <w:r w:rsidRPr="002A1AD1">
        <w:rPr>
          <w:b/>
        </w:rPr>
        <w:t>TINJAUAN PUSTAKA</w:t>
      </w:r>
      <w:bookmarkEnd w:id="1"/>
    </w:p>
    <w:p w:rsidR="002832D9" w:rsidRPr="009C7DD5" w:rsidRDefault="002832D9" w:rsidP="002832D9">
      <w:pPr>
        <w:pStyle w:val="ListParagraph"/>
        <w:tabs>
          <w:tab w:val="left" w:pos="810"/>
        </w:tabs>
        <w:spacing w:line="276" w:lineRule="auto"/>
      </w:pPr>
    </w:p>
    <w:p w:rsidR="002832D9" w:rsidRPr="001743A1" w:rsidRDefault="002832D9" w:rsidP="002832D9">
      <w:pPr>
        <w:pStyle w:val="Heading3"/>
        <w:numPr>
          <w:ilvl w:val="0"/>
          <w:numId w:val="8"/>
        </w:numPr>
        <w:rPr>
          <w:b/>
        </w:rPr>
      </w:pPr>
      <w:bookmarkStart w:id="2" w:name="_Toc531126092"/>
      <w:bookmarkStart w:id="3" w:name="_Toc533411727"/>
      <w:bookmarkStart w:id="4" w:name="_Toc16070196"/>
      <w:r w:rsidRPr="001743A1">
        <w:rPr>
          <w:b/>
        </w:rPr>
        <w:t>Kehamilan</w:t>
      </w:r>
      <w:bookmarkEnd w:id="2"/>
      <w:bookmarkEnd w:id="3"/>
      <w:bookmarkEnd w:id="4"/>
    </w:p>
    <w:p w:rsidR="002832D9" w:rsidRPr="001743A1" w:rsidRDefault="002832D9" w:rsidP="002832D9">
      <w:pPr>
        <w:pStyle w:val="Heading4"/>
        <w:numPr>
          <w:ilvl w:val="0"/>
          <w:numId w:val="9"/>
        </w:numPr>
        <w:ind w:left="993"/>
        <w:rPr>
          <w:b/>
        </w:rPr>
      </w:pPr>
      <w:r w:rsidRPr="001743A1">
        <w:rPr>
          <w:b/>
        </w:rPr>
        <w:t>Definisi Kehamilan</w:t>
      </w:r>
    </w:p>
    <w:p w:rsidR="002832D9" w:rsidRPr="00B536F8" w:rsidRDefault="002832D9" w:rsidP="002832D9">
      <w:pPr>
        <w:pStyle w:val="ListParagraph"/>
        <w:numPr>
          <w:ilvl w:val="0"/>
          <w:numId w:val="2"/>
        </w:numPr>
        <w:tabs>
          <w:tab w:val="left" w:pos="810"/>
        </w:tabs>
        <w:spacing w:line="480" w:lineRule="auto"/>
        <w:jc w:val="both"/>
        <w:rPr>
          <w:b/>
        </w:rPr>
      </w:pPr>
      <w:r w:rsidRPr="00B536F8">
        <w:t>Masa kehamilan dimulai dari konsepsi sampai lahirnya janin. Lamanyahamil normal adalah 280 hari (40 minggu atau 9 bulan 7 hari) di hitungdari hari pertam</w:t>
      </w:r>
      <w:r>
        <w:t xml:space="preserve">a haid terakhir </w:t>
      </w:r>
      <w:sdt>
        <w:sdtPr>
          <w:id w:val="1411815973"/>
          <w:citation/>
        </w:sdtPr>
        <w:sdtContent>
          <w:fldSimple w:instr=" CITATION Dan14 \l 1033 ">
            <w:r w:rsidRPr="00FC10F0">
              <w:rPr>
                <w:noProof/>
              </w:rPr>
              <w:t>(Daniel, 2014)</w:t>
            </w:r>
          </w:fldSimple>
        </w:sdtContent>
      </w:sdt>
    </w:p>
    <w:p w:rsidR="002832D9" w:rsidRPr="00B536F8" w:rsidRDefault="002832D9" w:rsidP="002832D9">
      <w:pPr>
        <w:pStyle w:val="ListParagraph"/>
        <w:numPr>
          <w:ilvl w:val="0"/>
          <w:numId w:val="2"/>
        </w:numPr>
        <w:tabs>
          <w:tab w:val="left" w:pos="810"/>
        </w:tabs>
        <w:spacing w:line="480" w:lineRule="auto"/>
        <w:jc w:val="both"/>
        <w:rPr>
          <w:b/>
        </w:rPr>
      </w:pPr>
      <w:r w:rsidRPr="00B536F8">
        <w:t>Lamanya kehamilan mulai dari ovulasi sampai partus adalah kira-kira280 hari (40 minggu), dan tidak lebi</w:t>
      </w:r>
      <w:r>
        <w:t xml:space="preserve">h dari 300 hari (43 minggu). 40 </w:t>
      </w:r>
      <w:r w:rsidRPr="00B536F8">
        <w:t>minggu disebut kehamilan matur (cukup bulan), lebih dari 43 minggu disebut kehamilan postmatur, kehamilan antara 28 dan 36 minggu disebut kehamilan prematur. Kehamilan yang terakhir ini akan mempengaruhi viabilitas (kelangsungan hidup) bagi yang dilahirkan, karena bayi yang terlalu muda mempunyai pro</w:t>
      </w:r>
      <w:r>
        <w:t xml:space="preserve">gnosis buruk </w:t>
      </w:r>
      <w:sdt>
        <w:sdtPr>
          <w:id w:val="-446691114"/>
          <w:citation/>
        </w:sdtPr>
        <w:sdtContent>
          <w:fldSimple w:instr=" CITATION Pra12 \l 1033 ">
            <w:r w:rsidRPr="00FC10F0">
              <w:rPr>
                <w:noProof/>
              </w:rPr>
              <w:t>(Prawirohardjo, Ilmu Kebidanan , 2012)</w:t>
            </w:r>
          </w:fldSimple>
        </w:sdtContent>
      </w:sdt>
    </w:p>
    <w:p w:rsidR="002832D9" w:rsidRPr="00EC34E6" w:rsidRDefault="002832D9" w:rsidP="002832D9">
      <w:pPr>
        <w:pStyle w:val="ListParagraph"/>
        <w:numPr>
          <w:ilvl w:val="0"/>
          <w:numId w:val="2"/>
        </w:numPr>
        <w:tabs>
          <w:tab w:val="left" w:pos="810"/>
        </w:tabs>
        <w:spacing w:line="480" w:lineRule="auto"/>
        <w:jc w:val="both"/>
        <w:rPr>
          <w:b/>
        </w:rPr>
      </w:pPr>
      <w:r w:rsidRPr="00B536F8">
        <w:t xml:space="preserve">Kehamilan adalah suatu proses pertemuan atau fertilisasi, menempel atau nidasi serta berkembangnya sel ovum dan sel sperma untuk menjadi janin dalam uterus selama </w:t>
      </w:r>
      <w:r>
        <w:t xml:space="preserve">9 bulan 10 hari </w:t>
      </w:r>
      <w:sdt>
        <w:sdtPr>
          <w:id w:val="1896552685"/>
          <w:citation/>
        </w:sdtPr>
        <w:sdtContent>
          <w:fldSimple w:instr=" CITATION Ann12 \l 1033 ">
            <w:r w:rsidRPr="00FC10F0">
              <w:rPr>
                <w:noProof/>
              </w:rPr>
              <w:t>(Annajah, 2012)</w:t>
            </w:r>
          </w:fldSimple>
        </w:sdtContent>
      </w:sdt>
    </w:p>
    <w:p w:rsidR="002832D9" w:rsidRPr="00B536F8" w:rsidRDefault="002832D9" w:rsidP="002832D9">
      <w:pPr>
        <w:spacing w:line="480" w:lineRule="auto"/>
        <w:ind w:left="426"/>
        <w:jc w:val="both"/>
      </w:pPr>
      <w:r>
        <w:t xml:space="preserve">      </w:t>
      </w:r>
      <w:r w:rsidRPr="00B536F8">
        <w:t xml:space="preserve">Menurut Federasi Obstetri Ginekologi Internasional dalam </w:t>
      </w:r>
      <w:sdt>
        <w:sdtPr>
          <w:id w:val="1821303979"/>
          <w:citation/>
        </w:sdtPr>
        <w:sdtContent>
          <w:fldSimple w:instr=" CITATION Dan14 \l 1033 ">
            <w:r w:rsidRPr="00FC10F0">
              <w:rPr>
                <w:noProof/>
              </w:rPr>
              <w:t>(Daniel, 2014)</w:t>
            </w:r>
          </w:fldSimple>
        </w:sdtContent>
      </w:sdt>
      <w:sdt>
        <w:sdtPr>
          <w:id w:val="2031450265"/>
          <w:citation/>
        </w:sdtPr>
        <w:sdtContent>
          <w:fldSimple w:instr=" CITATION Lie13 \l 1033 ">
            <w:r w:rsidRPr="00FC10F0">
              <w:rPr>
                <w:noProof/>
              </w:rPr>
              <w:t>(Liewellyn &amp; Jones, 2013)</w:t>
            </w:r>
          </w:fldSimple>
        </w:sdtContent>
      </w:sdt>
      <w:r w:rsidRPr="00B536F8">
        <w:t>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w:t>
      </w:r>
    </w:p>
    <w:p w:rsidR="002832D9" w:rsidRDefault="002832D9" w:rsidP="002832D9">
      <w:pPr>
        <w:tabs>
          <w:tab w:val="left" w:pos="810"/>
        </w:tabs>
        <w:spacing w:line="480" w:lineRule="auto"/>
        <w:ind w:left="709"/>
        <w:jc w:val="both"/>
      </w:pPr>
      <w:r w:rsidRPr="00B536F8">
        <w:t>Kehamilan terbagi dalam 3 trimester, yaitu:</w:t>
      </w:r>
    </w:p>
    <w:p w:rsidR="002832D9" w:rsidRPr="00B536F8" w:rsidRDefault="002832D9" w:rsidP="002832D9">
      <w:pPr>
        <w:pStyle w:val="ListParagraph"/>
        <w:numPr>
          <w:ilvl w:val="0"/>
          <w:numId w:val="3"/>
        </w:numPr>
        <w:tabs>
          <w:tab w:val="left" w:pos="810"/>
        </w:tabs>
        <w:spacing w:line="480" w:lineRule="auto"/>
        <w:jc w:val="both"/>
      </w:pPr>
      <w:r w:rsidRPr="00B536F8">
        <w:lastRenderedPageBreak/>
        <w:t>Kehamilan trimester I : 0–14 minggu</w:t>
      </w:r>
    </w:p>
    <w:p w:rsidR="002832D9" w:rsidRDefault="002832D9" w:rsidP="002832D9">
      <w:pPr>
        <w:pStyle w:val="ListParagraph"/>
        <w:numPr>
          <w:ilvl w:val="0"/>
          <w:numId w:val="3"/>
        </w:numPr>
        <w:tabs>
          <w:tab w:val="left" w:pos="810"/>
        </w:tabs>
        <w:spacing w:line="480" w:lineRule="auto"/>
        <w:jc w:val="both"/>
      </w:pPr>
      <w:r w:rsidRPr="00B536F8">
        <w:t>Kehamilan trimester II : 14–28 minggu</w:t>
      </w:r>
    </w:p>
    <w:p w:rsidR="002832D9" w:rsidRPr="00B67D32" w:rsidRDefault="002832D9" w:rsidP="002832D9">
      <w:pPr>
        <w:pStyle w:val="ListParagraph"/>
        <w:numPr>
          <w:ilvl w:val="0"/>
          <w:numId w:val="3"/>
        </w:numPr>
        <w:tabs>
          <w:tab w:val="left" w:pos="810"/>
        </w:tabs>
        <w:spacing w:line="480" w:lineRule="auto"/>
        <w:jc w:val="both"/>
      </w:pPr>
      <w:r w:rsidRPr="00B536F8">
        <w:t>Kehamilan trimester III : 28–42 minggu</w:t>
      </w:r>
    </w:p>
    <w:p w:rsidR="002832D9" w:rsidRPr="001743A1" w:rsidRDefault="002832D9" w:rsidP="002832D9">
      <w:pPr>
        <w:pStyle w:val="Heading4"/>
        <w:numPr>
          <w:ilvl w:val="0"/>
          <w:numId w:val="9"/>
        </w:numPr>
        <w:rPr>
          <w:b/>
        </w:rPr>
      </w:pPr>
      <w:r w:rsidRPr="001743A1">
        <w:rPr>
          <w:b/>
        </w:rPr>
        <w:t>Tanda dan Gejala Kehamilan</w:t>
      </w:r>
    </w:p>
    <w:p w:rsidR="002832D9" w:rsidRDefault="002832D9" w:rsidP="002832D9">
      <w:pPr>
        <w:tabs>
          <w:tab w:val="left" w:pos="810"/>
        </w:tabs>
        <w:spacing w:line="480" w:lineRule="auto"/>
        <w:ind w:left="851"/>
        <w:jc w:val="both"/>
      </w:pPr>
      <w:r w:rsidRPr="00B536F8">
        <w:t>Pada wanita hamil terdapat beberapa tanda atau gejala, antara lain</w:t>
      </w:r>
    </w:p>
    <w:p w:rsidR="002832D9" w:rsidRDefault="002832D9" w:rsidP="002832D9">
      <w:pPr>
        <w:pStyle w:val="ListParagraph"/>
        <w:numPr>
          <w:ilvl w:val="0"/>
          <w:numId w:val="4"/>
        </w:numPr>
        <w:tabs>
          <w:tab w:val="left" w:pos="810"/>
        </w:tabs>
        <w:spacing w:line="480" w:lineRule="auto"/>
        <w:jc w:val="both"/>
      </w:pPr>
      <w:r w:rsidRPr="00B536F8">
        <w:t>Amenore (tidak dapat haid)</w:t>
      </w:r>
      <w:r>
        <w:t>.</w:t>
      </w:r>
    </w:p>
    <w:p w:rsidR="002832D9" w:rsidRDefault="002832D9" w:rsidP="002832D9">
      <w:pPr>
        <w:pStyle w:val="ListParagraph"/>
        <w:tabs>
          <w:tab w:val="left" w:pos="810"/>
        </w:tabs>
        <w:spacing w:line="480" w:lineRule="auto"/>
        <w:ind w:left="1211"/>
        <w:jc w:val="both"/>
      </w:pPr>
      <w:r>
        <w:t xml:space="preserve">     P</w:t>
      </w:r>
      <w:r w:rsidRPr="00B536F8">
        <w:t>enting untuk diketahui tanggal HPHT, supaya dapat ditemukan tuanya kandungan. Konsepsi dan nidasi menimbulkan pengeluaran hormon, tidak terjadi pertumbuhan da</w:t>
      </w:r>
      <w:r>
        <w:t xml:space="preserve">n </w:t>
      </w:r>
      <w:r w:rsidRPr="00B536F8">
        <w:t>perkembangan folikel sehingga terjadi keadaan “tidak datang bulan”.</w:t>
      </w:r>
    </w:p>
    <w:p w:rsidR="002832D9" w:rsidRDefault="002832D9" w:rsidP="002832D9">
      <w:pPr>
        <w:pStyle w:val="ListParagraph"/>
        <w:numPr>
          <w:ilvl w:val="0"/>
          <w:numId w:val="4"/>
        </w:numPr>
        <w:tabs>
          <w:tab w:val="left" w:pos="810"/>
        </w:tabs>
        <w:spacing w:line="480" w:lineRule="auto"/>
        <w:jc w:val="both"/>
      </w:pPr>
      <w:r w:rsidRPr="00B536F8">
        <w:t>Nausea (</w:t>
      </w:r>
      <w:r>
        <w:t>mual</w:t>
      </w:r>
      <w:r w:rsidRPr="00B536F8">
        <w:t xml:space="preserve">) dan emesis (muntah). </w:t>
      </w:r>
    </w:p>
    <w:p w:rsidR="002832D9" w:rsidRDefault="002832D9" w:rsidP="002832D9">
      <w:pPr>
        <w:pStyle w:val="ListParagraph"/>
        <w:tabs>
          <w:tab w:val="left" w:pos="810"/>
        </w:tabs>
        <w:spacing w:line="480" w:lineRule="auto"/>
        <w:ind w:left="1211"/>
        <w:jc w:val="both"/>
      </w:pPr>
      <w:r>
        <w:t xml:space="preserve">     Mual </w:t>
      </w:r>
      <w:r w:rsidRPr="00B536F8">
        <w:t>terjadi umum pada bulan-bulan pertama kehamilan disertai kadang-kadang oleh emesis.</w:t>
      </w:r>
    </w:p>
    <w:p w:rsidR="002832D9" w:rsidRDefault="002832D9" w:rsidP="002832D9">
      <w:pPr>
        <w:pStyle w:val="ListParagraph"/>
        <w:numPr>
          <w:ilvl w:val="0"/>
          <w:numId w:val="4"/>
        </w:numPr>
        <w:tabs>
          <w:tab w:val="left" w:pos="810"/>
        </w:tabs>
        <w:spacing w:line="480" w:lineRule="auto"/>
        <w:jc w:val="both"/>
      </w:pPr>
      <w:r w:rsidRPr="00B536F8">
        <w:t xml:space="preserve">Mengidam (menginginkan makanan atau minuman tertentu). </w:t>
      </w:r>
    </w:p>
    <w:p w:rsidR="002832D9" w:rsidRDefault="002832D9" w:rsidP="002832D9">
      <w:pPr>
        <w:pStyle w:val="ListParagraph"/>
        <w:tabs>
          <w:tab w:val="left" w:pos="810"/>
        </w:tabs>
        <w:spacing w:line="480" w:lineRule="auto"/>
        <w:ind w:left="1211"/>
        <w:jc w:val="both"/>
      </w:pPr>
      <w:r>
        <w:t xml:space="preserve">      </w:t>
      </w:r>
      <w:r w:rsidRPr="00B536F8">
        <w:t>Terjadi pada bulan pertama, dan menghilang dengan makin tuanya kehamilan. Adapun penyebab timbulnya ngidam pada wanita hamil didugaberhubungan dengan perubahan hormon dan masalah psikis. hCG (human chorionic gonadotrophi</w:t>
      </w:r>
      <w:r>
        <w:t xml:space="preserve">n) sedang tinggi-tingginya saat </w:t>
      </w:r>
      <w:r w:rsidRPr="00B536F8">
        <w:t>kehamilan 60 hari atau 2 bulan dan me</w:t>
      </w:r>
      <w:r>
        <w:t xml:space="preserve">nurun dengan sendirinya setelah </w:t>
      </w:r>
      <w:r w:rsidRPr="00B536F8">
        <w:t>kehamilan 4 bulan ke atas. Saat i</w:t>
      </w:r>
      <w:r>
        <w:t xml:space="preserve">tu mual-muntah akan hilang. Itu </w:t>
      </w:r>
      <w:r w:rsidRPr="00B536F8">
        <w:t>sebabnya, ngidam hanya bersifa</w:t>
      </w:r>
      <w:r>
        <w:t xml:space="preserve">t sementara. Tapi, pada keadaan </w:t>
      </w:r>
      <w:r w:rsidRPr="00B536F8">
        <w:t>tertentu, bisa saja berlangsung selama 9 bulan. Biasanya terjadi karena</w:t>
      </w:r>
      <w:r w:rsidRPr="009605F9">
        <w:t>ada masalah psikologi.</w:t>
      </w:r>
    </w:p>
    <w:p w:rsidR="002832D9" w:rsidRDefault="002832D9" w:rsidP="002832D9">
      <w:pPr>
        <w:pStyle w:val="ListParagraph"/>
        <w:tabs>
          <w:tab w:val="left" w:pos="810"/>
        </w:tabs>
        <w:spacing w:line="480" w:lineRule="auto"/>
        <w:ind w:left="1211"/>
        <w:jc w:val="both"/>
      </w:pPr>
      <w:r>
        <w:t xml:space="preserve">      </w:t>
      </w:r>
      <w:r w:rsidRPr="009605F9">
        <w:t>Penyeba</w:t>
      </w:r>
      <w:r>
        <w:t xml:space="preserve">b berikutnya, karena kekurangan </w:t>
      </w:r>
      <w:r w:rsidRPr="009605F9">
        <w:t>makanan terutama pada mereka ya</w:t>
      </w:r>
      <w:r>
        <w:t xml:space="preserve">ng melakukan program diet ketat </w:t>
      </w:r>
      <w:r w:rsidRPr="009605F9">
        <w:t xml:space="preserve">dan tak terkontrol. Rangsang bau pun </w:t>
      </w:r>
      <w:r>
        <w:t xml:space="preserve">sering menjadi </w:t>
      </w:r>
      <w:r>
        <w:lastRenderedPageBreak/>
        <w:t xml:space="preserve">penyebab. Misal, </w:t>
      </w:r>
      <w:r w:rsidRPr="009605F9">
        <w:t>bau roti bakar, cokelat, atau bens</w:t>
      </w:r>
      <w:r>
        <w:t xml:space="preserve">in. Hal ini dimungkinkan karena </w:t>
      </w:r>
      <w:r w:rsidRPr="009605F9">
        <w:t>perubahan hormon. Akibatnya ind</w:t>
      </w:r>
      <w:r>
        <w:t xml:space="preserve">ra penciuman jadi sensitif. Tak </w:t>
      </w:r>
      <w:r w:rsidRPr="009605F9">
        <w:t xml:space="preserve">hanya itu, perubahan emosi </w:t>
      </w:r>
      <w:r>
        <w:t xml:space="preserve">pun bisa menjadi pemicu ngidam. </w:t>
      </w:r>
      <w:r w:rsidRPr="009605F9">
        <w:t>Gangguan emosi sering terjadi pada</w:t>
      </w:r>
      <w:r>
        <w:t xml:space="preserve"> lingkungan rumah yang tak baik </w:t>
      </w:r>
      <w:r w:rsidRPr="009605F9">
        <w:t>(kumuh), penghasilan rendah (sos</w:t>
      </w:r>
      <w:r>
        <w:t xml:space="preserve">ial ekonomi rendah), atau emosi </w:t>
      </w:r>
      <w:r w:rsidRPr="009605F9">
        <w:t xml:space="preserve">yang labil. </w:t>
      </w:r>
    </w:p>
    <w:p w:rsidR="002832D9" w:rsidRDefault="002832D9" w:rsidP="002832D9">
      <w:pPr>
        <w:pStyle w:val="ListParagraph"/>
        <w:tabs>
          <w:tab w:val="left" w:pos="810"/>
        </w:tabs>
        <w:spacing w:line="480" w:lineRule="auto"/>
        <w:ind w:left="1211"/>
        <w:jc w:val="both"/>
      </w:pPr>
      <w:r w:rsidRPr="009605F9">
        <w:t>Orang hamil butuh k</w:t>
      </w:r>
      <w:r>
        <w:t xml:space="preserve">etenangan, suasana yang nyaman, </w:t>
      </w:r>
      <w:r w:rsidRPr="009605F9">
        <w:t>istirahat cukup, dan makan mak</w:t>
      </w:r>
      <w:r>
        <w:t xml:space="preserve">anan yang dia perlukan. Suasana </w:t>
      </w:r>
      <w:r w:rsidRPr="009605F9">
        <w:t>kumuh tak membuat ia nyaman, ke</w:t>
      </w:r>
      <w:r>
        <w:t xml:space="preserve">mudian makanan yang ia perlukan </w:t>
      </w:r>
      <w:r w:rsidRPr="009605F9">
        <w:t>juga bisa jadi kurang, sehingga memicu timbulnya ngidam.Adapun angka kejadian ibu hamil yang m</w:t>
      </w:r>
      <w:r>
        <w:t xml:space="preserve">engalami ngidam sekitar 55-80% </w:t>
      </w:r>
      <w:r w:rsidRPr="009605F9">
        <w:t>wanita hamil mengalami ngidam m</w:t>
      </w:r>
      <w:r>
        <w:t>akanan tertentu, dan sekitar 45-</w:t>
      </w:r>
      <w:r w:rsidRPr="009605F9">
        <w:t>65% wanita hamil menolak makanan tertentu.Kondisi ini (ngidam dan penolakan terhadap makanan tertentu) biasanya terjadi pada 3 bulan(trimester) pertama masa kehamilan, namun dapat terjadi pada bulan berikutnya.</w:t>
      </w:r>
    </w:p>
    <w:p w:rsidR="002832D9" w:rsidRDefault="002832D9" w:rsidP="002832D9">
      <w:pPr>
        <w:pStyle w:val="ListParagraph"/>
        <w:numPr>
          <w:ilvl w:val="0"/>
          <w:numId w:val="4"/>
        </w:numPr>
        <w:tabs>
          <w:tab w:val="left" w:pos="810"/>
        </w:tabs>
        <w:spacing w:line="480" w:lineRule="auto"/>
        <w:jc w:val="both"/>
      </w:pPr>
      <w:r w:rsidRPr="009605F9">
        <w:t xml:space="preserve">Mamma menjadi tegang dan membesar. </w:t>
      </w:r>
    </w:p>
    <w:p w:rsidR="002832D9" w:rsidRDefault="002832D9" w:rsidP="002832D9">
      <w:pPr>
        <w:pStyle w:val="ListParagraph"/>
        <w:tabs>
          <w:tab w:val="left" w:pos="810"/>
        </w:tabs>
        <w:spacing w:line="480" w:lineRule="auto"/>
        <w:ind w:left="1211"/>
        <w:jc w:val="both"/>
      </w:pPr>
      <w:r>
        <w:t xml:space="preserve">     </w:t>
      </w:r>
      <w:r w:rsidRPr="009605F9">
        <w:t>Buah dada dipersiapkan sejak semula, dengan terjadi perubahan peredaran darah, menahan air dan garam, seh</w:t>
      </w:r>
      <w:r>
        <w:t xml:space="preserve">ingga ujung saraf tertekan yang </w:t>
      </w:r>
      <w:r w:rsidRPr="009605F9">
        <w:t>menimbulkan rasa penuh dan sakit, terutama kehamilan pertama.</w:t>
      </w:r>
    </w:p>
    <w:p w:rsidR="002832D9" w:rsidRDefault="002832D9" w:rsidP="002832D9">
      <w:pPr>
        <w:pStyle w:val="ListParagraph"/>
        <w:numPr>
          <w:ilvl w:val="0"/>
          <w:numId w:val="4"/>
        </w:numPr>
        <w:tabs>
          <w:tab w:val="left" w:pos="810"/>
        </w:tabs>
        <w:spacing w:line="480" w:lineRule="auto"/>
        <w:jc w:val="both"/>
      </w:pPr>
      <w:r w:rsidRPr="009605F9">
        <w:t>Anoreksia (tidak ada nafsu makan).</w:t>
      </w:r>
    </w:p>
    <w:p w:rsidR="002832D9" w:rsidRDefault="002832D9" w:rsidP="002832D9">
      <w:pPr>
        <w:pStyle w:val="ListParagraph"/>
        <w:numPr>
          <w:ilvl w:val="0"/>
          <w:numId w:val="4"/>
        </w:numPr>
        <w:tabs>
          <w:tab w:val="left" w:pos="810"/>
        </w:tabs>
        <w:spacing w:line="480" w:lineRule="auto"/>
        <w:jc w:val="both"/>
      </w:pPr>
      <w:r w:rsidRPr="00263B03">
        <w:t>Sering kencing.</w:t>
      </w:r>
    </w:p>
    <w:p w:rsidR="002832D9" w:rsidRDefault="002832D9" w:rsidP="002832D9">
      <w:pPr>
        <w:pStyle w:val="ListParagraph"/>
        <w:numPr>
          <w:ilvl w:val="0"/>
          <w:numId w:val="4"/>
        </w:numPr>
        <w:tabs>
          <w:tab w:val="left" w:pos="810"/>
        </w:tabs>
        <w:spacing w:line="480" w:lineRule="auto"/>
        <w:jc w:val="both"/>
      </w:pPr>
      <w:r w:rsidRPr="00263B03">
        <w:t>Gerak janin pada primigravida dirasa ibu pada kehamilan 18 minggu,multi 16 minggu.</w:t>
      </w:r>
    </w:p>
    <w:p w:rsidR="002832D9" w:rsidRDefault="002832D9" w:rsidP="002832D9">
      <w:pPr>
        <w:pStyle w:val="ListParagraph"/>
        <w:numPr>
          <w:ilvl w:val="0"/>
          <w:numId w:val="4"/>
        </w:numPr>
        <w:tabs>
          <w:tab w:val="left" w:pos="810"/>
        </w:tabs>
        <w:spacing w:line="480" w:lineRule="auto"/>
        <w:jc w:val="both"/>
      </w:pPr>
      <w:r>
        <w:t>P</w:t>
      </w:r>
      <w:r w:rsidRPr="00263B03">
        <w:t>ergerakan janin kadang pada k</w:t>
      </w:r>
      <w:r>
        <w:t xml:space="preserve">ehamilan 20 minggu dapat diraba </w:t>
      </w:r>
      <w:r w:rsidRPr="00263B03">
        <w:t xml:space="preserve">secara </w:t>
      </w:r>
      <w:r w:rsidRPr="00263B03">
        <w:rPr>
          <w:rFonts w:ascii="MS Mincho" w:eastAsia="MS Mincho" w:hAnsi="MS Mincho" w:cs="MS Mincho"/>
        </w:rPr>
        <w:t> </w:t>
      </w:r>
      <w:r w:rsidRPr="00263B03">
        <w:t>objektif oleh pemeriksa.</w:t>
      </w:r>
    </w:p>
    <w:p w:rsidR="002832D9" w:rsidRPr="00263B03" w:rsidRDefault="002832D9" w:rsidP="002832D9">
      <w:pPr>
        <w:pStyle w:val="ListParagraph"/>
        <w:numPr>
          <w:ilvl w:val="0"/>
          <w:numId w:val="4"/>
        </w:numPr>
        <w:tabs>
          <w:tab w:val="left" w:pos="810"/>
        </w:tabs>
        <w:spacing w:line="480" w:lineRule="auto"/>
        <w:jc w:val="both"/>
      </w:pPr>
      <w:r w:rsidRPr="00263B03">
        <w:lastRenderedPageBreak/>
        <w:t xml:space="preserve">Dengan alat Fetal Elektro Cardiograph, Djj dapat dicatat padakehamilan 12 minggu </w:t>
      </w:r>
      <w:sdt>
        <w:sdtPr>
          <w:id w:val="1193811382"/>
          <w:citation/>
        </w:sdtPr>
        <w:sdtContent>
          <w:fldSimple w:instr=" CITATION Lie13 \l 1033 ">
            <w:r w:rsidRPr="00FC10F0">
              <w:rPr>
                <w:noProof/>
              </w:rPr>
              <w:t>(Liewellyn &amp; Jones, 2013)</w:t>
            </w:r>
          </w:fldSimple>
        </w:sdtContent>
      </w:sdt>
      <w:r w:rsidRPr="00263B03">
        <w:rPr>
          <w:rFonts w:ascii="MS Mincho" w:eastAsia="MS Mincho" w:hAnsi="MS Mincho" w:cs="MS Mincho"/>
        </w:rPr>
        <w:t> </w:t>
      </w:r>
    </w:p>
    <w:p w:rsidR="002832D9" w:rsidRPr="003A7D19" w:rsidRDefault="002832D9" w:rsidP="002832D9">
      <w:pPr>
        <w:pStyle w:val="Heading2"/>
        <w:numPr>
          <w:ilvl w:val="0"/>
          <w:numId w:val="8"/>
        </w:numPr>
        <w:spacing w:line="480" w:lineRule="auto"/>
        <w:rPr>
          <w:rFonts w:eastAsia="MS Mincho"/>
          <w:b/>
        </w:rPr>
      </w:pPr>
      <w:bookmarkStart w:id="5" w:name="_Toc531126093"/>
      <w:bookmarkStart w:id="6" w:name="_Toc533411728"/>
      <w:bookmarkStart w:id="7" w:name="_Toc16070197"/>
      <w:r w:rsidRPr="003A7D19">
        <w:rPr>
          <w:rFonts w:eastAsia="MS Mincho"/>
          <w:b/>
        </w:rPr>
        <w:t>Hiperemeses Gravidarum</w:t>
      </w:r>
      <w:bookmarkEnd w:id="5"/>
      <w:bookmarkEnd w:id="6"/>
      <w:bookmarkEnd w:id="7"/>
    </w:p>
    <w:p w:rsidR="002832D9" w:rsidRPr="001743A1" w:rsidRDefault="002832D9" w:rsidP="002832D9">
      <w:pPr>
        <w:pStyle w:val="Heading4"/>
        <w:numPr>
          <w:ilvl w:val="0"/>
          <w:numId w:val="10"/>
        </w:numPr>
        <w:ind w:left="993"/>
        <w:rPr>
          <w:b/>
        </w:rPr>
      </w:pPr>
      <w:r w:rsidRPr="001743A1">
        <w:rPr>
          <w:b/>
        </w:rPr>
        <w:t>Definisi Hiperemesis Gravidarum</w:t>
      </w:r>
      <w:r w:rsidRPr="001743A1">
        <w:rPr>
          <w:rFonts w:ascii="MS Mincho" w:eastAsia="MS Mincho" w:hAnsi="MS Mincho" w:cs="MS Mincho"/>
          <w:b/>
        </w:rPr>
        <w:t> </w:t>
      </w:r>
    </w:p>
    <w:p w:rsidR="002832D9" w:rsidRDefault="002832D9" w:rsidP="002832D9">
      <w:pPr>
        <w:pStyle w:val="ListParagraph"/>
        <w:widowControl w:val="0"/>
        <w:autoSpaceDE w:val="0"/>
        <w:autoSpaceDN w:val="0"/>
        <w:adjustRightInd w:val="0"/>
        <w:spacing w:after="240" w:line="480" w:lineRule="auto"/>
        <w:ind w:left="993"/>
        <w:jc w:val="both"/>
      </w:pPr>
      <w:r>
        <w:rPr>
          <w:i/>
        </w:rPr>
        <w:t xml:space="preserve">       </w:t>
      </w:r>
      <w:r w:rsidRPr="00D023B4">
        <w:rPr>
          <w:i/>
        </w:rPr>
        <w:t>Hiperemesis gravidarum</w:t>
      </w:r>
      <w:r w:rsidRPr="00D023B4">
        <w:t xml:space="preserve"> adalah mual dan muntah berlebihan selama</w:t>
      </w:r>
      <w:r>
        <w:t xml:space="preserve"> </w:t>
      </w:r>
      <w:r w:rsidRPr="00D023B4">
        <w:t xml:space="preserve">masa hamil. Muntah yang membahayakan ini dibedakan dari </w:t>
      </w:r>
      <w:r w:rsidRPr="00D023B4">
        <w:rPr>
          <w:i/>
          <w:iCs/>
        </w:rPr>
        <w:t xml:space="preserve">morning sickness </w:t>
      </w:r>
      <w:r w:rsidRPr="00D023B4">
        <w:t xml:space="preserve">normal yang umum dialami wanita hamil karena intensitasnya melebihi muntah normal dan berlangsung selama trimester pertama kehamilan. Sehubungan dengan adanya ketonemia, penurunan berat badan dan dehidrasi, hiperemesis gravidarum dapat terjadi disetiap trimester </w:t>
      </w:r>
      <w:sdt>
        <w:sdtPr>
          <w:id w:val="1129978009"/>
          <w:citation/>
        </w:sdtPr>
        <w:sdtContent>
          <w:fldSimple w:instr=" CITATION Man15 \l 1033 ">
            <w:r w:rsidRPr="00FC10F0">
              <w:rPr>
                <w:noProof/>
              </w:rPr>
              <w:t>(Manuaba, 2015)</w:t>
            </w:r>
          </w:fldSimple>
        </w:sdtContent>
      </w:sdt>
    </w:p>
    <w:p w:rsidR="002832D9" w:rsidRDefault="002832D9" w:rsidP="002832D9">
      <w:pPr>
        <w:pStyle w:val="ListParagraph"/>
        <w:widowControl w:val="0"/>
        <w:autoSpaceDE w:val="0"/>
        <w:autoSpaceDN w:val="0"/>
        <w:adjustRightInd w:val="0"/>
        <w:spacing w:after="240" w:line="480" w:lineRule="auto"/>
        <w:ind w:left="851"/>
        <w:jc w:val="both"/>
      </w:pPr>
      <w:r>
        <w:t xml:space="preserve">         </w:t>
      </w:r>
      <w:r w:rsidRPr="00D023B4">
        <w:t xml:space="preserve">Perasaan mual ini disebabkan oleh karena meningkatnya kadar hormon estrogen dan hCG </w:t>
      </w:r>
      <w:r w:rsidRPr="00D023B4">
        <w:rPr>
          <w:i/>
          <w:iCs/>
        </w:rPr>
        <w:t>(human chorionic gonadotrophin</w:t>
      </w:r>
      <w:r w:rsidRPr="00D023B4">
        <w:t>) dalam serum. Pengaruh fisiologi kehamilan hormon ini belum jelas, mungkin karena sistem saraf pusat atau pengosongan lambung yang berkurang. Pada umumnya wanita dapat menyesuaikan dengan keadaan ini, meskipun demikian gejala mual dan muntah dapat berlangsung sampai 4 bulan. Pekerjaan sehari-hari menjadi terganggu dan keadaan umum menjadi buruk. Keadaan inilah yang disebut hiperemesis gravidarum, keluhan gejala dan perubahan fisiologis menentukan berat ringann</w:t>
      </w:r>
      <w:r>
        <w:t xml:space="preserve">ya penyakit </w:t>
      </w:r>
      <w:sdt>
        <w:sdtPr>
          <w:id w:val="1775442194"/>
          <w:citation/>
        </w:sdtPr>
        <w:sdtContent>
          <w:fldSimple w:instr=" CITATION Man15 \l 1033 ">
            <w:r w:rsidRPr="00FC10F0">
              <w:rPr>
                <w:noProof/>
              </w:rPr>
              <w:t>(Manuaba, 2015)</w:t>
            </w:r>
          </w:fldSimple>
        </w:sdtContent>
      </w:sdt>
      <w:r>
        <w:t>.</w:t>
      </w:r>
    </w:p>
    <w:p w:rsidR="002832D9" w:rsidRPr="00D023B4" w:rsidRDefault="002832D9" w:rsidP="002832D9">
      <w:pPr>
        <w:pStyle w:val="ListParagraph"/>
        <w:widowControl w:val="0"/>
        <w:autoSpaceDE w:val="0"/>
        <w:autoSpaceDN w:val="0"/>
        <w:adjustRightInd w:val="0"/>
        <w:spacing w:after="240" w:line="480" w:lineRule="auto"/>
        <w:ind w:left="851"/>
        <w:jc w:val="both"/>
      </w:pPr>
      <w:r>
        <w:t xml:space="preserve">      </w:t>
      </w:r>
      <w:r w:rsidRPr="00D023B4">
        <w:t>Muntah yang berlebihan dapat menyebabkan pecahnya pembuluh darah kapiler pada lambung dan esofagus, sehingga muntah bercampur darah. Suasana demikian dapat menimbulkan kekhawatiran wanita hamil, sekalipun kejadian muntah dalam bentuk hiperemesis gravidarum tidak banyak dijumpai, penanganannya memerlukan perhatian yang serius.</w:t>
      </w:r>
    </w:p>
    <w:p w:rsidR="002832D9" w:rsidRDefault="002832D9" w:rsidP="002832D9">
      <w:pPr>
        <w:pStyle w:val="ListParagraph"/>
        <w:widowControl w:val="0"/>
        <w:autoSpaceDE w:val="0"/>
        <w:autoSpaceDN w:val="0"/>
        <w:adjustRightInd w:val="0"/>
        <w:spacing w:after="240" w:line="480" w:lineRule="auto"/>
        <w:ind w:left="851"/>
        <w:jc w:val="both"/>
      </w:pPr>
      <w:r w:rsidRPr="00D023B4">
        <w:lastRenderedPageBreak/>
        <w:t xml:space="preserve">Mual dan muntah merupakan gejala yang wajar ditemukan pada kehamilan triwulan pertama. Biasanya mual dan muntah terjadi pada pagi hari sehingga sering dikenal dengan morning sickness. Sementara setengah dari wanita hamil mengalami morning sickness, 1,5-2% mengalami hiperemesis gravidarum, suatu kondisi yang lebih serius. </w:t>
      </w:r>
    </w:p>
    <w:p w:rsidR="002832D9" w:rsidRPr="00BC7CE7" w:rsidRDefault="002832D9" w:rsidP="002832D9">
      <w:pPr>
        <w:pStyle w:val="ListParagraph"/>
        <w:widowControl w:val="0"/>
        <w:autoSpaceDE w:val="0"/>
        <w:autoSpaceDN w:val="0"/>
        <w:adjustRightInd w:val="0"/>
        <w:spacing w:after="240" w:line="480" w:lineRule="auto"/>
        <w:ind w:left="851"/>
        <w:jc w:val="both"/>
      </w:pPr>
      <w:r>
        <w:t xml:space="preserve">      </w:t>
      </w:r>
      <w:r w:rsidRPr="00D023B4">
        <w:t>Hiperemesis gravidarum sendiri adalah mual dan muntah hebat dalam masa kehamilan yang dapat menyebabkan kekurangan cairan penurunan berat badan atau gangguan elektrolit sehingga mengganggu aktivitas sehari-hari dan membahayakan janin didalam kandungan. Pada umumnya hiperemesis gravidarum terjadi pada minggu ke 6-12 masa kehamilan, yang dapat berlanjut sampai minggu ke 16-20 ma</w:t>
      </w:r>
      <w:r>
        <w:t xml:space="preserve">sa </w:t>
      </w:r>
      <w:sdt>
        <w:sdtPr>
          <w:id w:val="1776758263"/>
          <w:citation/>
        </w:sdtPr>
        <w:sdtContent>
          <w:fldSimple w:instr=" CITATION Nug10 \l 1033 ">
            <w:r w:rsidRPr="00FC10F0">
              <w:rPr>
                <w:noProof/>
              </w:rPr>
              <w:t>(Nugroho, 2010)</w:t>
            </w:r>
          </w:fldSimple>
        </w:sdtContent>
      </w:sdt>
    </w:p>
    <w:p w:rsidR="002832D9" w:rsidRPr="001743A1" w:rsidRDefault="002832D9" w:rsidP="002832D9">
      <w:pPr>
        <w:pStyle w:val="Heading4"/>
        <w:numPr>
          <w:ilvl w:val="0"/>
          <w:numId w:val="10"/>
        </w:numPr>
        <w:ind w:left="993"/>
        <w:jc w:val="both"/>
        <w:rPr>
          <w:b/>
        </w:rPr>
      </w:pPr>
      <w:r w:rsidRPr="001743A1">
        <w:rPr>
          <w:b/>
        </w:rPr>
        <w:t>Etiologi Hiperemesis Gravidarum</w:t>
      </w:r>
    </w:p>
    <w:p w:rsidR="002832D9" w:rsidRPr="00D023B4" w:rsidRDefault="002832D9" w:rsidP="002832D9">
      <w:pPr>
        <w:pStyle w:val="ListParagraph"/>
        <w:widowControl w:val="0"/>
        <w:autoSpaceDE w:val="0"/>
        <w:autoSpaceDN w:val="0"/>
        <w:adjustRightInd w:val="0"/>
        <w:spacing w:after="240" w:line="480" w:lineRule="auto"/>
        <w:ind w:left="993"/>
        <w:jc w:val="both"/>
      </w:pPr>
      <w:r>
        <w:t xml:space="preserve">      </w:t>
      </w:r>
      <w:r w:rsidRPr="00D023B4">
        <w:t>Mual dan muntah selama kehamilan biasanya disebabkan oleh</w:t>
      </w:r>
      <w:r>
        <w:t xml:space="preserve"> </w:t>
      </w:r>
      <w:r w:rsidRPr="00D023B4">
        <w:t xml:space="preserve">perubahan dalam sistem endokrin yang terjadi selama kehamilan, terutama disebabkan oleh tingginya fluktuasi kadar hCG (human chorioniconadotrophin), khususnya karena periode mual dan muntah gestasional yang paling umum adalah pada usia 12-16 minggu pertama, yang pada saat ini, hCG (human chorionic gonadotrophin) mencapai </w:t>
      </w:r>
      <w:r>
        <w:t xml:space="preserve">kadar tertingginya </w:t>
      </w:r>
      <w:sdt>
        <w:sdtPr>
          <w:id w:val="358014630"/>
          <w:citation/>
        </w:sdtPr>
        <w:sdtContent>
          <w:fldSimple w:instr=" CITATION Lie13 \l 1033 ">
            <w:r w:rsidRPr="00FC10F0">
              <w:rPr>
                <w:noProof/>
              </w:rPr>
              <w:t>(Liewellyn &amp; Jones, 2013)</w:t>
            </w:r>
          </w:fldSimple>
        </w:sdtContent>
      </w:sdt>
    </w:p>
    <w:p w:rsidR="002832D9" w:rsidRPr="00D023B4" w:rsidRDefault="002832D9" w:rsidP="002832D9">
      <w:pPr>
        <w:pStyle w:val="ListParagraph"/>
        <w:widowControl w:val="0"/>
        <w:autoSpaceDE w:val="0"/>
        <w:autoSpaceDN w:val="0"/>
        <w:adjustRightInd w:val="0"/>
        <w:spacing w:after="240" w:line="480" w:lineRule="auto"/>
        <w:ind w:left="993"/>
        <w:jc w:val="both"/>
      </w:pPr>
      <w:r>
        <w:t xml:space="preserve">      </w:t>
      </w:r>
      <w:r w:rsidRPr="00D023B4">
        <w:t>Mual dan muntah merupakan mata rantai panjang yang dikendalikan oleh keseimbangan antara dopamin, serotonin, histamin dan asetilkolin. Menurunnya serotonin dalam darah dapat meningkatkan terjadinya mual dan muntah. Kejadian hiperemesis gravidarum berlangsung sejak usia kehamilan 9-10 minggu. Kejadian ini makin berkurang dan selanjutnya diharapkan berakhir pada usia kehamilan 12-14 minggu minggu. Sebagian kecil berlanjut sampai usia kehamilan 20-24 minggu.</w:t>
      </w:r>
    </w:p>
    <w:p w:rsidR="002832D9" w:rsidRDefault="002832D9" w:rsidP="002832D9">
      <w:pPr>
        <w:pStyle w:val="ListParagraph"/>
        <w:widowControl w:val="0"/>
        <w:autoSpaceDE w:val="0"/>
        <w:autoSpaceDN w:val="0"/>
        <w:adjustRightInd w:val="0"/>
        <w:spacing w:after="240" w:line="480" w:lineRule="auto"/>
        <w:ind w:left="993"/>
        <w:jc w:val="both"/>
      </w:pPr>
      <w:r>
        <w:lastRenderedPageBreak/>
        <w:t xml:space="preserve">       </w:t>
      </w:r>
      <w:r w:rsidRPr="00D023B4">
        <w:t xml:space="preserve">Penyebab dari hiperemesis gravidarum belum diketahui namun diperkirakan berhubungan dengan kehamilan pertama peningkatan hormonal pada kehamilan terutama pada kehamilan ganda dan hamil anggur usia dibawah 24 tahun perubahan metabolik dalam kehamilan alergi dan faktor psikososial. Wanita dengan riwayat mual pada kehamilan sebelumnya dan mereka yang mengalami obesitas (kegemukan) juga mengalami peningkatan risiko hiperemesis gravidarum. </w:t>
      </w:r>
      <w:r>
        <w:t xml:space="preserve">Menurt </w:t>
      </w:r>
      <w:sdt>
        <w:sdtPr>
          <w:id w:val="1538622677"/>
          <w:citation/>
        </w:sdtPr>
        <w:sdtContent>
          <w:r>
            <w:fldChar w:fldCharType="begin"/>
          </w:r>
          <w:r>
            <w:rPr>
              <w:lang w:val="en-US"/>
            </w:rPr>
            <w:instrText xml:space="preserve"> CITATION Ruk \l 1033 </w:instrText>
          </w:r>
          <w:r>
            <w:fldChar w:fldCharType="separate"/>
          </w:r>
          <w:r>
            <w:rPr>
              <w:noProof/>
              <w:lang w:val="en-US"/>
            </w:rPr>
            <w:t>(Rukiyah, Yeyeh, &amp; Yulianti, 2014)</w:t>
          </w:r>
          <w:r>
            <w:fldChar w:fldCharType="end"/>
          </w:r>
        </w:sdtContent>
      </w:sdt>
      <w:r w:rsidRPr="00D023B4">
        <w:t>Faktor risiko terjadinya hiperemesis gravidarum diantaranya adalah:</w:t>
      </w:r>
    </w:p>
    <w:p w:rsidR="002832D9" w:rsidRDefault="002832D9" w:rsidP="002832D9">
      <w:pPr>
        <w:pStyle w:val="ListParagraph"/>
        <w:widowControl w:val="0"/>
        <w:numPr>
          <w:ilvl w:val="0"/>
          <w:numId w:val="5"/>
        </w:numPr>
        <w:autoSpaceDE w:val="0"/>
        <w:autoSpaceDN w:val="0"/>
        <w:adjustRightInd w:val="0"/>
        <w:spacing w:after="240" w:line="480" w:lineRule="auto"/>
        <w:jc w:val="both"/>
      </w:pPr>
      <w:r w:rsidRPr="00D023B4">
        <w:t>Level hormon β-hCG yang tinggi. Hormon ini meningkat cepat pada triwulan pertama kehamilan dan dapat memicu bagian dari otak yang mengontrol mual dan muntah.</w:t>
      </w:r>
    </w:p>
    <w:p w:rsidR="002832D9" w:rsidRDefault="002832D9" w:rsidP="002832D9">
      <w:pPr>
        <w:pStyle w:val="ListParagraph"/>
        <w:widowControl w:val="0"/>
        <w:numPr>
          <w:ilvl w:val="0"/>
          <w:numId w:val="5"/>
        </w:numPr>
        <w:autoSpaceDE w:val="0"/>
        <w:autoSpaceDN w:val="0"/>
        <w:adjustRightInd w:val="0"/>
        <w:spacing w:after="240" w:line="480" w:lineRule="auto"/>
        <w:jc w:val="both"/>
      </w:pPr>
      <w:r w:rsidRPr="00D023B4">
        <w:t>Peningkatan level estrogen. Mempengaruhi bagian otak yang mengontrol mual dan muntah.</w:t>
      </w:r>
    </w:p>
    <w:p w:rsidR="002832D9" w:rsidRDefault="002832D9" w:rsidP="002832D9">
      <w:pPr>
        <w:pStyle w:val="ListParagraph"/>
        <w:widowControl w:val="0"/>
        <w:numPr>
          <w:ilvl w:val="0"/>
          <w:numId w:val="5"/>
        </w:numPr>
        <w:autoSpaceDE w:val="0"/>
        <w:autoSpaceDN w:val="0"/>
        <w:adjustRightInd w:val="0"/>
        <w:spacing w:after="240" w:line="480" w:lineRule="auto"/>
        <w:jc w:val="both"/>
      </w:pPr>
      <w:r w:rsidRPr="00A92448">
        <w:t>Perubahan saluran cerna. Selama kehamilan, saluran cerna terdesak karena memberikan ruang untuk perkembangan janin. Hal ini dapat berakibat refluks asam (keluarnya asam dari lambung ketenggorokan) dan lambung bekerja lebih lambat menyerap makanan sehingga menyebabkan mual dan muntah.</w:t>
      </w:r>
    </w:p>
    <w:p w:rsidR="002832D9" w:rsidRPr="00A92448" w:rsidRDefault="002832D9" w:rsidP="002832D9">
      <w:pPr>
        <w:pStyle w:val="ListParagraph"/>
        <w:widowControl w:val="0"/>
        <w:numPr>
          <w:ilvl w:val="0"/>
          <w:numId w:val="5"/>
        </w:numPr>
        <w:autoSpaceDE w:val="0"/>
        <w:autoSpaceDN w:val="0"/>
        <w:adjustRightInd w:val="0"/>
        <w:spacing w:after="240" w:line="480" w:lineRule="auto"/>
        <w:jc w:val="both"/>
      </w:pPr>
      <w:r w:rsidRPr="00A92448">
        <w:t xml:space="preserve">Faktor psikologis. Stress dan kecemasan dapat memicu terjadinya </w:t>
      </w:r>
      <w:r w:rsidRPr="00A92448">
        <w:rPr>
          <w:rFonts w:ascii="MS Mincho" w:eastAsia="MS Mincho" w:hAnsi="MS Mincho" w:cs="MS Mincho"/>
        </w:rPr>
        <w:t> </w:t>
      </w:r>
      <w:r w:rsidRPr="00A92448">
        <w:rPr>
          <w:i/>
          <w:iCs/>
        </w:rPr>
        <w:t xml:space="preserve">morning sickness. </w:t>
      </w:r>
    </w:p>
    <w:p w:rsidR="002832D9" w:rsidRDefault="002832D9" w:rsidP="002832D9">
      <w:pPr>
        <w:pStyle w:val="ListParagraph"/>
        <w:widowControl w:val="0"/>
        <w:numPr>
          <w:ilvl w:val="0"/>
          <w:numId w:val="5"/>
        </w:numPr>
        <w:autoSpaceDE w:val="0"/>
        <w:autoSpaceDN w:val="0"/>
        <w:adjustRightInd w:val="0"/>
        <w:spacing w:after="240" w:line="480" w:lineRule="auto"/>
        <w:jc w:val="both"/>
      </w:pPr>
      <w:r w:rsidRPr="00A92448">
        <w:t>Diet tinggi lemak. Risiko hiperemesis gravidarum meningkat sebanyak 5 kali untuk setiap penambahan 15 g lemak jenuh setiap harinya.</w:t>
      </w:r>
    </w:p>
    <w:p w:rsidR="002832D9" w:rsidRPr="00BC7CE7" w:rsidRDefault="002832D9" w:rsidP="002832D9">
      <w:pPr>
        <w:pStyle w:val="ListParagraph"/>
        <w:widowControl w:val="0"/>
        <w:numPr>
          <w:ilvl w:val="0"/>
          <w:numId w:val="5"/>
        </w:numPr>
        <w:autoSpaceDE w:val="0"/>
        <w:autoSpaceDN w:val="0"/>
        <w:adjustRightInd w:val="0"/>
        <w:spacing w:after="240" w:line="480" w:lineRule="auto"/>
        <w:jc w:val="both"/>
      </w:pPr>
      <w:r w:rsidRPr="00A92448">
        <w:rPr>
          <w:i/>
          <w:iCs/>
        </w:rPr>
        <w:t>Helicobacter Pylori</w:t>
      </w:r>
      <w:r w:rsidRPr="00A92448">
        <w:t>. Penelitian melaporkan bahwa 90% kasus kehamilan dengan Hiperemesi Gravidarum juga terinfeksi dengan bakteri ini, yang dapat menyebabkan luka pada lambung</w:t>
      </w:r>
      <w:r>
        <w:t>.</w:t>
      </w:r>
    </w:p>
    <w:p w:rsidR="002832D9" w:rsidRDefault="002832D9" w:rsidP="002832D9">
      <w:pPr>
        <w:pStyle w:val="ListParagraph"/>
        <w:widowControl w:val="0"/>
        <w:autoSpaceDE w:val="0"/>
        <w:autoSpaceDN w:val="0"/>
        <w:adjustRightInd w:val="0"/>
        <w:spacing w:after="240" w:line="480" w:lineRule="auto"/>
        <w:ind w:left="709"/>
        <w:jc w:val="both"/>
      </w:pPr>
      <w:r>
        <w:rPr>
          <w:iCs/>
        </w:rPr>
        <w:t xml:space="preserve">       Sedangkan </w:t>
      </w:r>
      <w:r>
        <w:t>f</w:t>
      </w:r>
      <w:r w:rsidRPr="00451D4C">
        <w:t xml:space="preserve">aktor predisposisi yang sering dikemukakan adalah primigravida, </w:t>
      </w:r>
      <w:r w:rsidRPr="00451D4C">
        <w:lastRenderedPageBreak/>
        <w:t xml:space="preserve">molahidatidosa dan kehamilan ganda menimbulkan dugaan bahwa faktor hormon memegang peranan karena pada keduan keadaan tersebut hormon </w:t>
      </w:r>
      <w:r w:rsidRPr="00451D4C">
        <w:rPr>
          <w:i/>
          <w:iCs/>
        </w:rPr>
        <w:t xml:space="preserve">chorionik gonadotropin </w:t>
      </w:r>
      <w:r w:rsidRPr="00451D4C">
        <w:t>dibentuk berlebihan.</w:t>
      </w:r>
      <w:sdt>
        <w:sdtPr>
          <w:id w:val="-1200778322"/>
          <w:citation/>
        </w:sdtPr>
        <w:sdtContent>
          <w:fldSimple w:instr=" CITATION Ruk \l 1033 ">
            <w:r w:rsidRPr="00FC10F0">
              <w:rPr>
                <w:noProof/>
              </w:rPr>
              <w:t>(Rukiyah, Yeyeh, &amp; Yulianti, 2014)</w:t>
            </w:r>
          </w:fldSimple>
        </w:sdtContent>
      </w:sdt>
    </w:p>
    <w:p w:rsidR="002832D9" w:rsidRDefault="002832D9" w:rsidP="002832D9">
      <w:pPr>
        <w:pStyle w:val="ListParagraph"/>
        <w:widowControl w:val="0"/>
        <w:autoSpaceDE w:val="0"/>
        <w:autoSpaceDN w:val="0"/>
        <w:adjustRightInd w:val="0"/>
        <w:spacing w:after="240" w:line="480" w:lineRule="auto"/>
        <w:ind w:left="709"/>
        <w:jc w:val="both"/>
      </w:pPr>
      <w:r>
        <w:t xml:space="preserve">      Faktor organik yang juga menjadi faktor terjadinya hyperemesis gravidarum diantaranya : </w:t>
      </w:r>
    </w:p>
    <w:p w:rsidR="002832D9" w:rsidRDefault="002832D9" w:rsidP="002832D9">
      <w:pPr>
        <w:pStyle w:val="ListParagraph"/>
        <w:widowControl w:val="0"/>
        <w:numPr>
          <w:ilvl w:val="0"/>
          <w:numId w:val="13"/>
        </w:numPr>
        <w:autoSpaceDE w:val="0"/>
        <w:autoSpaceDN w:val="0"/>
        <w:adjustRightInd w:val="0"/>
        <w:spacing w:after="240" w:line="480" w:lineRule="auto"/>
        <w:ind w:left="1418"/>
        <w:jc w:val="both"/>
      </w:pPr>
      <w:r w:rsidRPr="00451D4C">
        <w:t>Alergi sebagai salah satu respon dari jaringan ibu terhadap anak</w:t>
      </w:r>
    </w:p>
    <w:p w:rsidR="002832D9" w:rsidRDefault="002832D9" w:rsidP="002832D9">
      <w:pPr>
        <w:pStyle w:val="ListParagraph"/>
        <w:widowControl w:val="0"/>
        <w:numPr>
          <w:ilvl w:val="0"/>
          <w:numId w:val="13"/>
        </w:numPr>
        <w:autoSpaceDE w:val="0"/>
        <w:autoSpaceDN w:val="0"/>
        <w:adjustRightInd w:val="0"/>
        <w:spacing w:after="240" w:line="480" w:lineRule="auto"/>
        <w:ind w:left="1418"/>
        <w:jc w:val="both"/>
      </w:pPr>
      <w:r w:rsidRPr="00451D4C">
        <w:t>Masuknya vili khorialis dalam sirkulasi maternal</w:t>
      </w:r>
    </w:p>
    <w:p w:rsidR="002832D9" w:rsidRPr="00865CC3" w:rsidRDefault="002832D9" w:rsidP="002832D9">
      <w:pPr>
        <w:pStyle w:val="ListParagraph"/>
        <w:widowControl w:val="0"/>
        <w:numPr>
          <w:ilvl w:val="0"/>
          <w:numId w:val="13"/>
        </w:numPr>
        <w:autoSpaceDE w:val="0"/>
        <w:autoSpaceDN w:val="0"/>
        <w:adjustRightInd w:val="0"/>
        <w:spacing w:after="240" w:line="480" w:lineRule="auto"/>
        <w:ind w:left="1418"/>
        <w:jc w:val="both"/>
      </w:pPr>
      <w:r>
        <w:t>P</w:t>
      </w:r>
      <w:r w:rsidRPr="00451D4C">
        <w:t xml:space="preserve">erubahan metabolik akibat hamil </w:t>
      </w:r>
      <w:r>
        <w:t>serta  r</w:t>
      </w:r>
      <w:r w:rsidRPr="00865CC3">
        <w:t xml:space="preserve">esistensi yang menurun dari pihak ibu </w:t>
      </w:r>
      <w:r w:rsidRPr="00865CC3">
        <w:rPr>
          <w:rFonts w:eastAsia="MS Mincho"/>
        </w:rPr>
        <w:t xml:space="preserve">terhadap anak </w:t>
      </w:r>
    </w:p>
    <w:p w:rsidR="002832D9" w:rsidRPr="00451D4C" w:rsidRDefault="002832D9" w:rsidP="002832D9">
      <w:pPr>
        <w:pStyle w:val="ListParagraph"/>
        <w:widowControl w:val="0"/>
        <w:numPr>
          <w:ilvl w:val="0"/>
          <w:numId w:val="13"/>
        </w:numPr>
        <w:autoSpaceDE w:val="0"/>
        <w:autoSpaceDN w:val="0"/>
        <w:adjustRightInd w:val="0"/>
        <w:spacing w:after="240" w:line="480" w:lineRule="auto"/>
        <w:ind w:left="1418"/>
        <w:jc w:val="both"/>
      </w:pPr>
      <w:r>
        <w:rPr>
          <w:rFonts w:eastAsia="MS Mincho"/>
        </w:rPr>
        <w:t xml:space="preserve">Usia, yaitu </w:t>
      </w:r>
      <w:r w:rsidRPr="00451D4C">
        <w:rPr>
          <w:rFonts w:eastAsia="MS Mincho"/>
        </w:rPr>
        <w:t>frekuensi hiperemesis gravidarum lebih tinggi pada primigravida terutama primigravida pada wanita yang berusia muda yang umumnya kurang dari 20 tahun, dan lebih dari 35 tahun</w:t>
      </w:r>
      <w:r>
        <w:rPr>
          <w:rFonts w:eastAsia="MS Mincho"/>
        </w:rPr>
        <w:t>.</w:t>
      </w:r>
    </w:p>
    <w:p w:rsidR="002832D9" w:rsidRPr="00451D4C" w:rsidRDefault="002832D9" w:rsidP="002832D9">
      <w:pPr>
        <w:pStyle w:val="ListParagraph"/>
        <w:widowControl w:val="0"/>
        <w:numPr>
          <w:ilvl w:val="0"/>
          <w:numId w:val="13"/>
        </w:numPr>
        <w:autoSpaceDE w:val="0"/>
        <w:autoSpaceDN w:val="0"/>
        <w:adjustRightInd w:val="0"/>
        <w:spacing w:after="240" w:line="480" w:lineRule="auto"/>
        <w:ind w:left="1418"/>
        <w:jc w:val="both"/>
      </w:pPr>
      <w:r w:rsidRPr="00451D4C">
        <w:rPr>
          <w:rFonts w:eastAsia="MS Mincho"/>
        </w:rPr>
        <w:t>Paritas, Banyaknya paritas berpengaruh terhadap terjadinya hyperemesis gravidarum. Hiperemesis gravidarum terjadi pada 60%-80% wanita dengan kehamilan pertama, dan 40-60% wanita yang pernah hamil sebelumnya.</w:t>
      </w:r>
    </w:p>
    <w:p w:rsidR="002832D9" w:rsidRPr="00BC7CE7" w:rsidRDefault="002832D9" w:rsidP="002832D9">
      <w:pPr>
        <w:pStyle w:val="ListParagraph"/>
        <w:widowControl w:val="0"/>
        <w:numPr>
          <w:ilvl w:val="0"/>
          <w:numId w:val="13"/>
        </w:numPr>
        <w:autoSpaceDE w:val="0"/>
        <w:autoSpaceDN w:val="0"/>
        <w:adjustRightInd w:val="0"/>
        <w:spacing w:after="240" w:line="480" w:lineRule="auto"/>
        <w:ind w:left="1418"/>
        <w:jc w:val="both"/>
      </w:pPr>
      <w:r w:rsidRPr="00451D4C">
        <w:rPr>
          <w:rFonts w:eastAsia="MS Mincho"/>
        </w:rPr>
        <w:t>Pekerjaan, Ibu yang bekerja lebih besar resiko terhadap kejadian hiperemesis gravidarum dibandingkan dengan ibu yang tidak bekerja.</w:t>
      </w:r>
      <w:sdt>
        <w:sdtPr>
          <w:id w:val="-221440890"/>
          <w:citation/>
        </w:sdtPr>
        <w:sdtContent>
          <w:r w:rsidRPr="00451D4C">
            <w:rPr>
              <w:rFonts w:eastAsia="MS Mincho"/>
            </w:rPr>
            <w:fldChar w:fldCharType="begin"/>
          </w:r>
          <w:r w:rsidRPr="00451D4C">
            <w:rPr>
              <w:rFonts w:eastAsia="MS Mincho"/>
            </w:rPr>
            <w:instrText xml:space="preserve"> CITATION Ruk \l 1033 </w:instrText>
          </w:r>
          <w:r w:rsidRPr="00451D4C">
            <w:rPr>
              <w:rFonts w:eastAsia="MS Mincho"/>
            </w:rPr>
            <w:fldChar w:fldCharType="separate"/>
          </w:r>
          <w:r w:rsidRPr="00FC10F0">
            <w:rPr>
              <w:rFonts w:eastAsia="MS Mincho"/>
              <w:noProof/>
            </w:rPr>
            <w:t>(Rukiyah, Yeyeh, &amp; Yulianti, 2014)</w:t>
          </w:r>
          <w:r w:rsidRPr="00451D4C">
            <w:rPr>
              <w:rFonts w:eastAsia="MS Mincho"/>
            </w:rPr>
            <w:fldChar w:fldCharType="end"/>
          </w:r>
        </w:sdtContent>
      </w:sdt>
    </w:p>
    <w:p w:rsidR="002832D9" w:rsidRPr="00BC7CE7" w:rsidRDefault="002832D9" w:rsidP="002832D9">
      <w:pPr>
        <w:pStyle w:val="Heading4"/>
        <w:numPr>
          <w:ilvl w:val="0"/>
          <w:numId w:val="10"/>
        </w:numPr>
        <w:ind w:left="709"/>
        <w:rPr>
          <w:rFonts w:eastAsia="Times New Roman"/>
          <w:b/>
        </w:rPr>
      </w:pPr>
      <w:r w:rsidRPr="00BC7CE7">
        <w:rPr>
          <w:rFonts w:eastAsia="MS Mincho"/>
          <w:b/>
        </w:rPr>
        <w:t>Patofisiologi Hiperemesis Gravidarum</w:t>
      </w:r>
    </w:p>
    <w:p w:rsidR="002832D9" w:rsidRDefault="002832D9" w:rsidP="002832D9">
      <w:pPr>
        <w:pStyle w:val="ListParagraph"/>
        <w:widowControl w:val="0"/>
        <w:tabs>
          <w:tab w:val="left" w:pos="220"/>
          <w:tab w:val="left" w:pos="720"/>
        </w:tabs>
        <w:autoSpaceDE w:val="0"/>
        <w:autoSpaceDN w:val="0"/>
        <w:adjustRightInd w:val="0"/>
        <w:spacing w:after="320" w:line="480" w:lineRule="auto"/>
        <w:ind w:left="709"/>
        <w:jc w:val="both"/>
        <w:rPr>
          <w:rFonts w:eastAsia="MS Mincho"/>
        </w:rPr>
      </w:pPr>
      <w:r>
        <w:rPr>
          <w:rFonts w:eastAsia="MS Mincho"/>
        </w:rPr>
        <w:t xml:space="preserve">      </w:t>
      </w:r>
      <w:r w:rsidRPr="00D023B4">
        <w:rPr>
          <w:rFonts w:eastAsia="MS Mincho"/>
        </w:rPr>
        <w:t xml:space="preserve">Perasaan mual akibat kadar estrogen meningkat, mual dan muntahterus menerus dapat menyebabkan dehidrasi, hiponatremia, penurunan klorin urin, selanjutnya terjadi hemokonsentrasi, yang mengurangi perfusi darah ke jaringan dan menyebabkan tertimbunnya asam aseton asenk, hidroksi, butirik dan aseton dalam darah, kekurangan </w:t>
      </w:r>
      <w:r w:rsidRPr="00D023B4">
        <w:rPr>
          <w:rFonts w:eastAsia="MS Mincho"/>
        </w:rPr>
        <w:lastRenderedPageBreak/>
        <w:t xml:space="preserve">cairan yang diminum dan kehilangan cairan karena muntah yang menyebabkan dehidrasi. Dehidrasi menyebabkan hemokonsentrasi sehingga aliran darah ke jaringan berkurang </w:t>
      </w:r>
      <w:r>
        <w:rPr>
          <w:rFonts w:eastAsia="MS Mincho"/>
        </w:rPr>
        <w:t>m</w:t>
      </w:r>
      <w:r w:rsidRPr="00D023B4">
        <w:rPr>
          <w:rFonts w:eastAsia="MS Mincho"/>
        </w:rPr>
        <w:t xml:space="preserve">embuat frekuensi muntah berlebihan </w:t>
      </w:r>
      <w:sdt>
        <w:sdtPr>
          <w:rPr>
            <w:rFonts w:eastAsia="MS Mincho"/>
          </w:rPr>
          <w:id w:val="-1880699710"/>
          <w:citation/>
        </w:sdtPr>
        <w:sdtContent>
          <w:r>
            <w:rPr>
              <w:rFonts w:eastAsia="MS Mincho"/>
            </w:rPr>
            <w:fldChar w:fldCharType="begin"/>
          </w:r>
          <w:r>
            <w:rPr>
              <w:rFonts w:eastAsia="MS Mincho"/>
            </w:rPr>
            <w:instrText xml:space="preserve">CITATION Ruk \l 1033 </w:instrText>
          </w:r>
          <w:r>
            <w:rPr>
              <w:rFonts w:eastAsia="MS Mincho"/>
            </w:rPr>
            <w:fldChar w:fldCharType="separate"/>
          </w:r>
          <w:r w:rsidRPr="00FC10F0">
            <w:rPr>
              <w:rFonts w:eastAsia="MS Mincho"/>
              <w:noProof/>
            </w:rPr>
            <w:t>(Rukiyah, Yeyeh, &amp; Yulianti, 2014)</w:t>
          </w:r>
          <w:r>
            <w:rPr>
              <w:rFonts w:eastAsia="MS Mincho"/>
            </w:rPr>
            <w:fldChar w:fldCharType="end"/>
          </w:r>
        </w:sdtContent>
      </w:sdt>
    </w:p>
    <w:p w:rsidR="002832D9" w:rsidRPr="002B702B" w:rsidRDefault="002832D9" w:rsidP="002832D9">
      <w:pPr>
        <w:pStyle w:val="ListParagraph"/>
        <w:widowControl w:val="0"/>
        <w:tabs>
          <w:tab w:val="left" w:pos="220"/>
          <w:tab w:val="left" w:pos="720"/>
        </w:tabs>
        <w:autoSpaceDE w:val="0"/>
        <w:autoSpaceDN w:val="0"/>
        <w:adjustRightInd w:val="0"/>
        <w:spacing w:after="320" w:line="480" w:lineRule="auto"/>
        <w:ind w:left="709"/>
        <w:jc w:val="both"/>
        <w:rPr>
          <w:rFonts w:eastAsia="MS Mincho"/>
          <w:i/>
        </w:rPr>
      </w:pPr>
      <w:r>
        <w:rPr>
          <w:rFonts w:eastAsia="MS Mincho"/>
        </w:rPr>
        <w:t xml:space="preserve">      </w:t>
      </w:r>
      <w:r w:rsidRPr="006607E0">
        <w:rPr>
          <w:rFonts w:eastAsia="MS Mincho"/>
        </w:rPr>
        <w:t>Frekuensi hiperemesis gravidarum</w:t>
      </w:r>
      <w:r>
        <w:rPr>
          <w:rFonts w:eastAsia="MS Mincho"/>
        </w:rPr>
        <w:t xml:space="preserve"> lebih tinggi pada primigravida </w:t>
      </w:r>
      <w:r w:rsidRPr="006607E0">
        <w:rPr>
          <w:rFonts w:eastAsia="MS Mincho"/>
        </w:rPr>
        <w:t>terutama primigravida pada wanita yang berus</w:t>
      </w:r>
      <w:r>
        <w:rPr>
          <w:rFonts w:eastAsia="MS Mincho"/>
        </w:rPr>
        <w:t xml:space="preserve">ia muda. Dari hasil penelitian, </w:t>
      </w:r>
      <w:r w:rsidRPr="006607E0">
        <w:rPr>
          <w:rFonts w:eastAsia="MS Mincho"/>
        </w:rPr>
        <w:t>ibu hamil yang paling banyak mengalam</w:t>
      </w:r>
      <w:r>
        <w:rPr>
          <w:rFonts w:eastAsia="MS Mincho"/>
        </w:rPr>
        <w:t xml:space="preserve">i hiperemesis gravidarum adalah </w:t>
      </w:r>
      <w:r w:rsidRPr="006607E0">
        <w:rPr>
          <w:rFonts w:eastAsia="MS Mincho"/>
        </w:rPr>
        <w:t xml:space="preserve">ibu hamil yang umurnya kurang dari 20 tahun </w:t>
      </w:r>
      <w:sdt>
        <w:sdtPr>
          <w:rPr>
            <w:rFonts w:eastAsia="MS Mincho"/>
          </w:rPr>
          <w:id w:val="946842627"/>
          <w:citation/>
        </w:sdtPr>
        <w:sdtContent>
          <w:r>
            <w:rPr>
              <w:rFonts w:eastAsia="MS Mincho"/>
            </w:rPr>
            <w:fldChar w:fldCharType="begin"/>
          </w:r>
          <w:r>
            <w:rPr>
              <w:rFonts w:eastAsia="MS Mincho"/>
            </w:rPr>
            <w:instrText xml:space="preserve"> CITATION Ruk \l 1033 </w:instrText>
          </w:r>
          <w:r>
            <w:rPr>
              <w:rFonts w:eastAsia="MS Mincho"/>
            </w:rPr>
            <w:fldChar w:fldCharType="separate"/>
          </w:r>
          <w:r w:rsidRPr="00FC10F0">
            <w:rPr>
              <w:rFonts w:eastAsia="MS Mincho"/>
              <w:noProof/>
            </w:rPr>
            <w:t>(Rukiyah, Yeyeh, &amp; Yulianti, 2014)</w:t>
          </w:r>
          <w:r>
            <w:rPr>
              <w:rFonts w:eastAsia="MS Mincho"/>
            </w:rPr>
            <w:fldChar w:fldCharType="end"/>
          </w:r>
        </w:sdtContent>
      </w:sdt>
      <w:r>
        <w:rPr>
          <w:rFonts w:eastAsia="MS Mincho"/>
        </w:rPr>
        <w:t xml:space="preserve"> ini dikarenakan pada masa itu seorang wanita masih dalam keadaan rentan usia dengan ketidakstabilan emosioanl dan penuh gejolak. Ini sangat mempengaruhi tingkat stress pada ibu sehingga meningkatkan produksi asam lambung yang memperparah keadaan mual muntah saat hamil yang dipengaruhi </w:t>
      </w:r>
      <w:r w:rsidRPr="00D023B4">
        <w:t>oleh</w:t>
      </w:r>
      <w:r>
        <w:t xml:space="preserve"> </w:t>
      </w:r>
      <w:r w:rsidRPr="00D023B4">
        <w:t>perubahan dalam sistem endokrin yang terjadi selama kehamilan, terutama disebabkan oleh tingginya fluktuasi kadar hCG (human chorioniconadotrophin)</w:t>
      </w:r>
      <w:r>
        <w:t xml:space="preserve"> menjadi </w:t>
      </w:r>
      <w:r>
        <w:rPr>
          <w:i/>
        </w:rPr>
        <w:t>hiperemesis gravidarum.</w:t>
      </w:r>
    </w:p>
    <w:p w:rsidR="002832D9" w:rsidRPr="001743A1" w:rsidRDefault="002832D9" w:rsidP="002832D9">
      <w:pPr>
        <w:pStyle w:val="Heading4"/>
        <w:numPr>
          <w:ilvl w:val="0"/>
          <w:numId w:val="10"/>
        </w:numPr>
        <w:ind w:left="709"/>
        <w:jc w:val="both"/>
        <w:rPr>
          <w:rFonts w:eastAsia="MS Mincho"/>
          <w:b/>
        </w:rPr>
      </w:pPr>
      <w:r w:rsidRPr="001743A1">
        <w:rPr>
          <w:rFonts w:eastAsia="MS Mincho"/>
          <w:b/>
        </w:rPr>
        <w:t>Klasifikasi Hiperemesis Gravidarum</w:t>
      </w:r>
    </w:p>
    <w:p w:rsidR="002832D9" w:rsidRDefault="002832D9" w:rsidP="002832D9">
      <w:pPr>
        <w:pStyle w:val="ListParagraph"/>
        <w:widowControl w:val="0"/>
        <w:tabs>
          <w:tab w:val="left" w:pos="220"/>
          <w:tab w:val="left" w:pos="720"/>
        </w:tabs>
        <w:autoSpaceDE w:val="0"/>
        <w:autoSpaceDN w:val="0"/>
        <w:adjustRightInd w:val="0"/>
        <w:spacing w:after="320" w:line="480" w:lineRule="auto"/>
        <w:ind w:left="709"/>
        <w:jc w:val="both"/>
      </w:pPr>
      <w:r>
        <w:t xml:space="preserve">      Daniel (2014</w:t>
      </w:r>
      <w:r w:rsidRPr="00562120">
        <w:t xml:space="preserve">) menyatakan bahwa tidak ada batasan yang jelas antara mual yang bersifat fisiologis dengan </w:t>
      </w:r>
      <w:r w:rsidRPr="00562120">
        <w:rPr>
          <w:i/>
          <w:iCs/>
        </w:rPr>
        <w:t>hiperemesis gravidarum</w:t>
      </w:r>
      <w:r>
        <w:t xml:space="preserve">, tetapi </w:t>
      </w:r>
      <w:r w:rsidRPr="00562120">
        <w:t>bila keadaan umum ibu hamil terpengaruh sebaiknya dianggap sebagai</w:t>
      </w:r>
      <w:r w:rsidRPr="00562120">
        <w:rPr>
          <w:i/>
          <w:iCs/>
        </w:rPr>
        <w:t>hiperemesis gravidarum</w:t>
      </w:r>
      <w:r w:rsidRPr="00562120">
        <w:t xml:space="preserve">. Menurut berat ringannya gejala </w:t>
      </w:r>
      <w:r>
        <w:rPr>
          <w:i/>
          <w:iCs/>
        </w:rPr>
        <w:t xml:space="preserve">hyperemesis </w:t>
      </w:r>
      <w:r w:rsidRPr="00562120">
        <w:rPr>
          <w:i/>
          <w:iCs/>
        </w:rPr>
        <w:t xml:space="preserve">gravidarum </w:t>
      </w:r>
      <w:r w:rsidRPr="00562120">
        <w:t xml:space="preserve">dapat dibagi ke dalam tiga tingkatan sebagai berikut : </w:t>
      </w:r>
    </w:p>
    <w:p w:rsidR="002832D9" w:rsidRDefault="002832D9" w:rsidP="002832D9">
      <w:pPr>
        <w:pStyle w:val="ListParagraph"/>
        <w:widowControl w:val="0"/>
        <w:numPr>
          <w:ilvl w:val="0"/>
          <w:numId w:val="6"/>
        </w:numPr>
        <w:tabs>
          <w:tab w:val="left" w:pos="220"/>
          <w:tab w:val="left" w:pos="720"/>
        </w:tabs>
        <w:autoSpaceDE w:val="0"/>
        <w:autoSpaceDN w:val="0"/>
        <w:adjustRightInd w:val="0"/>
        <w:spacing w:after="320" w:line="480" w:lineRule="auto"/>
        <w:jc w:val="both"/>
        <w:rPr>
          <w:rFonts w:eastAsia="MS Mincho"/>
        </w:rPr>
      </w:pPr>
      <w:r w:rsidRPr="00562120">
        <w:rPr>
          <w:rFonts w:eastAsia="MS Mincho"/>
        </w:rPr>
        <w:t>Tingkat I</w:t>
      </w:r>
    </w:p>
    <w:p w:rsidR="002832D9" w:rsidRPr="00BC7CE7" w:rsidRDefault="002832D9" w:rsidP="002832D9">
      <w:pPr>
        <w:pStyle w:val="ListParagraph"/>
        <w:widowControl w:val="0"/>
        <w:tabs>
          <w:tab w:val="left" w:pos="220"/>
          <w:tab w:val="left" w:pos="720"/>
        </w:tabs>
        <w:autoSpaceDE w:val="0"/>
        <w:autoSpaceDN w:val="0"/>
        <w:adjustRightInd w:val="0"/>
        <w:spacing w:after="320" w:line="480" w:lineRule="auto"/>
        <w:ind w:left="1069"/>
        <w:jc w:val="both"/>
        <w:rPr>
          <w:rFonts w:eastAsia="MS Mincho"/>
        </w:rPr>
      </w:pPr>
      <w:r w:rsidRPr="00562120">
        <w:rPr>
          <w:rFonts w:eastAsia="MS Mincho"/>
        </w:rPr>
        <w:t xml:space="preserve">Muntah terus menerus yang mempengaruhi keadaan umum. Pada tingkatan ini ibu hamil merasa lemah, nafsu makan tidak ada, berat badan menurun dan merasa nyeri pada epigastrium. Nadi meningkat sekitar 100 kali per menit, tekanan darah sistolik </w:t>
      </w:r>
      <w:r w:rsidRPr="00562120">
        <w:rPr>
          <w:rFonts w:eastAsia="MS Mincho"/>
        </w:rPr>
        <w:lastRenderedPageBreak/>
        <w:t>menurun, dapat disertai peningkatan suhu tubuh, turgor kulit berkurang, lidah kering dan mata cekung.</w:t>
      </w:r>
    </w:p>
    <w:p w:rsidR="002832D9" w:rsidRDefault="002832D9" w:rsidP="002832D9">
      <w:pPr>
        <w:pStyle w:val="ListParagraph"/>
        <w:widowControl w:val="0"/>
        <w:numPr>
          <w:ilvl w:val="0"/>
          <w:numId w:val="6"/>
        </w:numPr>
        <w:tabs>
          <w:tab w:val="left" w:pos="220"/>
          <w:tab w:val="left" w:pos="720"/>
        </w:tabs>
        <w:autoSpaceDE w:val="0"/>
        <w:autoSpaceDN w:val="0"/>
        <w:adjustRightInd w:val="0"/>
        <w:spacing w:after="320" w:line="480" w:lineRule="auto"/>
        <w:jc w:val="both"/>
        <w:rPr>
          <w:rFonts w:eastAsia="MS Mincho"/>
        </w:rPr>
      </w:pPr>
      <w:r w:rsidRPr="00562120">
        <w:rPr>
          <w:rFonts w:eastAsia="MS Mincho"/>
        </w:rPr>
        <w:t>Tingkat II</w:t>
      </w:r>
    </w:p>
    <w:p w:rsidR="002832D9" w:rsidRDefault="002832D9" w:rsidP="002832D9">
      <w:pPr>
        <w:pStyle w:val="ListParagraph"/>
        <w:widowControl w:val="0"/>
        <w:tabs>
          <w:tab w:val="left" w:pos="220"/>
          <w:tab w:val="left" w:pos="720"/>
        </w:tabs>
        <w:autoSpaceDE w:val="0"/>
        <w:autoSpaceDN w:val="0"/>
        <w:adjustRightInd w:val="0"/>
        <w:spacing w:after="320" w:line="480" w:lineRule="auto"/>
        <w:ind w:left="1069"/>
        <w:jc w:val="both"/>
        <w:rPr>
          <w:rFonts w:eastAsia="MS Mincho"/>
        </w:rPr>
      </w:pPr>
      <w:r w:rsidRPr="00562120">
        <w:rPr>
          <w:rFonts w:eastAsia="MS Mincho"/>
        </w:rPr>
        <w:t>Ibu hamil tampak lebih lemas dan apatis, turgor kulit lebih menurun, lidah kering dan tampak kotor, nadi kecil dan cepat, tekanan darah turun, suhu kadang-kadang naik, mata cekung dan sedikit ikterus, berat badan turun, hemokonsentrasi, oligouria, dan konstipasi. Aseton dapat tercium dari hawa pernapasan karena mempunyai aroma yang khas, dan dapat pula ditemukan dalam urin</w:t>
      </w:r>
      <w:r>
        <w:rPr>
          <w:rFonts w:eastAsia="MS Mincho"/>
        </w:rPr>
        <w:t xml:space="preserve">. </w:t>
      </w:r>
    </w:p>
    <w:p w:rsidR="002832D9" w:rsidRDefault="002832D9" w:rsidP="002832D9">
      <w:pPr>
        <w:pStyle w:val="ListParagraph"/>
        <w:widowControl w:val="0"/>
        <w:numPr>
          <w:ilvl w:val="0"/>
          <w:numId w:val="6"/>
        </w:numPr>
        <w:tabs>
          <w:tab w:val="left" w:pos="220"/>
          <w:tab w:val="left" w:pos="720"/>
        </w:tabs>
        <w:autoSpaceDE w:val="0"/>
        <w:autoSpaceDN w:val="0"/>
        <w:adjustRightInd w:val="0"/>
        <w:spacing w:after="320" w:line="480" w:lineRule="auto"/>
        <w:jc w:val="both"/>
        <w:rPr>
          <w:rFonts w:eastAsia="MS Mincho"/>
        </w:rPr>
      </w:pPr>
      <w:r w:rsidRPr="00562120">
        <w:rPr>
          <w:rFonts w:eastAsia="MS Mincho"/>
        </w:rPr>
        <w:t>Tingkat III</w:t>
      </w:r>
    </w:p>
    <w:p w:rsidR="002832D9" w:rsidRDefault="002832D9" w:rsidP="002832D9">
      <w:pPr>
        <w:pStyle w:val="ListParagraph"/>
        <w:widowControl w:val="0"/>
        <w:tabs>
          <w:tab w:val="left" w:pos="220"/>
          <w:tab w:val="left" w:pos="720"/>
        </w:tabs>
        <w:autoSpaceDE w:val="0"/>
        <w:autoSpaceDN w:val="0"/>
        <w:adjustRightInd w:val="0"/>
        <w:spacing w:after="320" w:line="480" w:lineRule="auto"/>
        <w:ind w:left="1069"/>
        <w:jc w:val="both"/>
        <w:rPr>
          <w:rFonts w:eastAsia="MS Mincho"/>
        </w:rPr>
      </w:pPr>
      <w:r w:rsidRPr="00562120">
        <w:rPr>
          <w:rFonts w:eastAsia="MS Mincho"/>
        </w:rPr>
        <w:t>Keadaan umum lebih parah, muntah berhenti, kesadaran menurun dari somnolen sampai koma, nadi kecil dan cepat, tekanan darah menurun, serta suhu meningkat. Komplikasi fatal terjadi pada susunan saraf yang dikenal sebagai wenickle ensefalopati. Gejala yang dapat timbul seperti nistagmus, diplopia, dan perubahan mental, keadaan ini adalah akibat sangat kekurangan zat makanan, termasuk vitamin B kompleks. Timbulnya ikterus menunjukkanterjadinya payah hati. Pada tingkatanini juga terjadi perdarahandari esofagus, lambung, dan retina.</w:t>
      </w:r>
    </w:p>
    <w:p w:rsidR="002832D9" w:rsidRPr="001743A1" w:rsidRDefault="002832D9" w:rsidP="002832D9">
      <w:pPr>
        <w:pStyle w:val="Heading4"/>
        <w:numPr>
          <w:ilvl w:val="0"/>
          <w:numId w:val="10"/>
        </w:numPr>
        <w:jc w:val="both"/>
        <w:rPr>
          <w:rFonts w:eastAsia="MS Mincho"/>
          <w:b/>
        </w:rPr>
      </w:pPr>
      <w:r w:rsidRPr="001743A1">
        <w:rPr>
          <w:rFonts w:eastAsia="MS Mincho"/>
          <w:b/>
        </w:rPr>
        <w:t>Bahaya Hiperemesis Gravidarum</w:t>
      </w:r>
    </w:p>
    <w:p w:rsidR="002832D9" w:rsidRDefault="002832D9" w:rsidP="002832D9">
      <w:pPr>
        <w:pStyle w:val="ListParagraph"/>
        <w:widowControl w:val="0"/>
        <w:tabs>
          <w:tab w:val="left" w:pos="220"/>
          <w:tab w:val="left" w:pos="720"/>
        </w:tabs>
        <w:autoSpaceDE w:val="0"/>
        <w:autoSpaceDN w:val="0"/>
        <w:adjustRightInd w:val="0"/>
        <w:spacing w:after="320" w:line="480" w:lineRule="auto"/>
        <w:ind w:left="851"/>
        <w:jc w:val="both"/>
        <w:rPr>
          <w:rFonts w:eastAsia="MS Mincho"/>
        </w:rPr>
      </w:pPr>
      <w:r>
        <w:rPr>
          <w:rFonts w:eastAsia="MS Mincho"/>
        </w:rPr>
        <w:t xml:space="preserve">      </w:t>
      </w:r>
      <w:r w:rsidRPr="007F5F05">
        <w:rPr>
          <w:rFonts w:eastAsia="MS Mincho"/>
        </w:rPr>
        <w:t>Hiperemesis gravidarum dapat menyebabkan cadangan karbohidrathabis dipakai untuk keperluan energi se</w:t>
      </w:r>
      <w:r>
        <w:rPr>
          <w:rFonts w:eastAsia="MS Mincho"/>
        </w:rPr>
        <w:t xml:space="preserve">hingga pembakaran tubuh beralih </w:t>
      </w:r>
      <w:r w:rsidRPr="007F5F05">
        <w:rPr>
          <w:rFonts w:eastAsia="MS Mincho"/>
        </w:rPr>
        <w:t>pada cadangan lemak dan protein. Oleh</w:t>
      </w:r>
      <w:r>
        <w:rPr>
          <w:rFonts w:eastAsia="MS Mincho"/>
        </w:rPr>
        <w:t xml:space="preserve"> karena pembakaran lemak kurang </w:t>
      </w:r>
      <w:r w:rsidRPr="007F5F05">
        <w:rPr>
          <w:rFonts w:eastAsia="MS Mincho"/>
        </w:rPr>
        <w:t xml:space="preserve">sempurna, terbentuk badan keton </w:t>
      </w:r>
      <w:r>
        <w:rPr>
          <w:rFonts w:eastAsia="MS Mincho"/>
        </w:rPr>
        <w:t xml:space="preserve">dalam darah yang dapat menambah </w:t>
      </w:r>
      <w:r w:rsidRPr="007F5F05">
        <w:rPr>
          <w:rFonts w:eastAsia="MS Mincho"/>
        </w:rPr>
        <w:t>beratnya gejala klinis. Sebagian cairan la</w:t>
      </w:r>
      <w:r>
        <w:rPr>
          <w:rFonts w:eastAsia="MS Mincho"/>
        </w:rPr>
        <w:t xml:space="preserve">mbung serta elektrolit natrium, </w:t>
      </w:r>
      <w:r w:rsidRPr="007F5F05">
        <w:rPr>
          <w:rFonts w:eastAsia="MS Mincho"/>
        </w:rPr>
        <w:t>kalium dan kalsium dikeluarkan melalu</w:t>
      </w:r>
      <w:r>
        <w:rPr>
          <w:rFonts w:eastAsia="MS Mincho"/>
        </w:rPr>
        <w:t xml:space="preserve">i muntah. Penurunan kalium akan </w:t>
      </w:r>
      <w:r w:rsidRPr="007F5F05">
        <w:rPr>
          <w:rFonts w:eastAsia="MS Mincho"/>
        </w:rPr>
        <w:t>menambah beratnya muntah sehing</w:t>
      </w:r>
      <w:r>
        <w:rPr>
          <w:rFonts w:eastAsia="MS Mincho"/>
        </w:rPr>
        <w:t xml:space="preserve">ga makin berkurang kalium dalam </w:t>
      </w:r>
      <w:r w:rsidRPr="007F5F05">
        <w:rPr>
          <w:rFonts w:eastAsia="MS Mincho"/>
        </w:rPr>
        <w:lastRenderedPageBreak/>
        <w:t>keseimbangan tubuh serta makin</w:t>
      </w:r>
      <w:r>
        <w:rPr>
          <w:rFonts w:eastAsia="MS Mincho"/>
        </w:rPr>
        <w:t xml:space="preserve"> meningkatnya terjadinya muntah </w:t>
      </w:r>
      <w:sdt>
        <w:sdtPr>
          <w:rPr>
            <w:rFonts w:eastAsia="MS Mincho"/>
          </w:rPr>
          <w:id w:val="547578565"/>
          <w:citation/>
        </w:sdtPr>
        <w:sdtContent>
          <w:r>
            <w:rPr>
              <w:rFonts w:eastAsia="MS Mincho"/>
            </w:rPr>
            <w:fldChar w:fldCharType="begin"/>
          </w:r>
          <w:r>
            <w:rPr>
              <w:rFonts w:eastAsia="MS Mincho"/>
            </w:rPr>
            <w:instrText xml:space="preserve"> CITATION Dan14 \l 1033 </w:instrText>
          </w:r>
          <w:r>
            <w:rPr>
              <w:rFonts w:eastAsia="MS Mincho"/>
            </w:rPr>
            <w:fldChar w:fldCharType="separate"/>
          </w:r>
          <w:r w:rsidRPr="00FC10F0">
            <w:rPr>
              <w:rFonts w:eastAsia="MS Mincho"/>
              <w:noProof/>
            </w:rPr>
            <w:t>(Daniel, 2014)</w:t>
          </w:r>
          <w:r>
            <w:rPr>
              <w:rFonts w:eastAsia="MS Mincho"/>
            </w:rPr>
            <w:fldChar w:fldCharType="end"/>
          </w:r>
        </w:sdtContent>
      </w:sdt>
    </w:p>
    <w:p w:rsidR="002832D9" w:rsidRPr="00A92448" w:rsidRDefault="002832D9" w:rsidP="002832D9">
      <w:pPr>
        <w:pStyle w:val="ListParagraph"/>
        <w:widowControl w:val="0"/>
        <w:tabs>
          <w:tab w:val="left" w:pos="220"/>
          <w:tab w:val="left" w:pos="720"/>
        </w:tabs>
        <w:autoSpaceDE w:val="0"/>
        <w:autoSpaceDN w:val="0"/>
        <w:adjustRightInd w:val="0"/>
        <w:spacing w:after="320" w:line="480" w:lineRule="auto"/>
        <w:ind w:left="851"/>
        <w:jc w:val="both"/>
        <w:rPr>
          <w:rFonts w:eastAsia="MS Mincho"/>
        </w:rPr>
      </w:pPr>
      <w:r>
        <w:rPr>
          <w:rFonts w:eastAsia="MS Mincho"/>
        </w:rPr>
        <w:t xml:space="preserve">      </w:t>
      </w:r>
      <w:r w:rsidRPr="007F5F05">
        <w:rPr>
          <w:rFonts w:eastAsia="MS Mincho"/>
        </w:rPr>
        <w:t>Muntah yang berlebihan menyebabkan cairan tubuh makin berkurang sehingga darah menjadi kental (hemokonsentrasi) yang dapat melambatkan peredaran darah, yang berarti konsumsi oksigen dan makanan ke jaringanberkurang. Kekurangan makanan dan oksigen ke jaringan akan menimbulkan kerusakan jaringan yang dapat menambah beratnya keadaan janin dan ibu hamil</w:t>
      </w:r>
      <w:sdt>
        <w:sdtPr>
          <w:rPr>
            <w:rFonts w:eastAsia="MS Mincho"/>
          </w:rPr>
          <w:id w:val="359171947"/>
          <w:citation/>
        </w:sdtPr>
        <w:sdtContent>
          <w:r>
            <w:rPr>
              <w:rFonts w:eastAsia="MS Mincho"/>
            </w:rPr>
            <w:fldChar w:fldCharType="begin"/>
          </w:r>
          <w:r>
            <w:rPr>
              <w:rFonts w:eastAsia="MS Mincho"/>
              <w:lang w:val="en-US"/>
            </w:rPr>
            <w:instrText xml:space="preserve"> CITATION Run14 \l 1033 </w:instrText>
          </w:r>
          <w:r>
            <w:rPr>
              <w:rFonts w:eastAsia="MS Mincho"/>
            </w:rPr>
            <w:fldChar w:fldCharType="separate"/>
          </w:r>
          <w:r w:rsidRPr="00FC10F0">
            <w:rPr>
              <w:rFonts w:eastAsia="MS Mincho"/>
              <w:noProof/>
              <w:lang w:val="en-US"/>
            </w:rPr>
            <w:t>(Runiari, 2014)</w:t>
          </w:r>
          <w:r>
            <w:rPr>
              <w:rFonts w:eastAsia="MS Mincho"/>
            </w:rPr>
            <w:fldChar w:fldCharType="end"/>
          </w:r>
        </w:sdtContent>
      </w:sdt>
      <w:r>
        <w:rPr>
          <w:rFonts w:eastAsia="MS Mincho"/>
        </w:rPr>
        <w:t>.</w:t>
      </w:r>
    </w:p>
    <w:p w:rsidR="002832D9" w:rsidRPr="001743A1" w:rsidRDefault="002832D9" w:rsidP="002832D9">
      <w:pPr>
        <w:pStyle w:val="Heading4"/>
        <w:numPr>
          <w:ilvl w:val="0"/>
          <w:numId w:val="10"/>
        </w:numPr>
        <w:jc w:val="both"/>
        <w:rPr>
          <w:rFonts w:eastAsia="MS Mincho"/>
          <w:b/>
        </w:rPr>
      </w:pPr>
      <w:r w:rsidRPr="001743A1">
        <w:rPr>
          <w:rFonts w:eastAsia="MS Mincho"/>
          <w:b/>
        </w:rPr>
        <w:t>Faktor Predisposisi dan Faktor Lain yang Berhubungan Kejadian Hiperemesis Gravidarum</w:t>
      </w:r>
    </w:p>
    <w:p w:rsidR="002832D9" w:rsidRPr="007F5F05" w:rsidRDefault="002832D9" w:rsidP="002832D9">
      <w:pPr>
        <w:pStyle w:val="ListParagraph"/>
        <w:widowControl w:val="0"/>
        <w:autoSpaceDE w:val="0"/>
        <w:autoSpaceDN w:val="0"/>
        <w:adjustRightInd w:val="0"/>
        <w:spacing w:after="320" w:line="480" w:lineRule="auto"/>
        <w:ind w:left="851"/>
        <w:jc w:val="both"/>
        <w:rPr>
          <w:rFonts w:eastAsia="MS Mincho"/>
          <w:b/>
        </w:rPr>
      </w:pPr>
      <w:r>
        <w:rPr>
          <w:rFonts w:eastAsia="MS Mincho"/>
        </w:rPr>
        <w:t xml:space="preserve">     </w:t>
      </w:r>
      <w:r w:rsidRPr="007F5F05">
        <w:rPr>
          <w:rFonts w:eastAsia="MS Mincho"/>
        </w:rPr>
        <w:t xml:space="preserve">Faktor predisposisi yang sering dikemukakan adalah primigravida, mola hidatidosa dan kehamilan ganda. Frekuensi yang tinggi pada mola hidatidosa dan kehamilan ganda menimbulkan dugaan bahwa faktor hormon memegang peranan, karena pada kedua keadaan tersebut hormon chorionik gonadotropin dibentuk berlebihan. Masuknya vili khorialis dalam sirkulasi maternal dan perubahan metabolik akibat hamil serta resistensi yang menurun dari pihak ibu terhadap perubahan ini merupakan faktor organik. Alergi sebagai salah satu respon dari jaringan ibu terhadap anak, juga disebut sebagai salah satu faktor organik </w:t>
      </w:r>
      <w:sdt>
        <w:sdtPr>
          <w:rPr>
            <w:rFonts w:eastAsia="MS Mincho"/>
          </w:rPr>
          <w:id w:val="19674195"/>
          <w:citation/>
        </w:sdtPr>
        <w:sdtContent>
          <w:r>
            <w:rPr>
              <w:rFonts w:eastAsia="MS Mincho"/>
            </w:rPr>
            <w:fldChar w:fldCharType="begin"/>
          </w:r>
          <w:r>
            <w:rPr>
              <w:rFonts w:eastAsia="MS Mincho"/>
            </w:rPr>
            <w:instrText xml:space="preserve"> CITATION Run14 \l 1033 </w:instrText>
          </w:r>
          <w:r>
            <w:rPr>
              <w:rFonts w:eastAsia="MS Mincho"/>
            </w:rPr>
            <w:fldChar w:fldCharType="separate"/>
          </w:r>
          <w:r w:rsidRPr="00FC10F0">
            <w:rPr>
              <w:rFonts w:eastAsia="MS Mincho"/>
              <w:noProof/>
            </w:rPr>
            <w:t>(Runiari, 2014)</w:t>
          </w:r>
          <w:r>
            <w:rPr>
              <w:rFonts w:eastAsia="MS Mincho"/>
            </w:rPr>
            <w:fldChar w:fldCharType="end"/>
          </w:r>
        </w:sdtContent>
      </w:sdt>
    </w:p>
    <w:p w:rsidR="002832D9" w:rsidRPr="00300306" w:rsidRDefault="002832D9" w:rsidP="002832D9">
      <w:pPr>
        <w:pStyle w:val="ListParagraph"/>
        <w:widowControl w:val="0"/>
        <w:tabs>
          <w:tab w:val="left" w:pos="220"/>
          <w:tab w:val="left" w:pos="720"/>
        </w:tabs>
        <w:autoSpaceDE w:val="0"/>
        <w:autoSpaceDN w:val="0"/>
        <w:adjustRightInd w:val="0"/>
        <w:spacing w:after="320" w:line="480" w:lineRule="auto"/>
        <w:ind w:left="851"/>
        <w:jc w:val="both"/>
        <w:rPr>
          <w:rFonts w:eastAsia="MS Mincho"/>
        </w:rPr>
      </w:pPr>
      <w:r>
        <w:rPr>
          <w:rFonts w:eastAsia="MS Mincho"/>
        </w:rPr>
        <w:t xml:space="preserve">      </w:t>
      </w:r>
      <w:r w:rsidRPr="007F5F05">
        <w:rPr>
          <w:rFonts w:eastAsia="MS Mincho"/>
        </w:rPr>
        <w:t xml:space="preserve">Faktor psikologik memegang peranan yang penting pada penyakit ini, rumah tangga yang retak, kehilangan pekerjaan, takut terhadap kehamilan dan persalinan, takut terhadap tanggung jawab sebagai ibu, dapat menyebabkan konflik mental yang dapat memperberat mual dan muntah sebagai ekspresi tidak sadar terhadap keengganan menjadi hamil, atau sebagai pelarian kesukaran </w:t>
      </w:r>
      <w:sdt>
        <w:sdtPr>
          <w:rPr>
            <w:rFonts w:eastAsia="MS Mincho"/>
          </w:rPr>
          <w:id w:val="1820450271"/>
          <w:citation/>
        </w:sdtPr>
        <w:sdtContent>
          <w:r>
            <w:rPr>
              <w:rFonts w:eastAsia="MS Mincho"/>
            </w:rPr>
            <w:fldChar w:fldCharType="begin"/>
          </w:r>
          <w:r>
            <w:rPr>
              <w:rFonts w:eastAsia="MS Mincho"/>
            </w:rPr>
            <w:instrText xml:space="preserve"> CITATION Ruk \l 1033 </w:instrText>
          </w:r>
          <w:r>
            <w:rPr>
              <w:rFonts w:eastAsia="MS Mincho"/>
            </w:rPr>
            <w:fldChar w:fldCharType="separate"/>
          </w:r>
          <w:r w:rsidRPr="00FC10F0">
            <w:rPr>
              <w:rFonts w:eastAsia="MS Mincho"/>
              <w:noProof/>
            </w:rPr>
            <w:t>(Rukiyah, Yeyeh, &amp; Yulianti, 2014)</w:t>
          </w:r>
          <w:r>
            <w:rPr>
              <w:rFonts w:eastAsia="MS Mincho"/>
            </w:rPr>
            <w:fldChar w:fldCharType="end"/>
          </w:r>
        </w:sdtContent>
      </w:sdt>
    </w:p>
    <w:p w:rsidR="002832D9" w:rsidRPr="001743A1" w:rsidRDefault="002832D9" w:rsidP="002832D9">
      <w:pPr>
        <w:pStyle w:val="Heading3"/>
        <w:numPr>
          <w:ilvl w:val="0"/>
          <w:numId w:val="8"/>
        </w:numPr>
        <w:jc w:val="both"/>
        <w:rPr>
          <w:rFonts w:eastAsia="MS Mincho"/>
          <w:b/>
          <w:sz w:val="28"/>
          <w:szCs w:val="28"/>
        </w:rPr>
      </w:pPr>
      <w:bookmarkStart w:id="8" w:name="_Toc531126094"/>
      <w:bookmarkStart w:id="9" w:name="_Toc533411729"/>
      <w:bookmarkStart w:id="10" w:name="_Toc16070198"/>
      <w:r w:rsidRPr="001743A1">
        <w:rPr>
          <w:rFonts w:eastAsia="MS Mincho"/>
          <w:b/>
          <w:sz w:val="28"/>
          <w:szCs w:val="28"/>
        </w:rPr>
        <w:lastRenderedPageBreak/>
        <w:t>Usia</w:t>
      </w:r>
      <w:bookmarkEnd w:id="8"/>
      <w:bookmarkEnd w:id="9"/>
      <w:bookmarkEnd w:id="10"/>
    </w:p>
    <w:p w:rsidR="002832D9" w:rsidRPr="001743A1" w:rsidRDefault="002832D9" w:rsidP="002832D9">
      <w:pPr>
        <w:pStyle w:val="Heading4"/>
        <w:numPr>
          <w:ilvl w:val="0"/>
          <w:numId w:val="11"/>
        </w:numPr>
        <w:jc w:val="both"/>
        <w:rPr>
          <w:rFonts w:eastAsia="Times New Roman"/>
          <w:b/>
        </w:rPr>
      </w:pPr>
      <w:r w:rsidRPr="001743A1">
        <w:rPr>
          <w:rFonts w:eastAsia="Times New Roman"/>
          <w:b/>
        </w:rPr>
        <w:t xml:space="preserve">Pengertian </w:t>
      </w:r>
    </w:p>
    <w:p w:rsidR="002832D9" w:rsidRDefault="002832D9" w:rsidP="002832D9">
      <w:pPr>
        <w:pStyle w:val="ListParagraph"/>
        <w:spacing w:line="480" w:lineRule="auto"/>
        <w:ind w:left="709"/>
        <w:jc w:val="both"/>
      </w:pPr>
      <w:r>
        <w:t xml:space="preserve">      Umur atau usia adalah waktu yang mengukur waktu keberadaan suatu benda atau makhluk, baik yang hidup maupun yang mati. Semisal , umur manusia dikatakan lima belas tahun diukur sejah dia lahir hingga waktu umur itu dihitung. Dalam kamus besar Bahasa Indonesia dijelaskan bahwa umur adalah lama waktu hidup atau ada sejak dilahirkan</w:t>
      </w:r>
      <w:sdt>
        <w:sdtPr>
          <w:id w:val="-711574291"/>
          <w:citation/>
        </w:sdtPr>
        <w:sdtContent>
          <w:r>
            <w:fldChar w:fldCharType="begin"/>
          </w:r>
          <w:r>
            <w:rPr>
              <w:lang w:val="en-US"/>
            </w:rPr>
            <w:instrText xml:space="preserve"> CITATION Kam1 \l 1033 </w:instrText>
          </w:r>
          <w:r>
            <w:fldChar w:fldCharType="separate"/>
          </w:r>
          <w:r>
            <w:rPr>
              <w:noProof/>
              <w:lang w:val="en-US"/>
            </w:rPr>
            <w:t>(Kamus Besar Bahasa Indonesia)</w:t>
          </w:r>
          <w:r>
            <w:fldChar w:fldCharType="end"/>
          </w:r>
        </w:sdtContent>
      </w:sdt>
      <w:r>
        <w:t>. Umur  adalah variabel yang selalu diperhatikan didalam penyelidikan – penyelidikan epidemologi. Angka – angka kesakitan maupun kematian hampir semua menunjukan hubungan dengan umur. Dengan cara ini orang dapat membacanya dengan mudah dan melihat pola kesakitan atau kematian menurut umur</w:t>
      </w:r>
      <w:sdt>
        <w:sdtPr>
          <w:id w:val="1555033236"/>
          <w:citation/>
        </w:sdtPr>
        <w:sdtContent>
          <w:r>
            <w:fldChar w:fldCharType="begin"/>
          </w:r>
          <w:r>
            <w:rPr>
              <w:lang w:val="en-US"/>
            </w:rPr>
            <w:instrText xml:space="preserve"> CITATION Suj14 \l 1033 </w:instrText>
          </w:r>
          <w:r>
            <w:fldChar w:fldCharType="separate"/>
          </w:r>
          <w:r>
            <w:rPr>
              <w:noProof/>
              <w:lang w:val="en-US"/>
            </w:rPr>
            <w:t>(Sujianti &amp; Damayanti, 2014)</w:t>
          </w:r>
          <w:r>
            <w:fldChar w:fldCharType="end"/>
          </w:r>
        </w:sdtContent>
      </w:sdt>
      <w:r>
        <w:t>.</w:t>
      </w:r>
    </w:p>
    <w:p w:rsidR="002832D9" w:rsidRPr="001743A1" w:rsidRDefault="002832D9" w:rsidP="002832D9">
      <w:pPr>
        <w:pStyle w:val="Heading4"/>
        <w:numPr>
          <w:ilvl w:val="0"/>
          <w:numId w:val="11"/>
        </w:numPr>
        <w:jc w:val="both"/>
        <w:rPr>
          <w:rFonts w:eastAsia="Times New Roman"/>
          <w:b/>
        </w:rPr>
      </w:pPr>
      <w:r w:rsidRPr="001743A1">
        <w:rPr>
          <w:rFonts w:eastAsia="Times New Roman"/>
          <w:b/>
        </w:rPr>
        <w:t xml:space="preserve">Klasifikasi </w:t>
      </w:r>
    </w:p>
    <w:p w:rsidR="002832D9" w:rsidRDefault="002832D9" w:rsidP="002832D9">
      <w:pPr>
        <w:pStyle w:val="ListParagraph"/>
        <w:spacing w:line="480" w:lineRule="auto"/>
        <w:ind w:left="709"/>
        <w:jc w:val="both"/>
      </w:pPr>
      <w:r>
        <w:t xml:space="preserve">Faktor umur yang beresiko </w:t>
      </w:r>
      <w:sdt>
        <w:sdtPr>
          <w:id w:val="-590167156"/>
          <w:citation/>
        </w:sdtPr>
        <w:sdtContent>
          <w:r>
            <w:fldChar w:fldCharType="begin"/>
          </w:r>
          <w:r>
            <w:rPr>
              <w:lang w:val="en-US"/>
            </w:rPr>
            <w:instrText xml:space="preserve"> CITATION Imr14 \l 1033 </w:instrText>
          </w:r>
          <w:r>
            <w:fldChar w:fldCharType="separate"/>
          </w:r>
          <w:r>
            <w:rPr>
              <w:noProof/>
              <w:lang w:val="en-US"/>
            </w:rPr>
            <w:t>(Imron, Asih, &amp; Indrasari, 2014)</w:t>
          </w:r>
          <w:r>
            <w:fldChar w:fldCharType="end"/>
          </w:r>
        </w:sdtContent>
      </w:sdt>
    </w:p>
    <w:p w:rsidR="002832D9" w:rsidRDefault="002832D9" w:rsidP="002832D9">
      <w:pPr>
        <w:pStyle w:val="ListParagraph"/>
        <w:numPr>
          <w:ilvl w:val="0"/>
          <w:numId w:val="1"/>
        </w:numPr>
        <w:spacing w:line="480" w:lineRule="auto"/>
        <w:ind w:left="1134"/>
        <w:jc w:val="both"/>
      </w:pPr>
      <w:r>
        <w:t xml:space="preserve">Usia  &lt; 20 tahun </w:t>
      </w:r>
    </w:p>
    <w:p w:rsidR="002832D9" w:rsidRPr="0082295E" w:rsidRDefault="002832D9" w:rsidP="002832D9">
      <w:pPr>
        <w:pStyle w:val="ListParagraph"/>
        <w:spacing w:line="480" w:lineRule="auto"/>
        <w:ind w:left="1134"/>
        <w:jc w:val="both"/>
      </w:pPr>
      <w:r>
        <w:t xml:space="preserve">Dimana pada fase ini seorang wanita sedang mengalami perubahan ciri –ciri sek primer dan sekunder yang terus menurus mengalami kematangan. Pada usia ini wanita memasuki masa pubertas. Pubertas sering dianggap sebagai sinonim maturitas seksual, karena pada saat ini, individu memperoleh kemampuan untuk menghasilkan keturunan. Walaupun sangat tidak mungkin anak perempuan mampu mengandung pada waktu itu . Pada usia &lt; 20 tahun , alat kandungan belum terbentuk sempurna , begitu pula alat-alat yang melengkapi rahim. Otot – otot rahim, otot – otot dan tulang panggul fungsi hormone dan fungsi hormone indung telur, belum sempurna. Bagian panggul yang belum cukup berkembang. </w:t>
      </w:r>
    </w:p>
    <w:p w:rsidR="002832D9" w:rsidRDefault="002832D9" w:rsidP="002832D9">
      <w:pPr>
        <w:pStyle w:val="ListParagraph"/>
        <w:numPr>
          <w:ilvl w:val="0"/>
          <w:numId w:val="1"/>
        </w:numPr>
        <w:spacing w:line="480" w:lineRule="auto"/>
        <w:ind w:left="1134"/>
        <w:jc w:val="both"/>
      </w:pPr>
      <w:r>
        <w:lastRenderedPageBreak/>
        <w:t xml:space="preserve">Usia 20 -35 tahun </w:t>
      </w:r>
    </w:p>
    <w:p w:rsidR="002832D9" w:rsidRDefault="002832D9" w:rsidP="002832D9">
      <w:pPr>
        <w:pStyle w:val="ListParagraph"/>
        <w:spacing w:line="480" w:lineRule="auto"/>
        <w:ind w:left="1134"/>
        <w:jc w:val="both"/>
      </w:pPr>
      <w:r>
        <w:t>Pada usia ibu 20 -35 tahun merupakan usia sehat bagi reproduksi dimana organ – organ reproduksi bagian dalam sudah berfungsi dengan baik dan dengan kondisi alat reproduksi yang masih subur , maslah kesuburan alat reproduksi merupakan hal yang sangat penting untuk diketahui sehingga pada fase ini wanita aman dan baik untuk bereproduksi.</w:t>
      </w:r>
    </w:p>
    <w:p w:rsidR="002832D9" w:rsidRDefault="002832D9" w:rsidP="002832D9">
      <w:pPr>
        <w:pStyle w:val="ListParagraph"/>
        <w:numPr>
          <w:ilvl w:val="0"/>
          <w:numId w:val="1"/>
        </w:numPr>
        <w:spacing w:line="480" w:lineRule="auto"/>
        <w:ind w:left="1134"/>
        <w:jc w:val="both"/>
      </w:pPr>
      <w:r>
        <w:t xml:space="preserve">Usia &gt; 35 tahun </w:t>
      </w:r>
    </w:p>
    <w:p w:rsidR="002832D9" w:rsidRPr="00300306" w:rsidRDefault="002832D9" w:rsidP="002832D9">
      <w:pPr>
        <w:pStyle w:val="ListParagraph"/>
        <w:spacing w:line="480" w:lineRule="auto"/>
        <w:ind w:left="1134"/>
        <w:jc w:val="both"/>
      </w:pPr>
      <w:r>
        <w:t xml:space="preserve">Pada masa ini seorang wanita akan menglami penurunan produksi hormon yang dihasilakan ovarium dan dampaknya terhadap hipotalamus hipofisis dan organ sasaran. Telah diketahui bahwa hampir semua wanita menopause  hidup dalam keadaan difisiensi estrogen yang menyebabkan turunnya fungsi estrogen seperti ovarium, uterus, dan endometrium. Kekuatan saat kelenturan vagina dan jaringan vulva menurun dan akhirnya semua jaringan yang bergantung pada estrogen akan mengalami atrofi ( mengerut ) </w:t>
      </w:r>
    </w:p>
    <w:p w:rsidR="002832D9" w:rsidRDefault="002832D9" w:rsidP="002832D9">
      <w:pPr>
        <w:pStyle w:val="ListParagraph"/>
        <w:spacing w:line="480" w:lineRule="auto"/>
        <w:ind w:left="709"/>
        <w:jc w:val="both"/>
        <w:rPr>
          <w:rFonts w:eastAsia="MS Mincho"/>
        </w:rPr>
      </w:pPr>
      <w:r>
        <w:rPr>
          <w:rFonts w:eastAsia="MS Mincho"/>
        </w:rPr>
        <w:t xml:space="preserve">      Usia </w:t>
      </w:r>
      <w:r w:rsidRPr="006607E0">
        <w:rPr>
          <w:rFonts w:eastAsia="MS Mincho"/>
        </w:rPr>
        <w:t xml:space="preserve"> adalah </w:t>
      </w:r>
      <w:r>
        <w:rPr>
          <w:rFonts w:eastAsia="MS Mincho"/>
        </w:rPr>
        <w:t>umur</w:t>
      </w:r>
      <w:r w:rsidRPr="006607E0">
        <w:rPr>
          <w:rFonts w:eastAsia="MS Mincho"/>
        </w:rPr>
        <w:t xml:space="preserve"> ibu saat kehamilan sekarang yang diukur dalam tahu</w:t>
      </w:r>
      <w:r>
        <w:rPr>
          <w:rFonts w:eastAsia="MS Mincho"/>
        </w:rPr>
        <w:t xml:space="preserve"> </w:t>
      </w:r>
      <w:r w:rsidRPr="006607E0">
        <w:rPr>
          <w:rFonts w:eastAsia="MS Mincho"/>
        </w:rPr>
        <w:t>berdasarkan hasil pencatatan yang tertera dalam buku register dan apabila lebih bulan maka dilakukan pembulatan kebawah dengan kriteria sebagai berikut: dimana resiko tinggi bila umur ibu hamil &lt; 20 dan atau &gt; 35 tahun, kemudian resiko rendah bila umur ibu hami</w:t>
      </w:r>
      <w:r>
        <w:rPr>
          <w:rFonts w:eastAsia="MS Mincho"/>
        </w:rPr>
        <w:t>l antara 20-35 tahun</w:t>
      </w:r>
      <w:sdt>
        <w:sdtPr>
          <w:rPr>
            <w:rFonts w:eastAsia="MS Mincho"/>
          </w:rPr>
          <w:id w:val="-2009510044"/>
          <w:citation/>
        </w:sdtPr>
        <w:sdtContent>
          <w:r>
            <w:rPr>
              <w:rFonts w:eastAsia="MS Mincho"/>
            </w:rPr>
            <w:fldChar w:fldCharType="begin"/>
          </w:r>
          <w:r>
            <w:rPr>
              <w:rFonts w:eastAsia="MS Mincho"/>
              <w:lang w:val="en-US"/>
            </w:rPr>
            <w:instrText xml:space="preserve"> CITATION Suj14 \l 1033 </w:instrText>
          </w:r>
          <w:r>
            <w:rPr>
              <w:rFonts w:eastAsia="MS Mincho"/>
            </w:rPr>
            <w:fldChar w:fldCharType="separate"/>
          </w:r>
          <w:r w:rsidRPr="00FC10F0">
            <w:rPr>
              <w:rFonts w:eastAsia="MS Mincho"/>
              <w:noProof/>
              <w:lang w:val="en-US"/>
            </w:rPr>
            <w:t>(Sujianti &amp; Damayanti, 2014)</w:t>
          </w:r>
          <w:r>
            <w:rPr>
              <w:rFonts w:eastAsia="MS Mincho"/>
            </w:rPr>
            <w:fldChar w:fldCharType="end"/>
          </w:r>
        </w:sdtContent>
      </w:sdt>
      <w:r>
        <w:rPr>
          <w:rFonts w:eastAsia="MS Mincho"/>
        </w:rPr>
        <w:t>.</w:t>
      </w:r>
    </w:p>
    <w:p w:rsidR="002832D9" w:rsidRDefault="002832D9" w:rsidP="002832D9">
      <w:pPr>
        <w:pStyle w:val="ListParagraph"/>
        <w:spacing w:line="480" w:lineRule="auto"/>
        <w:ind w:left="709"/>
        <w:jc w:val="both"/>
        <w:rPr>
          <w:rFonts w:eastAsia="MS Mincho"/>
        </w:rPr>
      </w:pPr>
      <w:r>
        <w:rPr>
          <w:rFonts w:eastAsia="MS Mincho"/>
        </w:rPr>
        <w:t xml:space="preserve">       Usia </w:t>
      </w:r>
      <w:r w:rsidRPr="006607E0">
        <w:rPr>
          <w:rFonts w:eastAsia="MS Mincho"/>
        </w:rPr>
        <w:t xml:space="preserve"> adalah rentang waktu yang telah dijalani sejak dari lahir hingga ulang tahun terakhir yang dinyatakan dalam tahun, secara teoritis semakin bertambah usia seseorang, maka secara psikologis dan sosial akan bertamba</w:t>
      </w:r>
      <w:r>
        <w:rPr>
          <w:rFonts w:eastAsia="MS Mincho"/>
        </w:rPr>
        <w:t>h semakin dewasa</w:t>
      </w:r>
      <w:sdt>
        <w:sdtPr>
          <w:rPr>
            <w:rFonts w:eastAsia="MS Mincho"/>
          </w:rPr>
          <w:id w:val="-1687811952"/>
          <w:citation/>
        </w:sdtPr>
        <w:sdtContent>
          <w:r>
            <w:rPr>
              <w:rFonts w:eastAsia="MS Mincho"/>
            </w:rPr>
            <w:fldChar w:fldCharType="begin"/>
          </w:r>
          <w:r>
            <w:rPr>
              <w:rFonts w:eastAsia="MS Mincho"/>
            </w:rPr>
            <w:instrText xml:space="preserve"> CITATION Suj14 \l 1033 </w:instrText>
          </w:r>
          <w:r>
            <w:rPr>
              <w:rFonts w:eastAsia="MS Mincho"/>
            </w:rPr>
            <w:fldChar w:fldCharType="separate"/>
          </w:r>
          <w:r w:rsidRPr="00FC10F0">
            <w:rPr>
              <w:rFonts w:eastAsia="MS Mincho"/>
              <w:noProof/>
            </w:rPr>
            <w:t>(Sujianti &amp; Damayanti, 2014)</w:t>
          </w:r>
          <w:r>
            <w:rPr>
              <w:rFonts w:eastAsia="MS Mincho"/>
            </w:rPr>
            <w:fldChar w:fldCharType="end"/>
          </w:r>
        </w:sdtContent>
      </w:sdt>
    </w:p>
    <w:p w:rsidR="002832D9" w:rsidRPr="00831107" w:rsidRDefault="002832D9" w:rsidP="002832D9">
      <w:pPr>
        <w:pStyle w:val="ListParagraph"/>
        <w:spacing w:line="480" w:lineRule="auto"/>
        <w:ind w:left="709"/>
        <w:jc w:val="both"/>
        <w:rPr>
          <w:rFonts w:eastAsia="MS Mincho"/>
        </w:rPr>
      </w:pPr>
      <w:r>
        <w:rPr>
          <w:rFonts w:eastAsia="MS Mincho"/>
        </w:rPr>
        <w:lastRenderedPageBreak/>
        <w:t xml:space="preserve">      </w:t>
      </w:r>
      <w:r w:rsidRPr="006607E0">
        <w:rPr>
          <w:rFonts w:eastAsia="MS Mincho"/>
        </w:rPr>
        <w:t>Frekuensi hiperemesis gravidarum</w:t>
      </w:r>
      <w:r>
        <w:rPr>
          <w:rFonts w:eastAsia="MS Mincho"/>
        </w:rPr>
        <w:t xml:space="preserve"> lebih tinggi pada primigravida </w:t>
      </w:r>
      <w:r w:rsidRPr="006607E0">
        <w:rPr>
          <w:rFonts w:eastAsia="MS Mincho"/>
        </w:rPr>
        <w:t>terutama primigravida pada wanita yang berus</w:t>
      </w:r>
      <w:r>
        <w:rPr>
          <w:rFonts w:eastAsia="MS Mincho"/>
        </w:rPr>
        <w:t xml:space="preserve">ia muda. </w:t>
      </w:r>
      <w:r w:rsidRPr="00831107">
        <w:rPr>
          <w:rFonts w:eastAsia="MS Mincho"/>
        </w:rPr>
        <w:t xml:space="preserve">Menurut teori  ibu hamil yang paling banyak mengalami hiperemesis gravidarum adalah ibu hamil yang umurnya kurang dari 20 tahun </w:t>
      </w:r>
      <w:sdt>
        <w:sdtPr>
          <w:rPr>
            <w:rFonts w:eastAsia="MS Mincho"/>
          </w:rPr>
          <w:id w:val="350691106"/>
          <w:citation/>
        </w:sdtPr>
        <w:sdtContent>
          <w:r w:rsidRPr="00831107">
            <w:rPr>
              <w:rFonts w:eastAsia="MS Mincho"/>
            </w:rPr>
            <w:fldChar w:fldCharType="begin"/>
          </w:r>
          <w:r w:rsidRPr="00831107">
            <w:rPr>
              <w:rFonts w:eastAsia="MS Mincho"/>
            </w:rPr>
            <w:instrText xml:space="preserve"> CITATION Ruk \l 1033 </w:instrText>
          </w:r>
          <w:r w:rsidRPr="00831107">
            <w:rPr>
              <w:rFonts w:eastAsia="MS Mincho"/>
            </w:rPr>
            <w:fldChar w:fldCharType="separate"/>
          </w:r>
          <w:r w:rsidRPr="00831107">
            <w:rPr>
              <w:rFonts w:eastAsia="MS Mincho"/>
              <w:noProof/>
            </w:rPr>
            <w:t>(Rukiyah, Yeyeh, &amp; Yulianti, 2014)</w:t>
          </w:r>
          <w:r w:rsidRPr="00831107">
            <w:rPr>
              <w:rFonts w:eastAsia="MS Mincho"/>
            </w:rPr>
            <w:fldChar w:fldCharType="end"/>
          </w:r>
        </w:sdtContent>
      </w:sdt>
    </w:p>
    <w:p w:rsidR="002832D9" w:rsidRDefault="002832D9" w:rsidP="002832D9">
      <w:pPr>
        <w:pStyle w:val="ListParagraph"/>
        <w:spacing w:line="480" w:lineRule="auto"/>
        <w:ind w:left="709"/>
        <w:jc w:val="both"/>
        <w:rPr>
          <w:rFonts w:eastAsia="MS Mincho"/>
        </w:rPr>
      </w:pPr>
      <w:r>
        <w:rPr>
          <w:rFonts w:eastAsia="MS Mincho"/>
        </w:rPr>
        <w:t xml:space="preserve">      </w:t>
      </w:r>
      <w:r w:rsidRPr="006607E0">
        <w:rPr>
          <w:rFonts w:eastAsia="MS Mincho"/>
        </w:rPr>
        <w:t xml:space="preserve">Hasil penelitian yang dilakukan oleh Armilah (2011) ada hubungan bermakna antara umur dengan kejadian hiperemesis gravidarum </w:t>
      </w:r>
      <w:r>
        <w:rPr>
          <w:rFonts w:eastAsia="MS Mincho"/>
        </w:rPr>
        <w:t>dibuktikan dengan uji chie square menunjukan nilai p value  = 0,002.</w:t>
      </w:r>
    </w:p>
    <w:p w:rsidR="002832D9" w:rsidRPr="004A5531" w:rsidRDefault="002832D9" w:rsidP="002832D9">
      <w:pPr>
        <w:pStyle w:val="ListParagraph"/>
        <w:spacing w:line="480" w:lineRule="auto"/>
        <w:jc w:val="both"/>
      </w:pPr>
      <w:r>
        <w:t xml:space="preserve">      </w:t>
      </w:r>
      <w:r w:rsidRPr="00520B17">
        <w:t xml:space="preserve">Faktor risiko usia ibu merupakan </w:t>
      </w:r>
      <w:r>
        <w:t xml:space="preserve">factor </w:t>
      </w:r>
      <w:r w:rsidRPr="00520B17">
        <w:t xml:space="preserve">risiko yang paling sering dikaitkan pada </w:t>
      </w:r>
      <w:r>
        <w:t xml:space="preserve">hiperemesis gravidarum Karena </w:t>
      </w:r>
      <w:r w:rsidRPr="00520B17">
        <w:t xml:space="preserve">berhubungan dengan kondisi psikologis ibu hamil. Literatur </w:t>
      </w:r>
      <w:r>
        <w:t xml:space="preserve">menyebutkan </w:t>
      </w:r>
      <w:r w:rsidRPr="00520B17">
        <w:t xml:space="preserve">bahwa ibu dengan usia kurang dari 20 tahun atau lebih dari 35 tahun lebihsering mengalami hiperemesis gravidarum dimana usia ibu yang kurang dari 20 tahun belum siap secara mental dan psikis untuk </w:t>
      </w:r>
      <w:r>
        <w:t xml:space="preserve">menjalani kehamilan </w:t>
      </w:r>
      <w:r w:rsidRPr="00520B17">
        <w:t>dan usia lebih dari 35tahun merupakan usia berisiko bagi ibu hamil.</w:t>
      </w:r>
      <w:sdt>
        <w:sdtPr>
          <w:id w:val="1100194594"/>
          <w:citation/>
        </w:sdtPr>
        <w:sdtContent>
          <w:r>
            <w:fldChar w:fldCharType="begin"/>
          </w:r>
          <w:r>
            <w:rPr>
              <w:lang w:val="en-US"/>
            </w:rPr>
            <w:instrText xml:space="preserve"> CITATION Imr14 \l 1033 </w:instrText>
          </w:r>
          <w:r>
            <w:fldChar w:fldCharType="separate"/>
          </w:r>
          <w:r>
            <w:rPr>
              <w:noProof/>
              <w:lang w:val="en-US"/>
            </w:rPr>
            <w:t>(Imron, Asih, &amp; Indrasari, 2014)</w:t>
          </w:r>
          <w:r>
            <w:fldChar w:fldCharType="end"/>
          </w:r>
        </w:sdtContent>
      </w:sdt>
    </w:p>
    <w:p w:rsidR="002832D9" w:rsidRPr="001743A1" w:rsidRDefault="002832D9" w:rsidP="002832D9">
      <w:pPr>
        <w:pStyle w:val="Heading3"/>
        <w:numPr>
          <w:ilvl w:val="0"/>
          <w:numId w:val="8"/>
        </w:numPr>
        <w:jc w:val="both"/>
        <w:rPr>
          <w:rFonts w:eastAsia="MS Mincho"/>
          <w:b/>
        </w:rPr>
      </w:pPr>
      <w:bookmarkStart w:id="11" w:name="_Toc531126095"/>
      <w:bookmarkStart w:id="12" w:name="_Toc533411730"/>
      <w:bookmarkStart w:id="13" w:name="_Toc16070199"/>
      <w:r w:rsidRPr="001743A1">
        <w:rPr>
          <w:rFonts w:eastAsia="MS Mincho"/>
          <w:b/>
        </w:rPr>
        <w:t>Penelitian Terkait</w:t>
      </w:r>
      <w:bookmarkEnd w:id="11"/>
      <w:bookmarkEnd w:id="12"/>
      <w:bookmarkEnd w:id="13"/>
    </w:p>
    <w:p w:rsidR="002832D9" w:rsidRDefault="002832D9" w:rsidP="002832D9">
      <w:pPr>
        <w:pStyle w:val="ListParagraph"/>
        <w:widowControl w:val="0"/>
        <w:autoSpaceDE w:val="0"/>
        <w:autoSpaceDN w:val="0"/>
        <w:adjustRightInd w:val="0"/>
        <w:spacing w:after="320" w:line="480" w:lineRule="auto"/>
        <w:jc w:val="both"/>
      </w:pPr>
      <w:r>
        <w:t xml:space="preserve">     D</w:t>
      </w:r>
      <w:r w:rsidRPr="00872B3A">
        <w:t xml:space="preserve">alam penyusunan skripsi ini, penulis sedikit banyak terinspirasi danmereferensi dari penelitian-penelitian sebelumnya yang berkaitan dengan latarbelakang masalah pada skripsi ini.Berikut ini penelitian terdahulu yangberhubungan dengan skripsi ini antara lain  </w:t>
      </w:r>
      <w:r>
        <w:t>:</w:t>
      </w:r>
    </w:p>
    <w:p w:rsidR="002832D9" w:rsidRPr="00AC1213" w:rsidRDefault="002832D9" w:rsidP="002832D9">
      <w:pPr>
        <w:pStyle w:val="ListParagraph"/>
        <w:widowControl w:val="0"/>
        <w:numPr>
          <w:ilvl w:val="0"/>
          <w:numId w:val="7"/>
        </w:numPr>
        <w:autoSpaceDE w:val="0"/>
        <w:autoSpaceDN w:val="0"/>
        <w:adjustRightInd w:val="0"/>
        <w:spacing w:after="320" w:line="480" w:lineRule="auto"/>
        <w:jc w:val="both"/>
      </w:pPr>
      <w:r w:rsidRPr="00AC1213">
        <w:t>Faktor-Faktor yang Berhubungan Dengan Kejadian HiperemesisGravidarum di Puskesmas Makale Kab. T</w:t>
      </w:r>
      <w:r>
        <w:t xml:space="preserve">ana toraja (Rudding. H., 2012). </w:t>
      </w:r>
      <w:r w:rsidRPr="00AC1213">
        <w:t xml:space="preserve">Metode yang digunakan pada penelitian ini adalah Deskriptif analitik dengan pendekatan cross sectional study. Dari hasil analisis bivariat didapatkan hasil hubungan antara pengetahuan terhadap Hiperemesis Gravidarum (p&lt;0,003), hubungan antara dukungan keluarga </w:t>
      </w:r>
      <w:r w:rsidRPr="00AC1213">
        <w:lastRenderedPageBreak/>
        <w:t xml:space="preserve">terhadap Hiperemesis Gravidarum (p&lt;0,003), hubungan antara psikologis terhadap Hiperemesis Gravidarum (p&lt;0,001), dan hubungan antara adaptasi psikologis terhadap Hiperemesis Gravidarum (p&lt;0,006). Perbedaan penelitian adalah dimana penelitian yang dilakukan oleh Rudding menggunakan pengambilan sampel dengan cara deskriptif dengan pendekatan cross sectional study, sedangkan dalam penelitian yang akan dilakukan oleh penulis menggunakan metode deskriptif dengan teknik pengambilan sampel dengan </w:t>
      </w:r>
      <w:r>
        <w:t xml:space="preserve">accidental sampling </w:t>
      </w:r>
      <w:sdt>
        <w:sdtPr>
          <w:id w:val="-1341002656"/>
          <w:citation/>
        </w:sdtPr>
        <w:sdtContent>
          <w:r>
            <w:fldChar w:fldCharType="begin"/>
          </w:r>
          <w:r>
            <w:rPr>
              <w:lang w:val="en-US"/>
            </w:rPr>
            <w:instrText xml:space="preserve"> CITATION Rud12 \l 1033 </w:instrText>
          </w:r>
          <w:r>
            <w:fldChar w:fldCharType="separate"/>
          </w:r>
          <w:r>
            <w:rPr>
              <w:noProof/>
              <w:lang w:val="en-US"/>
            </w:rPr>
            <w:t>(Rudding, 2012)</w:t>
          </w:r>
          <w:r>
            <w:fldChar w:fldCharType="end"/>
          </w:r>
        </w:sdtContent>
      </w:sdt>
      <w:r>
        <w:t>.</w:t>
      </w:r>
    </w:p>
    <w:p w:rsidR="002832D9" w:rsidRDefault="002832D9" w:rsidP="002832D9">
      <w:pPr>
        <w:pStyle w:val="ListParagraph"/>
        <w:widowControl w:val="0"/>
        <w:numPr>
          <w:ilvl w:val="0"/>
          <w:numId w:val="7"/>
        </w:numPr>
        <w:autoSpaceDE w:val="0"/>
        <w:autoSpaceDN w:val="0"/>
        <w:adjustRightInd w:val="0"/>
        <w:spacing w:after="320" w:line="480" w:lineRule="auto"/>
        <w:jc w:val="both"/>
      </w:pPr>
      <w:r w:rsidRPr="00AC1213">
        <w:t>Faktor – faktor yang berhubungan dengan kejadian hyperemesis gravidarum di RSUD DR. Drajat Prawiranegara Kabupaten Se</w:t>
      </w:r>
      <w:r>
        <w:t xml:space="preserve">rang. </w:t>
      </w:r>
      <w:r w:rsidRPr="00AC1213">
        <w:t>Desain penelitian ini dilakukan dengan pendekatan cross sectional. Populasi dalam penelitian ini adalah seluruh ibu hamil yang melakukan pemeriksaan kehamilan di RS Dr. Drajat Prawiranegara tahun 2016 yang berjumlah 2580. Penetapan sampel yang digunakan dalam penelitian ini menggunakan jenis metode random sampling. Sampel yang diambil dalam penelitian ini dari populasi berjumlah 2580 orang yaitu sebanyak 400 orang.</w:t>
      </w:r>
      <w:r w:rsidRPr="00074C1C">
        <w:t>Hasil penelitian menunjukkan ibu hamil yang tidakmengalami hiperemesis gravidarum yaitu sebanyak162 orang (40,5%) dan ibu hamil yang mengalami hiperemesis gravidarum sebanyak 238 orang (59,5%).re di atas didapatkan p-value = 0,000 P &lt;0,05 sehingga dapat disimpulkan bahwa ada hubungan yang signifikan antara gravida dengan kejadian Hiperemesis gravidarum di RSUD dr. Drajat Prawiranegara tahun 2016. Begitu pula hasil uji statistik chi square menunjukan bahwa p-value = 0,000. Dapat disimpulkan bahwa P value &lt; α (0,05) artinya Ho di tolak, sehingga ada hubungan yang signifikan antara kehamilan ganda dengan hiperemesis gravidarum.</w:t>
      </w:r>
      <w:r>
        <w:t xml:space="preserve"> Sedangkan h</w:t>
      </w:r>
      <w:r w:rsidRPr="00074C1C">
        <w:t xml:space="preserve">asil uji statistik chi square </w:t>
      </w:r>
      <w:r>
        <w:t xml:space="preserve"> pada molahidaatidosa </w:t>
      </w:r>
      <w:r w:rsidRPr="00074C1C">
        <w:t xml:space="preserve">menunjukan bahwa p-value = </w:t>
      </w:r>
      <w:r w:rsidRPr="00074C1C">
        <w:lastRenderedPageBreak/>
        <w:t>1,000. Dapat disimpulkan bahwa P value &gt; α (0,05) artinya Ho di gagal ditolak, sehingga tidak ada hubungan yang signifikan antara molahidatidosa dengan hiperemesis gravidarum.Sama halnya denganHasil uji statistik chi square menunjukan bahwa p-value = 0,055.Dapat disimpulkan bahwa P value &lt; α (0,05) artinya Ho di gagal ditolak, sehingga tidak ada hubungan yang signifikan antara riwayat penyakit gastritis dengan hiperemesis gravidarum</w:t>
      </w:r>
      <w:sdt>
        <w:sdtPr>
          <w:id w:val="-1742481031"/>
          <w:citation/>
        </w:sdtPr>
        <w:sdtContent>
          <w:r>
            <w:fldChar w:fldCharType="begin"/>
          </w:r>
          <w:r>
            <w:rPr>
              <w:lang w:val="en-US"/>
            </w:rPr>
            <w:instrText xml:space="preserve"> CITATION Ind17 \l 1033 </w:instrText>
          </w:r>
          <w:r>
            <w:fldChar w:fldCharType="separate"/>
          </w:r>
          <w:r>
            <w:rPr>
              <w:noProof/>
              <w:lang w:val="en-US"/>
            </w:rPr>
            <w:t>(Indrayani, 2017)</w:t>
          </w:r>
          <w:r>
            <w:fldChar w:fldCharType="end"/>
          </w:r>
        </w:sdtContent>
      </w:sdt>
    </w:p>
    <w:p w:rsidR="002832D9" w:rsidRPr="00EC34E6" w:rsidRDefault="002832D9" w:rsidP="002832D9">
      <w:pPr>
        <w:pStyle w:val="ListParagraph"/>
        <w:widowControl w:val="0"/>
        <w:numPr>
          <w:ilvl w:val="0"/>
          <w:numId w:val="7"/>
        </w:numPr>
        <w:autoSpaceDE w:val="0"/>
        <w:autoSpaceDN w:val="0"/>
        <w:adjustRightInd w:val="0"/>
        <w:spacing w:after="320" w:line="480" w:lineRule="auto"/>
        <w:jc w:val="both"/>
      </w:pPr>
      <w:r>
        <w:t xml:space="preserve">Kejadian Hiperemesis Gravidarum Ditinjau dari Jarak Kehamilan dan Pariitas. </w:t>
      </w:r>
      <w:r w:rsidRPr="00FB0DCD">
        <w:t>Penelitia</w:t>
      </w:r>
      <w:r>
        <w:t xml:space="preserve">n ini menggunakan desain survey </w:t>
      </w:r>
      <w:r w:rsidRPr="00FB0DCD">
        <w:t xml:space="preserve">analitik dengan pendekatan Cross Sectional. Subjek penelitian </w:t>
      </w:r>
      <w:r>
        <w:t xml:space="preserve">ini </w:t>
      </w:r>
      <w:r w:rsidRPr="00FB0DCD">
        <w:t>adalah seluruh ibu hamil yang dir</w:t>
      </w:r>
      <w:r>
        <w:t xml:space="preserve">awat di Ruang Kebidanan RSUD Dr </w:t>
      </w:r>
      <w:r w:rsidRPr="00FB0DCD">
        <w:t>Ibnu Sutowo Baturaja pada tahun 2015 yang berjumlah 977 orang.Analisa Univariat dan Bivariat digu</w:t>
      </w:r>
      <w:r>
        <w:t xml:space="preserve">nakan sebagai metode pengolahan </w:t>
      </w:r>
      <w:r w:rsidRPr="00FB0DCD">
        <w:t>data penelitian.Pada peneliti</w:t>
      </w:r>
      <w:r>
        <w:t xml:space="preserve">an ini variabel jarak kehamilan </w:t>
      </w:r>
      <w:r w:rsidRPr="00FB0DCD">
        <w:t>dikategorikan menjadi beresiko da</w:t>
      </w:r>
      <w:r>
        <w:t xml:space="preserve">n tidak beresiko. Hasil analisa </w:t>
      </w:r>
      <w:r w:rsidRPr="00FB0DCD">
        <w:t>meunjukkan responden yang mengal</w:t>
      </w:r>
      <w:r>
        <w:t xml:space="preserve">ami hiperemisis gravidarum pada </w:t>
      </w:r>
      <w:r w:rsidRPr="00FB0DCD">
        <w:t xml:space="preserve">jarak kehamilan beresikosebesar </w:t>
      </w:r>
      <w:r>
        <w:t xml:space="preserve">47 orang (48,5%) dan pada jarak </w:t>
      </w:r>
      <w:r w:rsidRPr="00FB0DCD">
        <w:t>kehamilan tidak beresiko sebesar 49 orang (26,2%).</w:t>
      </w:r>
      <w:r>
        <w:t xml:space="preserve"> Hasil uji statistik </w:t>
      </w:r>
      <w:r w:rsidRPr="00FB0DCD">
        <w:t>chi-square di dapatkan p value 0,00</w:t>
      </w:r>
      <w:r>
        <w:t xml:space="preserve">1, ini menunjukkan ada hubungan </w:t>
      </w:r>
      <w:r w:rsidRPr="00FB0DCD">
        <w:t>yang bermakna antara jarak kehamilan dengan hiperemisis gravidarum</w:t>
      </w:r>
      <w:sdt>
        <w:sdtPr>
          <w:id w:val="-169182573"/>
          <w:citation/>
        </w:sdtPr>
        <w:sdtContent>
          <w:r>
            <w:fldChar w:fldCharType="begin"/>
          </w:r>
          <w:r>
            <w:rPr>
              <w:lang w:val="en-US"/>
            </w:rPr>
            <w:instrText xml:space="preserve"> CITATION Okt16 \l 1033 </w:instrText>
          </w:r>
          <w:r>
            <w:fldChar w:fldCharType="separate"/>
          </w:r>
          <w:r>
            <w:rPr>
              <w:noProof/>
              <w:lang w:val="en-US"/>
            </w:rPr>
            <w:t>(Oktavia, 2016)</w:t>
          </w:r>
          <w:r>
            <w:fldChar w:fldCharType="end"/>
          </w:r>
        </w:sdtContent>
      </w:sdt>
      <w:bookmarkStart w:id="14" w:name="_Toc531126096"/>
      <w:bookmarkStart w:id="15" w:name="_Toc533411731"/>
    </w:p>
    <w:p w:rsidR="002832D9" w:rsidRPr="001743A1" w:rsidRDefault="002832D9" w:rsidP="002832D9">
      <w:pPr>
        <w:pStyle w:val="Heading3"/>
        <w:numPr>
          <w:ilvl w:val="0"/>
          <w:numId w:val="8"/>
        </w:numPr>
        <w:rPr>
          <w:b/>
        </w:rPr>
      </w:pPr>
      <w:bookmarkStart w:id="16" w:name="_Toc16070200"/>
      <w:r w:rsidRPr="001743A1">
        <w:rPr>
          <w:b/>
        </w:rPr>
        <w:t>Kerangka Teori Penelitian</w:t>
      </w:r>
      <w:bookmarkEnd w:id="14"/>
      <w:bookmarkEnd w:id="15"/>
      <w:bookmarkEnd w:id="16"/>
    </w:p>
    <w:p w:rsidR="002832D9" w:rsidRDefault="002832D9" w:rsidP="002832D9">
      <w:pPr>
        <w:pStyle w:val="ListParagraph"/>
        <w:tabs>
          <w:tab w:val="left" w:pos="810"/>
        </w:tabs>
        <w:spacing w:line="480" w:lineRule="auto"/>
      </w:pPr>
      <w:r w:rsidRPr="00FB0DCD">
        <w:t>Berdasarkan dasar pemikiran variabel tersebut diatas, maka kerangka konsep penelitian ini adalah:</w:t>
      </w:r>
    </w:p>
    <w:p w:rsidR="002832D9" w:rsidRPr="00384607" w:rsidRDefault="002832D9" w:rsidP="002832D9">
      <w:pPr>
        <w:pStyle w:val="Caption"/>
        <w:spacing w:after="0"/>
        <w:jc w:val="center"/>
        <w:rPr>
          <w:b/>
          <w:i w:val="0"/>
          <w:color w:val="auto"/>
          <w:sz w:val="24"/>
          <w:szCs w:val="24"/>
        </w:rPr>
      </w:pPr>
      <w:bookmarkStart w:id="17" w:name="_Toc533410299"/>
      <w:r w:rsidRPr="00384607">
        <w:rPr>
          <w:b/>
          <w:i w:val="0"/>
          <w:color w:val="auto"/>
          <w:sz w:val="24"/>
          <w:szCs w:val="24"/>
        </w:rPr>
        <w:t xml:space="preserve">Gambar 2 </w:t>
      </w:r>
      <w:r w:rsidRPr="00384607">
        <w:rPr>
          <w:b/>
          <w:i w:val="0"/>
          <w:color w:val="auto"/>
          <w:sz w:val="24"/>
          <w:szCs w:val="24"/>
        </w:rPr>
        <w:fldChar w:fldCharType="begin"/>
      </w:r>
      <w:r w:rsidRPr="00384607">
        <w:rPr>
          <w:b/>
          <w:i w:val="0"/>
          <w:color w:val="auto"/>
          <w:sz w:val="24"/>
          <w:szCs w:val="24"/>
        </w:rPr>
        <w:instrText xml:space="preserve"> SEQ Gambar_2 \* ARABIC </w:instrText>
      </w:r>
      <w:r w:rsidRPr="00384607">
        <w:rPr>
          <w:b/>
          <w:i w:val="0"/>
          <w:color w:val="auto"/>
          <w:sz w:val="24"/>
          <w:szCs w:val="24"/>
        </w:rPr>
        <w:fldChar w:fldCharType="separate"/>
      </w:r>
      <w:r>
        <w:rPr>
          <w:b/>
          <w:i w:val="0"/>
          <w:noProof/>
          <w:color w:val="auto"/>
          <w:sz w:val="24"/>
          <w:szCs w:val="24"/>
        </w:rPr>
        <w:t>1</w:t>
      </w:r>
      <w:bookmarkEnd w:id="17"/>
      <w:r w:rsidRPr="00384607">
        <w:rPr>
          <w:b/>
          <w:i w:val="0"/>
          <w:color w:val="auto"/>
          <w:sz w:val="24"/>
          <w:szCs w:val="24"/>
        </w:rPr>
        <w:fldChar w:fldCharType="end"/>
      </w:r>
    </w:p>
    <w:p w:rsidR="002832D9" w:rsidRDefault="002832D9" w:rsidP="002832D9">
      <w:pPr>
        <w:pStyle w:val="Caption"/>
        <w:spacing w:after="0"/>
        <w:jc w:val="center"/>
        <w:rPr>
          <w:b/>
          <w:i w:val="0"/>
          <w:color w:val="auto"/>
          <w:sz w:val="24"/>
          <w:szCs w:val="24"/>
        </w:rPr>
      </w:pPr>
      <w:r w:rsidRPr="00384607">
        <w:rPr>
          <w:b/>
          <w:i w:val="0"/>
          <w:color w:val="auto"/>
          <w:sz w:val="24"/>
          <w:szCs w:val="24"/>
        </w:rPr>
        <w:t>Kerangka Teori</w:t>
      </w:r>
    </w:p>
    <w:p w:rsidR="002832D9" w:rsidRPr="00384607" w:rsidRDefault="002832D9" w:rsidP="002832D9">
      <w:r w:rsidRPr="00C3414C">
        <w:rPr>
          <w:b/>
          <w:noProof/>
        </w:rPr>
        <w:lastRenderedPageBreak/>
        <w:pict>
          <v:rect id="Rectangle 7" o:spid="_x0000_s1026" style="position:absolute;margin-left:26.6pt;margin-top:7.25pt;width:283.2pt;height:271.4pt;z-index:-251658240;visibility:visible;mso-width-relative:margin;mso-height-relative:margin;v-text-anchor:middle" wrapcoords="-57 -53 -57 21547 21657 21547 21657 -53 -57 -53" filled="f" strokecolor="black [3213]" strokeweight="1pt">
            <v:textbox style="mso-next-textbox:#Rectangle 7">
              <w:txbxContent>
                <w:p w:rsidR="002832D9" w:rsidRDefault="002832D9" w:rsidP="002832D9">
                  <w:r>
                    <w:t>Faktor resiko terjadinya hyperemesis gravidarum diantaranya sebagai berikut :</w:t>
                  </w:r>
                </w:p>
                <w:p w:rsidR="002832D9" w:rsidRPr="001E308C" w:rsidRDefault="002832D9" w:rsidP="002832D9">
                  <w:pPr>
                    <w:pStyle w:val="ListParagraph"/>
                    <w:numPr>
                      <w:ilvl w:val="0"/>
                      <w:numId w:val="12"/>
                    </w:numPr>
                    <w:ind w:left="426"/>
                  </w:pPr>
                  <w:r w:rsidRPr="00D023B4">
                    <w:t>Level hormon β-hCG yang tinggi</w:t>
                  </w:r>
                </w:p>
                <w:p w:rsidR="002832D9" w:rsidRPr="001E308C" w:rsidRDefault="002832D9" w:rsidP="002832D9">
                  <w:pPr>
                    <w:pStyle w:val="ListParagraph"/>
                    <w:numPr>
                      <w:ilvl w:val="0"/>
                      <w:numId w:val="12"/>
                    </w:numPr>
                    <w:ind w:left="426"/>
                  </w:pPr>
                  <w:r w:rsidRPr="00D023B4">
                    <w:t>Peningkatan level estrogen</w:t>
                  </w:r>
                </w:p>
                <w:p w:rsidR="002832D9" w:rsidRPr="001E308C" w:rsidRDefault="002832D9" w:rsidP="002832D9">
                  <w:pPr>
                    <w:pStyle w:val="ListParagraph"/>
                    <w:numPr>
                      <w:ilvl w:val="0"/>
                      <w:numId w:val="12"/>
                    </w:numPr>
                    <w:ind w:left="426"/>
                  </w:pPr>
                  <w:r w:rsidRPr="00A92448">
                    <w:t>Perubahan saluran cerna.</w:t>
                  </w:r>
                </w:p>
                <w:p w:rsidR="002832D9" w:rsidRPr="00451D4C" w:rsidRDefault="002832D9" w:rsidP="002832D9">
                  <w:pPr>
                    <w:pStyle w:val="ListParagraph"/>
                    <w:numPr>
                      <w:ilvl w:val="0"/>
                      <w:numId w:val="12"/>
                    </w:numPr>
                    <w:ind w:left="426"/>
                  </w:pPr>
                  <w:r w:rsidRPr="00A92448">
                    <w:t>Faktor psikologis</w:t>
                  </w:r>
                </w:p>
                <w:p w:rsidR="002832D9" w:rsidRPr="00451D4C" w:rsidRDefault="002832D9" w:rsidP="002832D9">
                  <w:pPr>
                    <w:pStyle w:val="ListParagraph"/>
                    <w:numPr>
                      <w:ilvl w:val="0"/>
                      <w:numId w:val="12"/>
                    </w:numPr>
                    <w:ind w:left="426"/>
                  </w:pPr>
                  <w:r w:rsidRPr="00A92448">
                    <w:t>Diet tinggi lemak</w:t>
                  </w:r>
                </w:p>
                <w:p w:rsidR="002832D9" w:rsidRPr="00451D4C" w:rsidRDefault="002832D9" w:rsidP="002832D9">
                  <w:pPr>
                    <w:pStyle w:val="ListParagraph"/>
                    <w:numPr>
                      <w:ilvl w:val="0"/>
                      <w:numId w:val="12"/>
                    </w:numPr>
                    <w:ind w:left="426"/>
                  </w:pPr>
                  <w:r w:rsidRPr="00451D4C">
                    <w:rPr>
                      <w:iCs/>
                    </w:rPr>
                    <w:t>Helicobacter Pylori</w:t>
                  </w:r>
                </w:p>
                <w:p w:rsidR="002832D9" w:rsidRDefault="002832D9" w:rsidP="002832D9">
                  <w:r>
                    <w:t>Faktor predisposisi :</w:t>
                  </w:r>
                </w:p>
                <w:p w:rsidR="002832D9" w:rsidRDefault="002832D9" w:rsidP="002832D9">
                  <w:pPr>
                    <w:pStyle w:val="ListParagraph"/>
                    <w:numPr>
                      <w:ilvl w:val="0"/>
                      <w:numId w:val="14"/>
                    </w:numPr>
                    <w:ind w:left="426"/>
                  </w:pPr>
                  <w:r>
                    <w:t>Primigravida</w:t>
                  </w:r>
                </w:p>
                <w:p w:rsidR="002832D9" w:rsidRDefault="002832D9" w:rsidP="002832D9">
                  <w:pPr>
                    <w:pStyle w:val="ListParagraph"/>
                    <w:numPr>
                      <w:ilvl w:val="0"/>
                      <w:numId w:val="14"/>
                    </w:numPr>
                    <w:ind w:left="426"/>
                  </w:pPr>
                  <w:r>
                    <w:t xml:space="preserve">Molahidatidosa </w:t>
                  </w:r>
                </w:p>
                <w:p w:rsidR="002832D9" w:rsidRDefault="002832D9" w:rsidP="002832D9">
                  <w:pPr>
                    <w:pStyle w:val="ListParagraph"/>
                    <w:numPr>
                      <w:ilvl w:val="0"/>
                      <w:numId w:val="14"/>
                    </w:numPr>
                    <w:ind w:left="426"/>
                  </w:pPr>
                  <w:r>
                    <w:t>Kehamilan ganda</w:t>
                  </w:r>
                </w:p>
                <w:p w:rsidR="002832D9" w:rsidRDefault="002832D9" w:rsidP="002832D9">
                  <w:r>
                    <w:t xml:space="preserve">Faktor organic </w:t>
                  </w:r>
                </w:p>
                <w:p w:rsidR="002832D9" w:rsidRDefault="002832D9" w:rsidP="002832D9">
                  <w:pPr>
                    <w:pStyle w:val="ListParagraph"/>
                    <w:numPr>
                      <w:ilvl w:val="0"/>
                      <w:numId w:val="15"/>
                    </w:numPr>
                    <w:ind w:left="426"/>
                  </w:pPr>
                  <w:r>
                    <w:t xml:space="preserve">Alergi </w:t>
                  </w:r>
                </w:p>
                <w:p w:rsidR="002832D9" w:rsidRPr="00865CC3" w:rsidRDefault="002832D9" w:rsidP="002832D9">
                  <w:pPr>
                    <w:pStyle w:val="ListParagraph"/>
                    <w:numPr>
                      <w:ilvl w:val="0"/>
                      <w:numId w:val="15"/>
                    </w:numPr>
                    <w:ind w:left="426"/>
                  </w:pPr>
                  <w:r w:rsidRPr="00865CC3">
                    <w:t>Masuknya vili khorialis dalam sirkulasi maternal</w:t>
                  </w:r>
                </w:p>
                <w:p w:rsidR="002832D9" w:rsidRPr="00865CC3" w:rsidRDefault="002832D9" w:rsidP="002832D9">
                  <w:pPr>
                    <w:pStyle w:val="ListParagraph"/>
                    <w:numPr>
                      <w:ilvl w:val="0"/>
                      <w:numId w:val="15"/>
                    </w:numPr>
                    <w:ind w:left="426"/>
                  </w:pPr>
                  <w:r>
                    <w:t>P</w:t>
                  </w:r>
                  <w:r w:rsidRPr="00451D4C">
                    <w:t>erubahan metabolik akibat hamil</w:t>
                  </w:r>
                </w:p>
                <w:p w:rsidR="002832D9" w:rsidRPr="00865CC3" w:rsidRDefault="002832D9" w:rsidP="002832D9">
                  <w:pPr>
                    <w:pStyle w:val="ListParagraph"/>
                    <w:numPr>
                      <w:ilvl w:val="0"/>
                      <w:numId w:val="15"/>
                    </w:numPr>
                    <w:ind w:left="426"/>
                    <w:rPr>
                      <w:b/>
                    </w:rPr>
                  </w:pPr>
                  <w:r>
                    <w:rPr>
                      <w:b/>
                    </w:rPr>
                    <w:t>Usia</w:t>
                  </w:r>
                </w:p>
                <w:p w:rsidR="002832D9" w:rsidRDefault="002832D9" w:rsidP="002832D9">
                  <w:pPr>
                    <w:pStyle w:val="ListParagraph"/>
                    <w:numPr>
                      <w:ilvl w:val="0"/>
                      <w:numId w:val="15"/>
                    </w:numPr>
                    <w:ind w:left="426"/>
                  </w:pPr>
                  <w:r>
                    <w:t xml:space="preserve">Paritas </w:t>
                  </w:r>
                </w:p>
                <w:p w:rsidR="002832D9" w:rsidRDefault="002832D9" w:rsidP="002832D9">
                  <w:pPr>
                    <w:pStyle w:val="ListParagraph"/>
                    <w:numPr>
                      <w:ilvl w:val="0"/>
                      <w:numId w:val="15"/>
                    </w:numPr>
                    <w:ind w:left="426"/>
                  </w:pPr>
                  <w:r>
                    <w:t xml:space="preserve">Pekerjaan </w:t>
                  </w:r>
                </w:p>
                <w:p w:rsidR="002832D9" w:rsidRPr="00451D4C" w:rsidRDefault="002832D9" w:rsidP="002832D9"/>
                <w:p w:rsidR="002832D9" w:rsidRPr="005F0FC9" w:rsidRDefault="002832D9" w:rsidP="002832D9">
                  <w:pPr>
                    <w:rPr>
                      <w:b/>
                    </w:rPr>
                  </w:pPr>
                </w:p>
              </w:txbxContent>
            </v:textbox>
            <w10:wrap type="tight"/>
          </v:rect>
        </w:pict>
      </w:r>
    </w:p>
    <w:p w:rsidR="002832D9" w:rsidRPr="00FB0DCD" w:rsidRDefault="002832D9" w:rsidP="002832D9">
      <w:pPr>
        <w:pStyle w:val="ListParagraph"/>
        <w:tabs>
          <w:tab w:val="left" w:pos="810"/>
        </w:tabs>
        <w:spacing w:line="480" w:lineRule="auto"/>
        <w:rPr>
          <w:b/>
        </w:rPr>
      </w:pPr>
    </w:p>
    <w:p w:rsidR="002832D9" w:rsidRPr="00FB0DCD" w:rsidRDefault="002832D9" w:rsidP="002832D9">
      <w:pPr>
        <w:pStyle w:val="ListParagraph"/>
        <w:tabs>
          <w:tab w:val="left" w:pos="810"/>
        </w:tabs>
        <w:spacing w:line="480" w:lineRule="auto"/>
        <w:rPr>
          <w:b/>
        </w:rPr>
      </w:pPr>
    </w:p>
    <w:p w:rsidR="002832D9" w:rsidRPr="00D023B4" w:rsidRDefault="002832D9" w:rsidP="002832D9">
      <w:pPr>
        <w:tabs>
          <w:tab w:val="left" w:pos="810"/>
        </w:tabs>
        <w:spacing w:line="480" w:lineRule="auto"/>
        <w:ind w:left="851"/>
      </w:pPr>
    </w:p>
    <w:p w:rsidR="002832D9" w:rsidRDefault="002832D9" w:rsidP="002832D9">
      <w:pPr>
        <w:tabs>
          <w:tab w:val="left" w:pos="810"/>
        </w:tabs>
        <w:spacing w:line="480" w:lineRule="auto"/>
        <w:ind w:left="426"/>
        <w:rPr>
          <w:b/>
        </w:rPr>
      </w:pPr>
    </w:p>
    <w:p w:rsidR="002832D9" w:rsidRDefault="002832D9" w:rsidP="002832D9">
      <w:pPr>
        <w:tabs>
          <w:tab w:val="left" w:pos="810"/>
        </w:tabs>
        <w:spacing w:line="480" w:lineRule="auto"/>
        <w:ind w:left="426"/>
        <w:rPr>
          <w:b/>
        </w:rPr>
      </w:pPr>
      <w:r w:rsidRPr="00C3414C">
        <w:rPr>
          <w:b/>
          <w:noProof/>
        </w:rPr>
        <w:pict>
          <v:rect id="Rectangle 23" o:spid="_x0000_s1030" style="position:absolute;left:0;text-align:left;margin-left:352.6pt;margin-top:5.7pt;width:102.5pt;height:44.9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" fillcolor="white [3201]" strokecolor="black [3213]" strokeweight="1pt">
            <v:textbox style="mso-next-textbox:#Rectangle 23">
              <w:txbxContent>
                <w:p w:rsidR="002832D9" w:rsidRPr="00C52494" w:rsidRDefault="002832D9" w:rsidP="002832D9">
                  <w:pPr>
                    <w:jc w:val="center"/>
                    <w:rPr>
                      <w:i/>
                    </w:rPr>
                  </w:pPr>
                  <w:r>
                    <w:rPr>
                      <w:i/>
                    </w:rPr>
                    <w:t>Hiperemesis Gravidarum</w:t>
                  </w:r>
                </w:p>
              </w:txbxContent>
            </v:textbox>
          </v:rect>
        </w:pict>
      </w:r>
      <w:r w:rsidRPr="00C3414C">
        <w:rPr>
          <w:b/>
          <w:noProof/>
        </w:rPr>
        <w:pict>
          <v:shapetype id="_x0000_t32" coordsize="21600,21600" o:spt="32" o:oned="t" path="m,l21600,21600e" filled="f">
            <v:path arrowok="t" fillok="f" o:connecttype="none"/>
            <o:lock v:ext="edit" shapetype="t"/>
          </v:shapetype>
          <v:shape id="Straight Arrow Connector 5" o:spid="_x0000_s1031" type="#_x0000_t32" style="position:absolute;left:0;text-align:left;margin-left:310.15pt;margin-top:26.25pt;width:42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" strokecolor="black [3200]" strokeweight="1pt">
            <v:stroke endarrow="block" joinstyle="miter"/>
          </v:shape>
        </w:pict>
      </w:r>
    </w:p>
    <w:p w:rsidR="002832D9" w:rsidRDefault="002832D9" w:rsidP="002832D9">
      <w:pPr>
        <w:tabs>
          <w:tab w:val="left" w:pos="810"/>
        </w:tabs>
        <w:spacing w:line="480" w:lineRule="auto"/>
        <w:ind w:left="426"/>
        <w:rPr>
          <w:b/>
        </w:rPr>
      </w:pPr>
    </w:p>
    <w:p w:rsidR="002832D9" w:rsidRDefault="002832D9" w:rsidP="002832D9">
      <w:pPr>
        <w:tabs>
          <w:tab w:val="left" w:pos="810"/>
        </w:tabs>
        <w:spacing w:line="480" w:lineRule="auto"/>
        <w:ind w:left="426"/>
        <w:rPr>
          <w:b/>
        </w:rPr>
      </w:pPr>
    </w:p>
    <w:p w:rsidR="002832D9" w:rsidRDefault="002832D9" w:rsidP="002832D9">
      <w:pPr>
        <w:tabs>
          <w:tab w:val="left" w:pos="810"/>
        </w:tabs>
        <w:spacing w:line="480" w:lineRule="auto"/>
        <w:ind w:left="426"/>
        <w:rPr>
          <w:b/>
        </w:rPr>
      </w:pPr>
    </w:p>
    <w:p w:rsidR="002832D9" w:rsidRDefault="002832D9" w:rsidP="002832D9">
      <w:pPr>
        <w:rPr>
          <w:b/>
        </w:rPr>
      </w:pPr>
    </w:p>
    <w:p w:rsidR="002832D9" w:rsidRDefault="002832D9" w:rsidP="002832D9"/>
    <w:p w:rsidR="002832D9" w:rsidRDefault="002832D9" w:rsidP="002832D9"/>
    <w:p w:rsidR="002832D9" w:rsidRDefault="002832D9" w:rsidP="002832D9"/>
    <w:p w:rsidR="002832D9" w:rsidRDefault="002832D9" w:rsidP="002832D9">
      <w:pPr>
        <w:ind w:left="567"/>
      </w:pPr>
      <w:r>
        <w:t xml:space="preserve">Sumber : </w:t>
      </w:r>
      <w:sdt>
        <w:sdtPr>
          <w:id w:val="-1092848067"/>
          <w:citation/>
        </w:sdtPr>
        <w:sdtContent>
          <w:r>
            <w:fldChar w:fldCharType="begin"/>
          </w:r>
          <w:r>
            <w:rPr>
              <w:lang w:val="en-US"/>
            </w:rPr>
            <w:instrText xml:space="preserve"> CITATION Ruk \l 1033 </w:instrText>
          </w:r>
          <w:r>
            <w:fldChar w:fldCharType="separate"/>
          </w:r>
          <w:r>
            <w:rPr>
              <w:noProof/>
              <w:lang w:val="en-US"/>
            </w:rPr>
            <w:t>(Rukiyah, Yeyeh, &amp; Yulianti, 2014)</w:t>
          </w:r>
          <w:r>
            <w:fldChar w:fldCharType="end"/>
          </w:r>
        </w:sdtContent>
      </w:sdt>
      <w:bookmarkStart w:id="18" w:name="_Toc531126097"/>
    </w:p>
    <w:p w:rsidR="002832D9" w:rsidRDefault="002832D9" w:rsidP="002832D9">
      <w:pPr>
        <w:ind w:left="567"/>
      </w:pPr>
    </w:p>
    <w:p w:rsidR="002832D9" w:rsidRPr="00EC34E6" w:rsidRDefault="002832D9" w:rsidP="002832D9">
      <w:pPr>
        <w:ind w:left="567"/>
      </w:pPr>
    </w:p>
    <w:p w:rsidR="002832D9" w:rsidRDefault="002832D9" w:rsidP="002832D9">
      <w:pPr>
        <w:pStyle w:val="Heading3"/>
        <w:numPr>
          <w:ilvl w:val="0"/>
          <w:numId w:val="8"/>
        </w:numPr>
        <w:rPr>
          <w:b/>
        </w:rPr>
      </w:pPr>
      <w:bookmarkStart w:id="19" w:name="_Toc533411732"/>
      <w:bookmarkStart w:id="20" w:name="_Toc16070201"/>
      <w:r w:rsidRPr="001743A1">
        <w:rPr>
          <w:b/>
        </w:rPr>
        <w:t>Kerangka Konsep</w:t>
      </w:r>
      <w:bookmarkEnd w:id="18"/>
      <w:bookmarkEnd w:id="19"/>
      <w:bookmarkEnd w:id="20"/>
    </w:p>
    <w:p w:rsidR="002832D9" w:rsidRPr="00384607" w:rsidRDefault="002832D9" w:rsidP="002832D9">
      <w:pPr>
        <w:pStyle w:val="Caption"/>
        <w:spacing w:after="0" w:line="276" w:lineRule="auto"/>
        <w:jc w:val="center"/>
        <w:rPr>
          <w:b/>
          <w:i w:val="0"/>
          <w:color w:val="auto"/>
          <w:sz w:val="24"/>
          <w:szCs w:val="24"/>
        </w:rPr>
      </w:pPr>
      <w:bookmarkStart w:id="21" w:name="_Toc533410300"/>
      <w:r w:rsidRPr="00384607">
        <w:rPr>
          <w:b/>
          <w:i w:val="0"/>
          <w:color w:val="auto"/>
          <w:sz w:val="24"/>
          <w:szCs w:val="24"/>
        </w:rPr>
        <w:t xml:space="preserve">Gambar 2 </w:t>
      </w:r>
      <w:r w:rsidRPr="00384607">
        <w:rPr>
          <w:b/>
          <w:i w:val="0"/>
          <w:color w:val="auto"/>
          <w:sz w:val="24"/>
          <w:szCs w:val="24"/>
        </w:rPr>
        <w:fldChar w:fldCharType="begin"/>
      </w:r>
      <w:r w:rsidRPr="00384607">
        <w:rPr>
          <w:b/>
          <w:i w:val="0"/>
          <w:color w:val="auto"/>
          <w:sz w:val="24"/>
          <w:szCs w:val="24"/>
        </w:rPr>
        <w:instrText xml:space="preserve"> SEQ Gambar_2 \* ARABIC </w:instrText>
      </w:r>
      <w:r w:rsidRPr="00384607">
        <w:rPr>
          <w:b/>
          <w:i w:val="0"/>
          <w:color w:val="auto"/>
          <w:sz w:val="24"/>
          <w:szCs w:val="24"/>
        </w:rPr>
        <w:fldChar w:fldCharType="separate"/>
      </w:r>
      <w:r>
        <w:rPr>
          <w:b/>
          <w:i w:val="0"/>
          <w:noProof/>
          <w:color w:val="auto"/>
          <w:sz w:val="24"/>
          <w:szCs w:val="24"/>
        </w:rPr>
        <w:t>2</w:t>
      </w:r>
      <w:bookmarkEnd w:id="21"/>
      <w:r w:rsidRPr="00384607">
        <w:rPr>
          <w:b/>
          <w:i w:val="0"/>
          <w:color w:val="auto"/>
          <w:sz w:val="24"/>
          <w:szCs w:val="24"/>
        </w:rPr>
        <w:fldChar w:fldCharType="end"/>
      </w:r>
    </w:p>
    <w:p w:rsidR="002832D9" w:rsidRPr="00384607" w:rsidRDefault="002832D9" w:rsidP="002832D9">
      <w:pPr>
        <w:pStyle w:val="ListParagraph"/>
        <w:spacing w:line="276" w:lineRule="auto"/>
        <w:ind w:left="0"/>
        <w:jc w:val="center"/>
        <w:rPr>
          <w:b/>
        </w:rPr>
      </w:pPr>
      <w:r w:rsidRPr="00384607">
        <w:rPr>
          <w:b/>
        </w:rPr>
        <w:t>Kerangka Konsep Penelitian</w:t>
      </w:r>
    </w:p>
    <w:p w:rsidR="002832D9" w:rsidRPr="00C36CDC" w:rsidRDefault="002832D9" w:rsidP="002832D9"/>
    <w:p w:rsidR="002832D9" w:rsidRPr="00C52494" w:rsidRDefault="002832D9" w:rsidP="002832D9"/>
    <w:tbl>
      <w:tblPr>
        <w:tblpPr w:leftFromText="180" w:rightFromText="180" w:vertAnchor="text" w:horzAnchor="margin" w:tblpXSpec="right" w:tblpY="141"/>
        <w:tblW w:w="0" w:type="auto"/>
        <w:tblLook w:val="04A0"/>
      </w:tblPr>
      <w:tblGrid>
        <w:gridCol w:w="4106"/>
        <w:gridCol w:w="3117"/>
      </w:tblGrid>
      <w:tr w:rsidR="002832D9" w:rsidTr="00412E55">
        <w:tc>
          <w:tcPr>
            <w:tcW w:w="4106" w:type="dxa"/>
          </w:tcPr>
          <w:p w:rsidR="002832D9" w:rsidRDefault="002832D9" w:rsidP="00412E55">
            <w:pPr>
              <w:rPr>
                <w:b/>
              </w:rPr>
            </w:pPr>
            <w:r>
              <w:rPr>
                <w:b/>
              </w:rPr>
              <w:t>Variabel Independent</w:t>
            </w:r>
          </w:p>
        </w:tc>
        <w:tc>
          <w:tcPr>
            <w:tcW w:w="3117" w:type="dxa"/>
          </w:tcPr>
          <w:p w:rsidR="002832D9" w:rsidRDefault="002832D9" w:rsidP="00412E55">
            <w:pPr>
              <w:rPr>
                <w:b/>
              </w:rPr>
            </w:pPr>
            <w:r>
              <w:rPr>
                <w:b/>
              </w:rPr>
              <w:t>Variabel Dependent</w:t>
            </w:r>
          </w:p>
        </w:tc>
      </w:tr>
    </w:tbl>
    <w:p w:rsidR="002832D9" w:rsidRDefault="002832D9" w:rsidP="002832D9">
      <w:pPr>
        <w:rPr>
          <w:b/>
        </w:rPr>
      </w:pPr>
    </w:p>
    <w:p w:rsidR="002832D9" w:rsidRDefault="002832D9" w:rsidP="002832D9">
      <w:pPr>
        <w:rPr>
          <w:b/>
        </w:rPr>
      </w:pPr>
      <w:r w:rsidRPr="00C3414C">
        <w:rPr>
          <w:noProof/>
        </w:rPr>
        <w:pict>
          <v:rect id="Rectangle 14" o:spid="_x0000_s1027" style="position:absolute;margin-left:236.95pt;margin-top:10.75pt;width:160.05pt;height:40.65pt;z-index:251661312;visibility:visible;mso-width-relative:margin;mso-height-relative:margin;v-text-anchor:middle" wrapcoords="-101 -400 -101 21200 21701 21200 21701 -400 -101 -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" filled="f" strokecolor="black [3213]" strokeweight="1pt">
            <v:textbox style="mso-next-textbox:#Rectangle 14">
              <w:txbxContent>
                <w:p w:rsidR="002832D9" w:rsidRPr="00A45626" w:rsidRDefault="002832D9" w:rsidP="002832D9">
                  <w:pPr>
                    <w:jc w:val="center"/>
                  </w:pPr>
                  <w:r>
                    <w:t>Hiperemesis Gravidarum</w:t>
                  </w:r>
                </w:p>
                <w:p w:rsidR="002832D9" w:rsidRDefault="002832D9" w:rsidP="002832D9"/>
              </w:txbxContent>
            </v:textbox>
            <w10:wrap type="through"/>
          </v:rect>
        </w:pict>
      </w:r>
      <w:r w:rsidRPr="00C3414C">
        <w:rPr>
          <w:noProof/>
        </w:rPr>
        <w:pict>
          <v:rect id="Rectangle 15" o:spid="_x0000_s1028" style="position:absolute;margin-left:41.6pt;margin-top:11pt;width:80.45pt;height:40.65pt;z-index:251662336;visibility:visible;mso-width-relative:margin;mso-height-relative:margin;v-text-anchor:middle" wrapcoords="-202 -400 -202 21200 21802 21200 21802 -400 -202 -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" filled="f" strokecolor="black [3213]" strokeweight="1pt">
            <v:textbox style="mso-next-textbox:#Rectangle 15">
              <w:txbxContent>
                <w:p w:rsidR="002832D9" w:rsidRPr="00A45626" w:rsidRDefault="002832D9" w:rsidP="002832D9">
                  <w:pPr>
                    <w:jc w:val="center"/>
                  </w:pPr>
                  <w:r>
                    <w:t>Usia</w:t>
                  </w:r>
                </w:p>
              </w:txbxContent>
            </v:textbox>
            <w10:wrap type="through"/>
          </v:rect>
        </w:pict>
      </w:r>
    </w:p>
    <w:p w:rsidR="002832D9" w:rsidRDefault="002832D9" w:rsidP="002832D9">
      <w:pPr>
        <w:rPr>
          <w:b/>
        </w:rPr>
      </w:pPr>
    </w:p>
    <w:p w:rsidR="002832D9" w:rsidRDefault="002832D9" w:rsidP="002832D9">
      <w:pPr>
        <w:rPr>
          <w:b/>
        </w:rPr>
      </w:pPr>
      <w:r w:rsidRPr="00C3414C">
        <w:rPr>
          <w:noProof/>
        </w:rPr>
        <w:pict>
          <v:shape id="Straight Arrow Connector 16" o:spid="_x0000_s1029" type="#_x0000_t32" style="position:absolute;margin-left:122.25pt;margin-top:4.15pt;width:110pt;height:0;z-index:251663360;visibility:visible;mso-width-relative:margin;mso-height-relative:margin" strokecolor="black [3200]" strokeweight="1pt">
            <v:stroke endarrow="block" joinstyle="miter"/>
          </v:shape>
        </w:pict>
      </w:r>
    </w:p>
    <w:p w:rsidR="002832D9" w:rsidRDefault="002832D9" w:rsidP="002832D9">
      <w:pPr>
        <w:rPr>
          <w:b/>
        </w:rPr>
      </w:pPr>
    </w:p>
    <w:p w:rsidR="002832D9" w:rsidRDefault="002832D9" w:rsidP="002832D9">
      <w:pPr>
        <w:rPr>
          <w:b/>
        </w:rPr>
      </w:pPr>
    </w:p>
    <w:p w:rsidR="002832D9" w:rsidRPr="005378F3" w:rsidRDefault="002832D9" w:rsidP="002832D9">
      <w:pPr>
        <w:tabs>
          <w:tab w:val="left" w:pos="1425"/>
        </w:tabs>
      </w:pPr>
      <w:bookmarkStart w:id="22" w:name="_Toc531126098"/>
    </w:p>
    <w:p w:rsidR="002832D9" w:rsidRDefault="002832D9" w:rsidP="002832D9">
      <w:pPr>
        <w:pStyle w:val="Heading3"/>
        <w:numPr>
          <w:ilvl w:val="0"/>
          <w:numId w:val="8"/>
        </w:numPr>
        <w:ind w:left="709"/>
        <w:rPr>
          <w:b/>
        </w:rPr>
      </w:pPr>
      <w:bookmarkStart w:id="23" w:name="_Toc533411733"/>
      <w:bookmarkStart w:id="24" w:name="_Toc16070202"/>
      <w:r w:rsidRPr="001743A1">
        <w:rPr>
          <w:b/>
        </w:rPr>
        <w:t>Hipotesis</w:t>
      </w:r>
      <w:bookmarkEnd w:id="22"/>
      <w:bookmarkEnd w:id="23"/>
      <w:bookmarkEnd w:id="24"/>
    </w:p>
    <w:p w:rsidR="002832D9" w:rsidRDefault="002832D9" w:rsidP="002832D9">
      <w:pPr>
        <w:spacing w:line="480" w:lineRule="auto"/>
        <w:ind w:left="709"/>
        <w:jc w:val="both"/>
      </w:pPr>
      <w:r>
        <w:t xml:space="preserve">      Hipotesis berasal dari kata hipo dan tesa, hipo artinya rendah atau dibawah sedangkan tesa artinya pernyataan atau kebenaran. Jadi hipotesis artinya pernyataan kebenaran yang masih rendah, untuk itu hipotesis perlu dilakukan uji. Biasanya hipotesis dirumuskan </w:t>
      </w:r>
      <w:r>
        <w:lastRenderedPageBreak/>
        <w:t xml:space="preserve">dengan Ho sebagai dugaan awal setelah kita meninjau permasalahan penelitian. Sebagai tanding Ho adalah </w:t>
      </w:r>
      <w:r>
        <w:rPr>
          <w:i/>
        </w:rPr>
        <w:t xml:space="preserve"> hipotesis alternatif  </w:t>
      </w:r>
      <w:r>
        <w:t xml:space="preserve">(Ha). Ha selalu berlawanan dengan Ho. Pernyataan yang tertulis pada Ho selalu negatif (menggunakan kata tidak) sebaliknya pernyataan pada Ha selalu positif. </w:t>
      </w:r>
      <w:sdt>
        <w:sdtPr>
          <w:id w:val="-2037882079"/>
          <w:citation/>
        </w:sdtPr>
        <w:sdtContent>
          <w:fldSimple w:instr=" CITATION Sap13 \l 1033 ">
            <w:r w:rsidRPr="00FC10F0">
              <w:rPr>
                <w:noProof/>
              </w:rPr>
              <w:t>(Saputra, 2013)</w:t>
            </w:r>
          </w:fldSimple>
        </w:sdtContent>
      </w:sdt>
    </w:p>
    <w:p w:rsidR="002832D9" w:rsidRPr="002F19AB" w:rsidRDefault="002832D9" w:rsidP="002832D9">
      <w:pPr>
        <w:spacing w:line="480" w:lineRule="auto"/>
        <w:ind w:left="709"/>
        <w:jc w:val="both"/>
      </w:pPr>
      <w:r>
        <w:t xml:space="preserve">      Pada penelitian ini Ho : Tidak a</w:t>
      </w:r>
      <w:r w:rsidRPr="002F19AB">
        <w:t xml:space="preserve">da hubungan antara usia ibu dengan kejadian </w:t>
      </w:r>
      <w:r w:rsidRPr="002F19AB">
        <w:rPr>
          <w:i/>
          <w:iCs/>
        </w:rPr>
        <w:t xml:space="preserve">hiperemesis gravidarum </w:t>
      </w:r>
      <w:r w:rsidRPr="002F19AB">
        <w:t>di Puskesmas Tulang Bawang Baru Bunga Mayang</w:t>
      </w:r>
      <w:r>
        <w:t>. Sedangkan Ha : A</w:t>
      </w:r>
      <w:r w:rsidRPr="002F19AB">
        <w:t xml:space="preserve">da hubungan antara usia ibu dengan kejadian </w:t>
      </w:r>
      <w:r w:rsidRPr="002F19AB">
        <w:rPr>
          <w:i/>
          <w:iCs/>
        </w:rPr>
        <w:t xml:space="preserve">hiperemesis gravidarum </w:t>
      </w:r>
      <w:r w:rsidRPr="002F19AB">
        <w:t>di Puskesmas Tulang Bawang Baru Bunga Mayang</w:t>
      </w:r>
    </w:p>
    <w:p w:rsidR="00D857D7" w:rsidRDefault="00D857D7"/>
    <w:sectPr w:rsidR="00D857D7" w:rsidSect="006F29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24A"/>
    <w:multiLevelType w:val="hybridMultilevel"/>
    <w:tmpl w:val="F936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A7DB0"/>
    <w:multiLevelType w:val="hybridMultilevel"/>
    <w:tmpl w:val="2F924CA6"/>
    <w:lvl w:ilvl="0" w:tplc="14266ACA">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999368E"/>
    <w:multiLevelType w:val="hybridMultilevel"/>
    <w:tmpl w:val="FA5C6102"/>
    <w:lvl w:ilvl="0" w:tplc="380C7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B95B13"/>
    <w:multiLevelType w:val="hybridMultilevel"/>
    <w:tmpl w:val="945E5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127FEB"/>
    <w:multiLevelType w:val="hybridMultilevel"/>
    <w:tmpl w:val="28FA710E"/>
    <w:lvl w:ilvl="0" w:tplc="37C27CB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3A5B66BF"/>
    <w:multiLevelType w:val="hybridMultilevel"/>
    <w:tmpl w:val="D400B47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422F362F"/>
    <w:multiLevelType w:val="hybridMultilevel"/>
    <w:tmpl w:val="00E0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800A8"/>
    <w:multiLevelType w:val="hybridMultilevel"/>
    <w:tmpl w:val="DC427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60A0F"/>
    <w:multiLevelType w:val="hybridMultilevel"/>
    <w:tmpl w:val="C04E1FF8"/>
    <w:lvl w:ilvl="0" w:tplc="8AD0CF2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557A6B5C"/>
    <w:multiLevelType w:val="hybridMultilevel"/>
    <w:tmpl w:val="5D283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9D6473"/>
    <w:multiLevelType w:val="hybridMultilevel"/>
    <w:tmpl w:val="42AEA3C6"/>
    <w:lvl w:ilvl="0" w:tplc="C11E33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4D5B08"/>
    <w:multiLevelType w:val="hybridMultilevel"/>
    <w:tmpl w:val="A2A2A5EE"/>
    <w:lvl w:ilvl="0" w:tplc="4798F4D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FE44EB0"/>
    <w:multiLevelType w:val="hybridMultilevel"/>
    <w:tmpl w:val="6E6A7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840B06"/>
    <w:multiLevelType w:val="hybridMultilevel"/>
    <w:tmpl w:val="A0EE765A"/>
    <w:lvl w:ilvl="0" w:tplc="D7D6C6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FC74172"/>
    <w:multiLevelType w:val="hybridMultilevel"/>
    <w:tmpl w:val="DDB63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8"/>
  </w:num>
  <w:num w:numId="5">
    <w:abstractNumId w:val="10"/>
  </w:num>
  <w:num w:numId="6">
    <w:abstractNumId w:val="11"/>
  </w:num>
  <w:num w:numId="7">
    <w:abstractNumId w:val="2"/>
  </w:num>
  <w:num w:numId="8">
    <w:abstractNumId w:val="3"/>
  </w:num>
  <w:num w:numId="9">
    <w:abstractNumId w:val="12"/>
  </w:num>
  <w:num w:numId="10">
    <w:abstractNumId w:val="6"/>
  </w:num>
  <w:num w:numId="11">
    <w:abstractNumId w:val="9"/>
  </w:num>
  <w:num w:numId="12">
    <w:abstractNumId w:val="0"/>
  </w:num>
  <w:num w:numId="13">
    <w:abstractNumId w:val="5"/>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compat/>
  <w:rsids>
    <w:rsidRoot w:val="002832D9"/>
    <w:rsid w:val="002832D9"/>
    <w:rsid w:val="006F2920"/>
    <w:rsid w:val="007C416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D9"/>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2832D9"/>
    <w:pPr>
      <w:keepNext/>
      <w:keepLine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2832D9"/>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2832D9"/>
    <w:pPr>
      <w:keepNext/>
      <w:keepLines/>
      <w:spacing w:before="40" w:line="480" w:lineRule="auto"/>
      <w:outlineLvl w:val="2"/>
    </w:pPr>
    <w:rPr>
      <w:rFonts w:eastAsiaTheme="majorEastAsia" w:cstheme="majorBidi"/>
    </w:rPr>
  </w:style>
  <w:style w:type="paragraph" w:styleId="Heading4">
    <w:name w:val="heading 4"/>
    <w:basedOn w:val="Normal"/>
    <w:next w:val="Normal"/>
    <w:link w:val="Heading4Char"/>
    <w:uiPriority w:val="9"/>
    <w:unhideWhenUsed/>
    <w:qFormat/>
    <w:rsid w:val="002832D9"/>
    <w:pPr>
      <w:keepNext/>
      <w:keepLines/>
      <w:spacing w:before="40" w:line="480" w:lineRule="auto"/>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2D9"/>
    <w:rPr>
      <w:rFonts w:ascii="Times New Roman" w:eastAsiaTheme="majorEastAsia" w:hAnsi="Times New Roman" w:cstheme="majorBidi"/>
      <w:sz w:val="24"/>
      <w:szCs w:val="32"/>
      <w:lang w:val="en-ID"/>
    </w:rPr>
  </w:style>
  <w:style w:type="character" w:customStyle="1" w:styleId="Heading2Char">
    <w:name w:val="Heading 2 Char"/>
    <w:basedOn w:val="DefaultParagraphFont"/>
    <w:link w:val="Heading2"/>
    <w:uiPriority w:val="9"/>
    <w:rsid w:val="002832D9"/>
    <w:rPr>
      <w:rFonts w:ascii="Times New Roman" w:eastAsiaTheme="majorEastAsia" w:hAnsi="Times New Roman" w:cstheme="majorBidi"/>
      <w:sz w:val="24"/>
      <w:szCs w:val="26"/>
      <w:lang w:val="en-ID"/>
    </w:rPr>
  </w:style>
  <w:style w:type="character" w:customStyle="1" w:styleId="Heading3Char">
    <w:name w:val="Heading 3 Char"/>
    <w:basedOn w:val="DefaultParagraphFont"/>
    <w:link w:val="Heading3"/>
    <w:uiPriority w:val="9"/>
    <w:rsid w:val="002832D9"/>
    <w:rPr>
      <w:rFonts w:ascii="Times New Roman" w:eastAsiaTheme="majorEastAsia" w:hAnsi="Times New Roman" w:cstheme="majorBidi"/>
      <w:sz w:val="24"/>
      <w:szCs w:val="24"/>
      <w:lang w:val="en-ID"/>
    </w:rPr>
  </w:style>
  <w:style w:type="character" w:customStyle="1" w:styleId="Heading4Char">
    <w:name w:val="Heading 4 Char"/>
    <w:basedOn w:val="DefaultParagraphFont"/>
    <w:link w:val="Heading4"/>
    <w:uiPriority w:val="9"/>
    <w:rsid w:val="002832D9"/>
    <w:rPr>
      <w:rFonts w:ascii="Times New Roman" w:eastAsiaTheme="majorEastAsia" w:hAnsi="Times New Roman" w:cstheme="majorBidi"/>
      <w:iCs/>
      <w:sz w:val="24"/>
      <w:szCs w:val="24"/>
      <w:lang w:val="en-ID"/>
    </w:rPr>
  </w:style>
  <w:style w:type="paragraph" w:styleId="ListParagraph">
    <w:name w:val="List Paragraph"/>
    <w:basedOn w:val="Normal"/>
    <w:uiPriority w:val="34"/>
    <w:qFormat/>
    <w:rsid w:val="002832D9"/>
    <w:pPr>
      <w:ind w:left="720"/>
      <w:contextualSpacing/>
    </w:pPr>
  </w:style>
  <w:style w:type="paragraph" w:styleId="Caption">
    <w:name w:val="caption"/>
    <w:basedOn w:val="Normal"/>
    <w:next w:val="Normal"/>
    <w:uiPriority w:val="35"/>
    <w:unhideWhenUsed/>
    <w:qFormat/>
    <w:rsid w:val="002832D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2832D9"/>
    <w:rPr>
      <w:rFonts w:ascii="Tahoma" w:hAnsi="Tahoma" w:cs="Tahoma"/>
      <w:sz w:val="16"/>
      <w:szCs w:val="16"/>
    </w:rPr>
  </w:style>
  <w:style w:type="character" w:customStyle="1" w:styleId="BalloonTextChar">
    <w:name w:val="Balloon Text Char"/>
    <w:basedOn w:val="DefaultParagraphFont"/>
    <w:link w:val="BalloonText"/>
    <w:uiPriority w:val="99"/>
    <w:semiHidden/>
    <w:rsid w:val="002832D9"/>
    <w:rPr>
      <w:rFonts w:ascii="Tahoma" w:eastAsia="Times New Roman" w:hAnsi="Tahoma" w:cs="Tahoma"/>
      <w:sz w:val="16"/>
      <w:szCs w:val="16"/>
      <w:lang w:val="en-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Dan14</b:Tag>
    <b:SourceType>Book</b:SourceType>
    <b:Guid>{1B072C43-7AEF-A349-967E-C491170C3AC2}</b:Guid>
    <b:Title>Obstetri Williams</b:Title>
    <b:City>Cunningham</b:City>
    <b:Year>2014</b:Year>
    <b:Author>
      <b:Author>
        <b:NameList>
          <b:Person>
            <b:Last>Daniel</b:Last>
          </b:Person>
        </b:NameList>
      </b:Author>
    </b:Author>
    <b:RefOrder>9</b:RefOrder>
  </b:Source>
  <b:Source>
    <b:Tag>Pra12</b:Tag>
    <b:SourceType>Book</b:SourceType>
    <b:Guid>{2D73E30D-BB63-744E-AEB5-95CCCCADE46B}</b:Guid>
    <b:Author>
      <b:Author>
        <b:NameList>
          <b:Person>
            <b:Last>Prawirohardjo</b:Last>
            <b:First>Sarwono</b:First>
          </b:Person>
        </b:NameList>
      </b:Author>
    </b:Author>
    <b:Title>Ilmu Kebidanan </b:Title>
    <b:City>Jakarta</b:City>
    <b:Publisher>PT. Bina Pustaka</b:Publisher>
    <b:Year>2012</b:Year>
    <b:RefOrder>10</b:RefOrder>
  </b:Source>
  <b:Source>
    <b:Tag>Ann12</b:Tag>
    <b:SourceType>Book</b:SourceType>
    <b:Guid>{65845758-BBC0-3049-B4FF-BC0A90DD447E}</b:Guid>
    <b:Title>Obastetri Fisiologi</b:Title>
    <b:City>Bandung</b:City>
    <b:Publisher>UNPAD Bandung</b:Publisher>
    <b:Year>2012</b:Year>
    <b:Author>
      <b:Author>
        <b:NameList>
          <b:Person>
            <b:Last>Annajah</b:Last>
            <b:First>Rafa</b:First>
          </b:Person>
        </b:NameList>
      </b:Author>
    </b:Author>
    <b:RefOrder>11</b:RefOrder>
  </b:Source>
  <b:Source>
    <b:Tag>Lie13</b:Tag>
    <b:SourceType>BookSection</b:SourceType>
    <b:Guid>{673CDD38-D60F-184E-A776-9FEBF0CFCBFF}</b:Guid>
    <b:Title>Dasar - dasar Obstetri dan Ginekologi </b:Title>
    <b:City>Jakarta</b:City>
    <b:Publisher>EGC</b:Publisher>
    <b:Year>2013</b:Year>
    <b:Author>
      <b:Author>
        <b:NameList>
          <b:Person>
            <b:Last>Liewellyn</b:Last>
            <b:First>Darek</b:First>
          </b:Person>
          <b:Person>
            <b:Last>Jones</b:Last>
          </b:Person>
        </b:NameList>
      </b:Author>
    </b:Author>
    <b:RefOrder>12</b:RefOrder>
  </b:Source>
  <b:Source>
    <b:Tag>Man15</b:Tag>
    <b:SourceType>Book</b:SourceType>
    <b:Guid>{42E16553-C0C3-4747-85AC-D476097E4C69}</b:Guid>
    <b:Title>Patologi Obstetri </b:Title>
    <b:City>Jakarta</b:City>
    <b:Publisher>EGC</b:Publisher>
    <b:Year>2015</b:Year>
    <b:Author>
      <b:Author>
        <b:NameList>
          <b:Person>
            <b:Last>Manuaba</b:Last>
            <b:First>Ida Ayu Chandranita</b:First>
          </b:Person>
        </b:NameList>
      </b:Author>
    </b:Author>
    <b:RefOrder>7</b:RefOrder>
  </b:Source>
  <b:Source>
    <b:Tag>Nug10</b:Tag>
    <b:SourceType>Book</b:SourceType>
    <b:Guid>{955A4BA0-1669-B041-88C5-B028D1373852}</b:Guid>
    <b:Title>Buku Ajar Obtetri Untuk Mahasiswa</b:Title>
    <b:City>Jakarta</b:City>
    <b:Publisher>EGC</b:Publisher>
    <b:Year>2010</b:Year>
    <b:Author>
      <b:Author>
        <b:NameList>
          <b:Person>
            <b:Last>Nugroho</b:Last>
            <b:First>dr. Taufan</b:First>
          </b:Person>
        </b:NameList>
      </b:Author>
    </b:Author>
    <b:RefOrder>13</b:RefOrder>
  </b:Source>
  <b:Source>
    <b:Tag>Ruk</b:Tag>
    <b:SourceType>Book</b:SourceType>
    <b:Guid>{5A7CCA99-4032-8147-ABAE-656D3300422C}</b:Guid>
    <b:Title>Asuhan Kebidanan IV ( Patologi Kebidanan )</b:Title>
    <b:City>Jakarta</b:City>
    <b:Author>
      <b:Author>
        <b:NameList>
          <b:Person>
            <b:Last>Rukiyah</b:Last>
          </b:Person>
          <b:Person>
            <b:Last>Yeyeh</b:Last>
            <b:First>Ai</b:First>
          </b:Person>
          <b:Person>
            <b:Last>Yulianti</b:Last>
            <b:First>Lia</b:First>
          </b:Person>
        </b:NameList>
      </b:Author>
    </b:Author>
    <b:Publisher>Trans Info Media</b:Publisher>
    <b:Year>2014</b:Year>
    <b:RefOrder>14</b:RefOrder>
  </b:Source>
  <b:Source>
    <b:Tag>Run14</b:Tag>
    <b:SourceType>Book</b:SourceType>
    <b:Guid>{24AFA406-F6D5-F44A-93E5-6FCB53E0AD42}</b:Guid>
    <b:Title>Asuhan Keperawatan dengan Klien Hiperemesis Gravidarum </b:Title>
    <b:City>Jakarta</b:City>
    <b:Publisher>Salemba Medika</b:Publisher>
    <b:Year>2014</b:Year>
    <b:Author>
      <b:Author>
        <b:NameList>
          <b:Person>
            <b:Last>Runiari</b:Last>
            <b:First>Nengah</b:First>
          </b:Person>
        </b:NameList>
      </b:Author>
    </b:Author>
    <b:RefOrder>6</b:RefOrder>
  </b:Source>
  <b:Source>
    <b:Tag>Kam1</b:Tag>
    <b:SourceType>Book</b:SourceType>
    <b:Guid>{89EA614E-52C7-D44E-8287-C759E3CB9566}</b:Guid>
    <b:Title>Kamus Besar Bahasa Indonesia</b:Title>
    <b:RefOrder>15</b:RefOrder>
  </b:Source>
  <b:Source>
    <b:Tag>Suj14</b:Tag>
    <b:SourceType>Book</b:SourceType>
    <b:Guid>{D5E2FF47-93E8-D747-AF72-FD1710C45238}</b:Guid>
    <b:Title>Buku Ajar Psikologi Kebidanan</b:Title>
    <b:City>Jakarta</b:City>
    <b:Publisher>TIM</b:Publisher>
    <b:Year>2014</b:Year>
    <b:Author>
      <b:Author>
        <b:NameList>
          <b:Person>
            <b:Last>Sujianti</b:Last>
          </b:Person>
          <b:Person>
            <b:Last>Damayanti</b:Last>
            <b:Middle>Ayu</b:Middle>
            <b:First>Cahndra</b:First>
          </b:Person>
        </b:NameList>
      </b:Author>
    </b:Author>
    <b:RefOrder>16</b:RefOrder>
  </b:Source>
  <b:Source>
    <b:Tag>Imr14</b:Tag>
    <b:SourceType>Book</b:SourceType>
    <b:Guid>{95D72C64-9C91-604D-A820-3B70133A892B}</b:Guid>
    <b:Title>Asuhan Kebidanan Patologi dalam Kehamilan, Persalinan , Nifas dan Gangguan Reproduksi</b:Title>
    <b:City>Jakarta</b:City>
    <b:Publisher>TIM</b:Publisher>
    <b:Year>2014</b:Year>
    <b:Author>
      <b:Author>
        <b:NameList>
          <b:Person>
            <b:Last>Imron</b:Last>
            <b:First>Riyanti</b:First>
          </b:Person>
          <b:Person>
            <b:Last>Asih</b:Last>
            <b:First>Yusari</b:First>
          </b:Person>
          <b:Person>
            <b:Last>Indrasari</b:Last>
            <b:First>Nelly</b:First>
          </b:Person>
        </b:NameList>
      </b:Author>
    </b:Author>
    <b:RefOrder>8</b:RefOrder>
  </b:Source>
  <b:Source>
    <b:Tag>Rud12</b:Tag>
    <b:SourceType>JournalArticle</b:SourceType>
    <b:Guid>{918F4F98-0467-AD4F-95D7-354CBD2E33C2}</b:Guid>
    <b:Year>2012</b:Year>
    <b:Author>
      <b:Author>
        <b:NameList>
          <b:Person>
            <b:Last>Rudding</b:Last>
            <b:First>H</b:First>
          </b:Person>
        </b:NameList>
      </b:Author>
    </b:Author>
    <b:JournalName>Faktor-faktor yang Berhubungan Dengan Kejadian Hiperemesis Gravidarum di Puskesmas Makale Kab. Tanan Toraja</b:JournalName>
    <b:RefOrder>17</b:RefOrder>
  </b:Source>
  <b:Source>
    <b:Tag>Ind17</b:Tag>
    <b:SourceType>JournalArticle</b:SourceType>
    <b:Guid>{F09641EF-A3E8-7046-90EF-77AF247430EA}</b:Guid>
    <b:JournalName>Faktor-faktor yang Berhubungan dengan Kejadian Hiperemesis Gravidarum di RSUD DR. Drajat Prawiranegara Kabupaten Serang </b:JournalName>
    <b:Year>2017</b:Year>
    <b:Author>
      <b:Author>
        <b:NameList>
          <b:Person>
            <b:Last>Indrayani</b:Last>
            <b:First>Triyana</b:First>
          </b:Person>
        </b:NameList>
      </b:Author>
    </b:Author>
    <b:RefOrder>18</b:RefOrder>
  </b:Source>
  <b:Source>
    <b:Tag>Okt16</b:Tag>
    <b:SourceType>JournalArticle</b:SourceType>
    <b:Guid>{1562CFC0-15CF-DE4B-9291-85691C48A2F0}</b:Guid>
    <b:JournalName>Kejadian Hiperemesis Gravidarum Ditinjau dari Jarak Kehamilan dan Paritas</b:JournalName>
    <b:Year>2016</b:Year>
    <b:Author>
      <b:Author>
        <b:NameList>
          <b:Person>
            <b:Last>Oktavia</b:Last>
            <b:First>Lina</b:First>
          </b:Person>
        </b:NameList>
      </b:Author>
    </b:Author>
    <b:RefOrder>19</b:RefOrder>
  </b:Source>
  <b:Source>
    <b:Tag>Sap13</b:Tag>
    <b:SourceType>Book</b:SourceType>
    <b:Guid>{97AE4202-6D74-6D4E-BFC0-13362FD662F6}</b:Guid>
    <b:Title>Statistik Terapan dalam Ilmu Kesehatan Masyarakat</b:Title>
    <b:City>Sumatra Barat</b:City>
    <b:Publisher>Stikes Perintis Sombar</b:Publisher>
    <b:Year>2013</b:Year>
    <b:Author>
      <b:Author>
        <b:NameList>
          <b:Person>
            <b:Last>Saputra</b:Last>
            <b:First>Roni</b:First>
          </b:Person>
        </b:NameList>
      </b:Author>
    </b:Author>
    <b:RefOrder>20</b:RefOrder>
  </b:Source>
</b:Sources>
</file>

<file path=customXml/itemProps1.xml><?xml version="1.0" encoding="utf-8"?>
<ds:datastoreItem xmlns:ds="http://schemas.openxmlformats.org/officeDocument/2006/customXml" ds:itemID="{3103A77B-4DD7-427C-9E86-50261FC1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3719</Words>
  <Characters>21201</Characters>
  <Application>Microsoft Office Word</Application>
  <DocSecurity>0</DocSecurity>
  <Lines>176</Lines>
  <Paragraphs>49</Paragraphs>
  <ScaleCrop>false</ScaleCrop>
  <Company/>
  <LinksUpToDate>false</LinksUpToDate>
  <CharactersWithSpaces>24871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2021-04-20T07:17:00Z</dcterms:created>
  <dcterms:modified xsi:type="dcterms:W3CDTF">2021-04-20T07:17:00Z</dcterms:modified>
</cp:coreProperties>
</file>