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1B" w:rsidRPr="001E72D3" w:rsidRDefault="00FD5C1B" w:rsidP="00FD5C1B">
      <w:pPr>
        <w:spacing w:after="0" w:line="480" w:lineRule="auto"/>
        <w:ind w:right="-93"/>
        <w:contextualSpacing/>
        <w:jc w:val="center"/>
        <w:rPr>
          <w:rFonts w:ascii="Times New Roman" w:hAnsi="Times New Roman" w:cs="Times New Roman"/>
          <w:b/>
          <w:sz w:val="24"/>
          <w:szCs w:val="24"/>
        </w:rPr>
      </w:pPr>
      <w:r>
        <w:rPr>
          <w:rFonts w:ascii="Times New Roman" w:hAnsi="Times New Roman" w:cs="Times New Roman"/>
          <w:b/>
          <w:noProof/>
          <w:sz w:val="24"/>
          <w:szCs w:val="24"/>
        </w:rPr>
        <w:pict>
          <v:rect id="_x0000_s1026" style="position:absolute;left:0;text-align:left;margin-left:358.8pt;margin-top:-82.45pt;width:1in;height:39.75pt;z-index:251660288" stroked="f">
            <v:textbox style="mso-next-textbox:#_x0000_s1026">
              <w:txbxContent>
                <w:p w:rsidR="00FD5C1B" w:rsidRPr="00F95F22" w:rsidRDefault="00FD5C1B" w:rsidP="00FD5C1B">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31520" cy="4013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1520" cy="401320"/>
                                </a:xfrm>
                                <a:prstGeom prst="rect">
                                  <a:avLst/>
                                </a:prstGeom>
                                <a:noFill/>
                                <a:ln w="9525">
                                  <a:noFill/>
                                  <a:miter lim="800000"/>
                                  <a:headEnd/>
                                  <a:tailEnd/>
                                </a:ln>
                              </pic:spPr>
                            </pic:pic>
                          </a:graphicData>
                        </a:graphic>
                      </wp:inline>
                    </w:drawing>
                  </w:r>
                </w:p>
              </w:txbxContent>
            </v:textbox>
          </v:rect>
        </w:pict>
      </w:r>
      <w:r w:rsidRPr="001E72D3">
        <w:rPr>
          <w:rFonts w:ascii="Times New Roman" w:hAnsi="Times New Roman" w:cs="Times New Roman"/>
          <w:b/>
          <w:sz w:val="24"/>
          <w:szCs w:val="24"/>
        </w:rPr>
        <w:t>BAB IV</w:t>
      </w:r>
    </w:p>
    <w:p w:rsidR="00FD5C1B" w:rsidRDefault="00FD5C1B" w:rsidP="00FD5C1B">
      <w:pPr>
        <w:spacing w:after="0" w:line="480" w:lineRule="auto"/>
        <w:contextualSpacing/>
        <w:jc w:val="center"/>
        <w:rPr>
          <w:rFonts w:ascii="Times New Roman" w:hAnsi="Times New Roman" w:cs="Times New Roman"/>
          <w:b/>
          <w:sz w:val="24"/>
          <w:szCs w:val="24"/>
          <w:lang w:val="id-ID"/>
        </w:rPr>
      </w:pPr>
      <w:r w:rsidRPr="001E72D3">
        <w:rPr>
          <w:rFonts w:ascii="Times New Roman" w:hAnsi="Times New Roman" w:cs="Times New Roman"/>
          <w:b/>
          <w:sz w:val="24"/>
          <w:szCs w:val="24"/>
        </w:rPr>
        <w:t>HASIL DAN PEMBAHASAN</w:t>
      </w:r>
    </w:p>
    <w:p w:rsidR="00FD5C1B" w:rsidRPr="004A2A63" w:rsidRDefault="00FD5C1B" w:rsidP="00FD5C1B">
      <w:pPr>
        <w:spacing w:after="0" w:line="480" w:lineRule="auto"/>
        <w:contextualSpacing/>
        <w:jc w:val="center"/>
        <w:rPr>
          <w:rFonts w:ascii="Times New Roman" w:hAnsi="Times New Roman" w:cs="Times New Roman"/>
          <w:b/>
          <w:sz w:val="24"/>
          <w:szCs w:val="24"/>
          <w:lang w:val="id-ID"/>
        </w:rPr>
      </w:pPr>
    </w:p>
    <w:p w:rsidR="00FD5C1B" w:rsidRPr="0053625F" w:rsidRDefault="00FD5C1B" w:rsidP="00FD5C1B">
      <w:pPr>
        <w:pStyle w:val="ListParagraph"/>
        <w:numPr>
          <w:ilvl w:val="0"/>
          <w:numId w:val="1"/>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lang w:val="id-ID"/>
        </w:rPr>
        <w:t>Gambaran Umum Lokasi Penelitian</w:t>
      </w:r>
    </w:p>
    <w:p w:rsidR="00FD5C1B" w:rsidRPr="000F6ABD" w:rsidRDefault="00FD5C1B" w:rsidP="00FD5C1B">
      <w:pPr>
        <w:pStyle w:val="ListParagraph"/>
        <w:numPr>
          <w:ilvl w:val="0"/>
          <w:numId w:val="6"/>
        </w:numPr>
        <w:spacing w:line="480" w:lineRule="auto"/>
        <w:ind w:left="720" w:right="-9"/>
        <w:jc w:val="both"/>
        <w:rPr>
          <w:rFonts w:ascii="Times New Roman" w:hAnsi="Times New Roman"/>
          <w:b/>
          <w:sz w:val="24"/>
          <w:szCs w:val="24"/>
        </w:rPr>
      </w:pPr>
      <w:proofErr w:type="spellStart"/>
      <w:r w:rsidRPr="000F6ABD">
        <w:rPr>
          <w:rFonts w:ascii="Times New Roman" w:hAnsi="Times New Roman"/>
          <w:b/>
          <w:sz w:val="24"/>
          <w:szCs w:val="24"/>
        </w:rPr>
        <w:t>Sejarah</w:t>
      </w:r>
      <w:proofErr w:type="spellEnd"/>
      <w:r w:rsidRPr="000F6ABD">
        <w:rPr>
          <w:rFonts w:ascii="Times New Roman" w:hAnsi="Times New Roman"/>
          <w:b/>
          <w:sz w:val="24"/>
          <w:szCs w:val="24"/>
        </w:rPr>
        <w:t xml:space="preserve"> </w:t>
      </w:r>
      <w:proofErr w:type="spellStart"/>
      <w:r w:rsidRPr="000F6ABD">
        <w:rPr>
          <w:rFonts w:ascii="Times New Roman" w:hAnsi="Times New Roman"/>
          <w:b/>
          <w:sz w:val="24"/>
          <w:szCs w:val="24"/>
        </w:rPr>
        <w:t>singkat</w:t>
      </w:r>
      <w:proofErr w:type="spellEnd"/>
      <w:r w:rsidRPr="000F6ABD">
        <w:rPr>
          <w:rFonts w:ascii="Times New Roman" w:hAnsi="Times New Roman"/>
          <w:b/>
          <w:sz w:val="24"/>
          <w:szCs w:val="24"/>
        </w:rPr>
        <w:t xml:space="preserve"> </w:t>
      </w:r>
      <w:proofErr w:type="spellStart"/>
      <w:r w:rsidRPr="000F6ABD">
        <w:rPr>
          <w:rFonts w:ascii="Times New Roman" w:hAnsi="Times New Roman"/>
          <w:b/>
          <w:sz w:val="24"/>
          <w:szCs w:val="24"/>
        </w:rPr>
        <w:t>berdirinya</w:t>
      </w:r>
      <w:proofErr w:type="spellEnd"/>
      <w:r w:rsidRPr="000F6ABD">
        <w:rPr>
          <w:rFonts w:ascii="Times New Roman" w:hAnsi="Times New Roman"/>
          <w:b/>
          <w:sz w:val="24"/>
          <w:szCs w:val="24"/>
        </w:rPr>
        <w:t xml:space="preserve"> </w:t>
      </w:r>
      <w:proofErr w:type="spellStart"/>
      <w:r w:rsidRPr="000F6ABD">
        <w:rPr>
          <w:rFonts w:ascii="Times New Roman" w:hAnsi="Times New Roman"/>
          <w:b/>
          <w:sz w:val="24"/>
          <w:szCs w:val="24"/>
        </w:rPr>
        <w:t>Rumah</w:t>
      </w:r>
      <w:proofErr w:type="spellEnd"/>
      <w:r w:rsidRPr="000F6ABD">
        <w:rPr>
          <w:rFonts w:ascii="Times New Roman" w:hAnsi="Times New Roman"/>
          <w:b/>
          <w:sz w:val="24"/>
          <w:szCs w:val="24"/>
        </w:rPr>
        <w:t xml:space="preserve"> </w:t>
      </w:r>
      <w:proofErr w:type="spellStart"/>
      <w:r w:rsidRPr="000F6ABD">
        <w:rPr>
          <w:rFonts w:ascii="Times New Roman" w:hAnsi="Times New Roman"/>
          <w:b/>
          <w:sz w:val="24"/>
          <w:szCs w:val="24"/>
        </w:rPr>
        <w:t>Sakit</w:t>
      </w:r>
      <w:proofErr w:type="spellEnd"/>
      <w:r w:rsidRPr="000F6ABD">
        <w:rPr>
          <w:rFonts w:ascii="Times New Roman" w:hAnsi="Times New Roman"/>
          <w:b/>
          <w:sz w:val="24"/>
          <w:szCs w:val="24"/>
        </w:rPr>
        <w:t xml:space="preserve"> </w:t>
      </w:r>
      <w:proofErr w:type="spellStart"/>
      <w:r w:rsidRPr="000F6ABD">
        <w:rPr>
          <w:rFonts w:ascii="Times New Roman" w:hAnsi="Times New Roman"/>
          <w:b/>
          <w:sz w:val="24"/>
          <w:szCs w:val="24"/>
        </w:rPr>
        <w:t>Umum</w:t>
      </w:r>
      <w:proofErr w:type="spellEnd"/>
      <w:r w:rsidRPr="000F6ABD">
        <w:rPr>
          <w:rFonts w:ascii="Times New Roman" w:hAnsi="Times New Roman"/>
          <w:b/>
          <w:sz w:val="24"/>
          <w:szCs w:val="24"/>
        </w:rPr>
        <w:t xml:space="preserve"> Daerah </w:t>
      </w:r>
      <w:proofErr w:type="spellStart"/>
      <w:r w:rsidRPr="000F6ABD">
        <w:rPr>
          <w:rFonts w:ascii="Times New Roman" w:hAnsi="Times New Roman"/>
          <w:b/>
          <w:sz w:val="24"/>
          <w:szCs w:val="24"/>
        </w:rPr>
        <w:t>Pringsewu</w:t>
      </w:r>
      <w:proofErr w:type="spellEnd"/>
    </w:p>
    <w:p w:rsidR="00FD5C1B" w:rsidRPr="000F6ABD" w:rsidRDefault="00FD5C1B" w:rsidP="00FD5C1B">
      <w:pPr>
        <w:pStyle w:val="ListParagraph"/>
        <w:spacing w:line="480" w:lineRule="auto"/>
        <w:ind w:right="-9" w:firstLine="540"/>
        <w:jc w:val="both"/>
        <w:rPr>
          <w:rFonts w:ascii="Times New Roman" w:hAnsi="Times New Roman"/>
          <w:b/>
          <w:sz w:val="24"/>
          <w:szCs w:val="24"/>
        </w:rPr>
      </w:pPr>
      <w:proofErr w:type="spellStart"/>
      <w:proofErr w:type="gramStart"/>
      <w:r w:rsidRPr="000F6ABD">
        <w:rPr>
          <w:rFonts w:ascii="Times New Roman" w:hAnsi="Times New Roman"/>
          <w:sz w:val="24"/>
          <w:szCs w:val="24"/>
        </w:rPr>
        <w:t>Rumah</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Sakit</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Umum</w:t>
      </w:r>
      <w:proofErr w:type="spellEnd"/>
      <w:r w:rsidRPr="000F6ABD">
        <w:rPr>
          <w:rFonts w:ascii="Times New Roman" w:hAnsi="Times New Roman"/>
          <w:sz w:val="24"/>
          <w:szCs w:val="24"/>
        </w:rPr>
        <w:t xml:space="preserve"> Daerah </w:t>
      </w:r>
      <w:proofErr w:type="spellStart"/>
      <w:r w:rsidRPr="000F6ABD">
        <w:rPr>
          <w:rFonts w:ascii="Times New Roman" w:hAnsi="Times New Roman"/>
          <w:sz w:val="24"/>
          <w:szCs w:val="24"/>
        </w:rPr>
        <w:t>Pringsewu</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awalnya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adalah</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Poliklinik</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dengan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rawat</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tinggal</w:t>
      </w:r>
      <w:proofErr w:type="spellEnd"/>
      <w:r w:rsidRPr="000F6ABD">
        <w:rPr>
          <w:rFonts w:ascii="Times New Roman" w:hAnsi="Times New Roman"/>
          <w:sz w:val="24"/>
          <w:szCs w:val="24"/>
        </w:rPr>
        <w:t xml:space="preserve"> yang </w:t>
      </w:r>
      <w:proofErr w:type="spellStart"/>
      <w:r w:rsidRPr="000F6ABD">
        <w:rPr>
          <w:rFonts w:ascii="Times New Roman" w:hAnsi="Times New Roman"/>
          <w:sz w:val="24"/>
          <w:szCs w:val="24"/>
        </w:rPr>
        <w:t>mempunyai</w:t>
      </w:r>
      <w:proofErr w:type="spellEnd"/>
      <w:r w:rsidRPr="000F6ABD">
        <w:rPr>
          <w:rFonts w:ascii="Times New Roman" w:hAnsi="Times New Roman"/>
          <w:sz w:val="24"/>
          <w:szCs w:val="24"/>
        </w:rPr>
        <w:t xml:space="preserve"> 10 </w:t>
      </w:r>
      <w:proofErr w:type="spellStart"/>
      <w:r w:rsidRPr="000F6ABD">
        <w:rPr>
          <w:rFonts w:ascii="Times New Roman" w:hAnsi="Times New Roman"/>
          <w:sz w:val="24"/>
          <w:szCs w:val="24"/>
        </w:rPr>
        <w:t>kamar</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tidur</w:t>
      </w:r>
      <w:proofErr w:type="spellEnd"/>
      <w:r w:rsidRPr="000F6ABD">
        <w:rPr>
          <w:rFonts w:ascii="Times New Roman" w:hAnsi="Times New Roman"/>
          <w:sz w:val="24"/>
          <w:szCs w:val="24"/>
        </w:rPr>
        <w:t>.</w:t>
      </w:r>
      <w:proofErr w:type="gramEnd"/>
      <w:r w:rsidRPr="000F6ABD">
        <w:rPr>
          <w:rFonts w:ascii="Times New Roman" w:hAnsi="Times New Roman"/>
          <w:sz w:val="24"/>
          <w:szCs w:val="24"/>
        </w:rPr>
        <w:t xml:space="preserve"> </w:t>
      </w:r>
      <w:proofErr w:type="spellStart"/>
      <w:r w:rsidRPr="000F6ABD">
        <w:rPr>
          <w:rFonts w:ascii="Times New Roman" w:hAnsi="Times New Roman"/>
          <w:sz w:val="24"/>
          <w:szCs w:val="24"/>
        </w:rPr>
        <w:t>Ketika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Belanda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melakukan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agresi</w:t>
      </w:r>
      <w:proofErr w:type="spellEnd"/>
      <w:r w:rsidRPr="000F6ABD">
        <w:rPr>
          <w:rFonts w:ascii="Times New Roman" w:hAnsi="Times New Roman"/>
          <w:sz w:val="24"/>
          <w:szCs w:val="24"/>
        </w:rPr>
        <w:t xml:space="preserve"> ke-11 </w:t>
      </w:r>
      <w:proofErr w:type="spellStart"/>
      <w:r w:rsidRPr="000F6ABD">
        <w:rPr>
          <w:rFonts w:ascii="Times New Roman" w:hAnsi="Times New Roman"/>
          <w:sz w:val="24"/>
          <w:szCs w:val="24"/>
        </w:rPr>
        <w:t>tahun</w:t>
      </w:r>
      <w:proofErr w:type="spellEnd"/>
      <w:r w:rsidRPr="000F6ABD">
        <w:rPr>
          <w:rFonts w:ascii="Times New Roman" w:hAnsi="Times New Roman"/>
          <w:sz w:val="24"/>
          <w:szCs w:val="24"/>
        </w:rPr>
        <w:t xml:space="preserve"> 1949 RSUD </w:t>
      </w:r>
      <w:proofErr w:type="spellStart"/>
      <w:r w:rsidRPr="000F6ABD">
        <w:rPr>
          <w:rFonts w:ascii="Times New Roman" w:hAnsi="Times New Roman"/>
          <w:sz w:val="24"/>
          <w:szCs w:val="24"/>
        </w:rPr>
        <w:t>Pringsewu</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bumi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hanguskan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kemudian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pada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tahin</w:t>
      </w:r>
      <w:proofErr w:type="spellEnd"/>
      <w:r w:rsidRPr="000F6ABD">
        <w:rPr>
          <w:rFonts w:ascii="Times New Roman" w:hAnsi="Times New Roman"/>
          <w:sz w:val="24"/>
          <w:szCs w:val="24"/>
        </w:rPr>
        <w:t xml:space="preserve"> 1952 </w:t>
      </w:r>
      <w:proofErr w:type="spellStart"/>
      <w:r w:rsidRPr="000F6ABD">
        <w:rPr>
          <w:rFonts w:ascii="Times New Roman" w:hAnsi="Times New Roman"/>
          <w:sz w:val="24"/>
          <w:szCs w:val="24"/>
        </w:rPr>
        <w:t>di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bangun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kembali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dengan</w:t>
      </w:r>
      <w:proofErr w:type="spellEnd"/>
      <w:r w:rsidRPr="000F6ABD">
        <w:rPr>
          <w:rFonts w:ascii="Times New Roman" w:hAnsi="Times New Roman"/>
          <w:sz w:val="24"/>
          <w:szCs w:val="24"/>
        </w:rPr>
        <w:t xml:space="preserve"> 30 </w:t>
      </w:r>
      <w:proofErr w:type="spellStart"/>
      <w:r w:rsidRPr="000F6ABD">
        <w:rPr>
          <w:rFonts w:ascii="Times New Roman" w:hAnsi="Times New Roman"/>
          <w:sz w:val="24"/>
          <w:szCs w:val="24"/>
        </w:rPr>
        <w:t>tempat</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tidur</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pada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tahun</w:t>
      </w:r>
      <w:proofErr w:type="spellEnd"/>
      <w:r w:rsidRPr="000F6ABD">
        <w:rPr>
          <w:rFonts w:ascii="Times New Roman" w:hAnsi="Times New Roman"/>
          <w:sz w:val="24"/>
          <w:szCs w:val="24"/>
        </w:rPr>
        <w:t xml:space="preserve"> 1990 </w:t>
      </w:r>
      <w:proofErr w:type="spellStart"/>
      <w:r w:rsidRPr="000F6ABD">
        <w:rPr>
          <w:rFonts w:ascii="Times New Roman" w:hAnsi="Times New Roman"/>
          <w:sz w:val="24"/>
          <w:szCs w:val="24"/>
        </w:rPr>
        <w:t>setelah</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adanya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penempatan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dokter</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spesialis</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yaitu</w:t>
      </w:r>
      <w:proofErr w:type="spellEnd"/>
      <w:r w:rsidRPr="000F6ABD">
        <w:rPr>
          <w:rFonts w:ascii="Times New Roman" w:hAnsi="Times New Roman"/>
          <w:sz w:val="24"/>
          <w:szCs w:val="24"/>
        </w:rPr>
        <w:t xml:space="preserve"> 4 </w:t>
      </w:r>
      <w:proofErr w:type="spellStart"/>
      <w:r w:rsidRPr="000F6ABD">
        <w:rPr>
          <w:rFonts w:ascii="Times New Roman" w:hAnsi="Times New Roman"/>
          <w:sz w:val="24"/>
          <w:szCs w:val="24"/>
        </w:rPr>
        <w:t>bidan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umum</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kesehatan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anak</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penyakit</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dalam</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Tahun</w:t>
      </w:r>
      <w:proofErr w:type="spellEnd"/>
      <w:r w:rsidRPr="000F6ABD">
        <w:rPr>
          <w:rFonts w:ascii="Times New Roman" w:hAnsi="Times New Roman"/>
          <w:sz w:val="24"/>
          <w:szCs w:val="24"/>
        </w:rPr>
        <w:t xml:space="preserve"> 1995 </w:t>
      </w:r>
      <w:proofErr w:type="spellStart"/>
      <w:r w:rsidRPr="000F6ABD">
        <w:rPr>
          <w:rFonts w:ascii="Times New Roman" w:hAnsi="Times New Roman"/>
          <w:sz w:val="24"/>
          <w:szCs w:val="24"/>
        </w:rPr>
        <w:t>berdasarkan</w:t>
      </w:r>
      <w:proofErr w:type="spellEnd"/>
      <w:r w:rsidRPr="000F6ABD">
        <w:rPr>
          <w:rFonts w:ascii="Times New Roman" w:hAnsi="Times New Roman"/>
          <w:sz w:val="24"/>
          <w:szCs w:val="24"/>
        </w:rPr>
        <w:t xml:space="preserve"> SK </w:t>
      </w:r>
      <w:proofErr w:type="spellStart"/>
      <w:r w:rsidRPr="000F6ABD">
        <w:rPr>
          <w:rFonts w:ascii="Times New Roman" w:hAnsi="Times New Roman"/>
          <w:sz w:val="24"/>
          <w:szCs w:val="24"/>
        </w:rPr>
        <w:t>Menteri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Kesehaatan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Republik</w:t>
      </w:r>
      <w:proofErr w:type="spellEnd"/>
      <w:r w:rsidRPr="000F6ABD">
        <w:rPr>
          <w:rFonts w:ascii="Times New Roman" w:hAnsi="Times New Roman"/>
          <w:sz w:val="24"/>
          <w:szCs w:val="24"/>
        </w:rPr>
        <w:t xml:space="preserve"> Indonesia no.106/MENKES/SK/1/1995 </w:t>
      </w:r>
      <w:proofErr w:type="spellStart"/>
      <w:r w:rsidRPr="000F6ABD">
        <w:rPr>
          <w:rFonts w:ascii="Times New Roman" w:hAnsi="Times New Roman"/>
          <w:sz w:val="24"/>
          <w:szCs w:val="24"/>
        </w:rPr>
        <w:t>Rumah</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sakit</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Pringsewu</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ditingkatkan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kelas</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menjadi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tipe</w:t>
      </w:r>
      <w:proofErr w:type="spellEnd"/>
      <w:r w:rsidRPr="000F6ABD">
        <w:rPr>
          <w:rFonts w:ascii="Times New Roman" w:hAnsi="Times New Roman"/>
          <w:sz w:val="24"/>
          <w:szCs w:val="24"/>
        </w:rPr>
        <w:t xml:space="preserve"> C </w:t>
      </w:r>
      <w:proofErr w:type="spellStart"/>
      <w:r w:rsidRPr="000F6ABD">
        <w:rPr>
          <w:rFonts w:ascii="Times New Roman" w:hAnsi="Times New Roman"/>
          <w:sz w:val="24"/>
          <w:szCs w:val="24"/>
        </w:rPr>
        <w:t>sehingga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saat</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ini</w:t>
      </w:r>
      <w:proofErr w:type="spellEnd"/>
      <w:r w:rsidRPr="000F6ABD">
        <w:rPr>
          <w:rFonts w:ascii="Times New Roman" w:hAnsi="Times New Roman"/>
          <w:sz w:val="24"/>
          <w:szCs w:val="24"/>
        </w:rPr>
        <w:t xml:space="preserve"> management </w:t>
      </w:r>
      <w:proofErr w:type="spellStart"/>
      <w:r w:rsidRPr="000F6ABD">
        <w:rPr>
          <w:rFonts w:ascii="Times New Roman" w:hAnsi="Times New Roman"/>
          <w:sz w:val="24"/>
          <w:szCs w:val="24"/>
        </w:rPr>
        <w:t>terus</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beruapaya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meningkatkan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cakupa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kualitas</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pelayanan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serta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kepuasan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pelayanan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melaului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pengemabangan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organisasi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peningkatan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sumber</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daya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manusia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pengembangan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sarana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prasarana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pelayanan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serta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meningkatkan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pola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pengelolalaan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keuanganan</w:t>
      </w:r>
      <w:proofErr w:type="spellEnd"/>
      <w:r w:rsidRPr="000F6ABD">
        <w:rPr>
          <w:rFonts w:ascii="Times New Roman" w:hAnsi="Times New Roman"/>
          <w:sz w:val="24"/>
          <w:szCs w:val="24"/>
        </w:rPr>
        <w:t xml:space="preserve"> yang </w:t>
      </w:r>
      <w:proofErr w:type="spellStart"/>
      <w:r w:rsidRPr="000F6ABD">
        <w:rPr>
          <w:rFonts w:ascii="Times New Roman" w:hAnsi="Times New Roman"/>
          <w:sz w:val="24"/>
          <w:szCs w:val="24"/>
        </w:rPr>
        <w:t>sehat</w:t>
      </w:r>
      <w:proofErr w:type="spellEnd"/>
      <w:r w:rsidRPr="000F6ABD">
        <w:rPr>
          <w:rFonts w:ascii="Times New Roman" w:hAnsi="Times New Roman"/>
          <w:sz w:val="24"/>
          <w:szCs w:val="24"/>
        </w:rPr>
        <w:t xml:space="preserve"> yang </w:t>
      </w:r>
      <w:proofErr w:type="spellStart"/>
      <w:r w:rsidRPr="000F6ABD">
        <w:rPr>
          <w:rFonts w:ascii="Times New Roman" w:hAnsi="Times New Roman"/>
          <w:sz w:val="24"/>
          <w:szCs w:val="24"/>
        </w:rPr>
        <w:t>dapat</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menjadikan</w:t>
      </w:r>
      <w:proofErr w:type="spellEnd"/>
      <w:r w:rsidRPr="000F6ABD">
        <w:rPr>
          <w:rFonts w:ascii="Times New Roman" w:hAnsi="Times New Roman"/>
          <w:sz w:val="24"/>
          <w:szCs w:val="24"/>
        </w:rPr>
        <w:t xml:space="preserve"> RSUD </w:t>
      </w:r>
      <w:proofErr w:type="spellStart"/>
      <w:r w:rsidRPr="000F6ABD">
        <w:rPr>
          <w:rFonts w:ascii="Times New Roman" w:hAnsi="Times New Roman"/>
          <w:sz w:val="24"/>
          <w:szCs w:val="24"/>
        </w:rPr>
        <w:t>Pringsewu</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sebagai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inststusi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pemerintah</w:t>
      </w:r>
      <w:proofErr w:type="spellEnd"/>
      <w:r w:rsidRPr="000F6ABD">
        <w:rPr>
          <w:rFonts w:ascii="Times New Roman" w:hAnsi="Times New Roman"/>
          <w:sz w:val="24"/>
          <w:szCs w:val="24"/>
        </w:rPr>
        <w:t xml:space="preserve"> yang professional </w:t>
      </w:r>
      <w:proofErr w:type="spellStart"/>
      <w:r w:rsidRPr="000F6ABD">
        <w:rPr>
          <w:rFonts w:ascii="Times New Roman" w:hAnsi="Times New Roman"/>
          <w:sz w:val="24"/>
          <w:szCs w:val="24"/>
        </w:rPr>
        <w:t>dan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akuntabilitas</w:t>
      </w:r>
      <w:proofErr w:type="spellEnd"/>
      <w:r w:rsidRPr="000F6ABD">
        <w:rPr>
          <w:rFonts w:ascii="Times New Roman" w:hAnsi="Times New Roman"/>
          <w:sz w:val="24"/>
          <w:szCs w:val="24"/>
        </w:rPr>
        <w:t xml:space="preserve">.  </w:t>
      </w:r>
    </w:p>
    <w:p w:rsidR="00FD5C1B" w:rsidRPr="000F6ABD" w:rsidRDefault="00FD5C1B" w:rsidP="00FD5C1B">
      <w:pPr>
        <w:pStyle w:val="ListParagraph"/>
        <w:spacing w:line="240" w:lineRule="auto"/>
        <w:ind w:right="-9"/>
        <w:jc w:val="both"/>
        <w:rPr>
          <w:rFonts w:ascii="Times New Roman" w:hAnsi="Times New Roman"/>
          <w:sz w:val="24"/>
          <w:szCs w:val="24"/>
          <w:lang w:val="id-ID"/>
        </w:rPr>
      </w:pPr>
    </w:p>
    <w:p w:rsidR="00FD5C1B" w:rsidRPr="000F6ABD" w:rsidRDefault="00FD5C1B" w:rsidP="00FD5C1B">
      <w:pPr>
        <w:pStyle w:val="ListParagraph"/>
        <w:numPr>
          <w:ilvl w:val="0"/>
          <w:numId w:val="6"/>
        </w:numPr>
        <w:spacing w:line="480" w:lineRule="auto"/>
        <w:ind w:left="720" w:right="-9"/>
        <w:jc w:val="both"/>
        <w:rPr>
          <w:rFonts w:ascii="Times New Roman" w:hAnsi="Times New Roman"/>
          <w:b/>
          <w:sz w:val="24"/>
          <w:szCs w:val="24"/>
        </w:rPr>
      </w:pPr>
      <w:proofErr w:type="spellStart"/>
      <w:r w:rsidRPr="000F6ABD">
        <w:rPr>
          <w:rFonts w:ascii="Times New Roman" w:hAnsi="Times New Roman"/>
          <w:b/>
          <w:sz w:val="24"/>
          <w:szCs w:val="24"/>
        </w:rPr>
        <w:t>Sarana</w:t>
      </w:r>
      <w:proofErr w:type="spellEnd"/>
      <w:r w:rsidRPr="000F6ABD">
        <w:rPr>
          <w:rFonts w:ascii="Times New Roman" w:hAnsi="Times New Roman"/>
          <w:b/>
          <w:sz w:val="24"/>
          <w:szCs w:val="24"/>
        </w:rPr>
        <w:t xml:space="preserve"> </w:t>
      </w:r>
      <w:proofErr w:type="spellStart"/>
      <w:r w:rsidRPr="000F6ABD">
        <w:rPr>
          <w:rFonts w:ascii="Times New Roman" w:hAnsi="Times New Roman"/>
          <w:b/>
          <w:sz w:val="24"/>
          <w:szCs w:val="24"/>
        </w:rPr>
        <w:t>dan</w:t>
      </w:r>
      <w:proofErr w:type="spellEnd"/>
      <w:r w:rsidRPr="000F6ABD">
        <w:rPr>
          <w:rFonts w:ascii="Times New Roman" w:hAnsi="Times New Roman"/>
          <w:b/>
          <w:sz w:val="24"/>
          <w:szCs w:val="24"/>
        </w:rPr>
        <w:t xml:space="preserve"> </w:t>
      </w:r>
      <w:proofErr w:type="spellStart"/>
      <w:r w:rsidRPr="000F6ABD">
        <w:rPr>
          <w:rFonts w:ascii="Times New Roman" w:hAnsi="Times New Roman"/>
          <w:b/>
          <w:sz w:val="24"/>
          <w:szCs w:val="24"/>
        </w:rPr>
        <w:t>Prasarana</w:t>
      </w:r>
      <w:proofErr w:type="spellEnd"/>
    </w:p>
    <w:p w:rsidR="00FD5C1B" w:rsidRPr="000F6ABD" w:rsidRDefault="00FD5C1B" w:rsidP="00FD5C1B">
      <w:pPr>
        <w:pStyle w:val="ListParagraph"/>
        <w:numPr>
          <w:ilvl w:val="0"/>
          <w:numId w:val="7"/>
        </w:numPr>
        <w:spacing w:line="480" w:lineRule="auto"/>
        <w:ind w:right="-9"/>
        <w:jc w:val="both"/>
        <w:rPr>
          <w:rFonts w:ascii="Times New Roman" w:hAnsi="Times New Roman"/>
          <w:sz w:val="24"/>
          <w:szCs w:val="24"/>
        </w:rPr>
      </w:pPr>
      <w:proofErr w:type="spellStart"/>
      <w:r w:rsidRPr="000F6ABD">
        <w:rPr>
          <w:rFonts w:ascii="Times New Roman" w:hAnsi="Times New Roman"/>
          <w:sz w:val="24"/>
          <w:szCs w:val="24"/>
        </w:rPr>
        <w:t>Luas</w:t>
      </w:r>
      <w:proofErr w:type="spellEnd"/>
      <w:r w:rsidRPr="000F6ABD">
        <w:rPr>
          <w:rFonts w:ascii="Times New Roman" w:hAnsi="Times New Roman"/>
          <w:sz w:val="24"/>
          <w:szCs w:val="24"/>
        </w:rPr>
        <w:t xml:space="preserve"> Tanah</w:t>
      </w:r>
      <w:r w:rsidRPr="000F6ABD">
        <w:rPr>
          <w:rFonts w:ascii="Times New Roman" w:hAnsi="Times New Roman"/>
          <w:sz w:val="24"/>
          <w:szCs w:val="24"/>
        </w:rPr>
        <w:tab/>
      </w:r>
      <w:r w:rsidRPr="000F6ABD">
        <w:rPr>
          <w:rFonts w:ascii="Times New Roman" w:hAnsi="Times New Roman"/>
          <w:sz w:val="24"/>
          <w:szCs w:val="24"/>
        </w:rPr>
        <w:tab/>
      </w:r>
      <w:r w:rsidRPr="000F6ABD">
        <w:rPr>
          <w:rFonts w:ascii="Times New Roman" w:hAnsi="Times New Roman"/>
          <w:sz w:val="24"/>
          <w:szCs w:val="24"/>
        </w:rPr>
        <w:tab/>
        <w:t>: 81.486 m</w:t>
      </w:r>
      <w:r w:rsidRPr="000F6ABD">
        <w:rPr>
          <w:rFonts w:ascii="Times New Roman" w:hAnsi="Times New Roman"/>
          <w:sz w:val="24"/>
          <w:szCs w:val="24"/>
          <w:vertAlign w:val="superscript"/>
        </w:rPr>
        <w:t>2</w:t>
      </w:r>
    </w:p>
    <w:p w:rsidR="00FD5C1B" w:rsidRPr="000F6ABD" w:rsidRDefault="00FD5C1B" w:rsidP="00FD5C1B">
      <w:pPr>
        <w:pStyle w:val="ListParagraph"/>
        <w:numPr>
          <w:ilvl w:val="0"/>
          <w:numId w:val="7"/>
        </w:numPr>
        <w:spacing w:line="480" w:lineRule="auto"/>
        <w:ind w:right="-9"/>
        <w:jc w:val="both"/>
        <w:rPr>
          <w:rFonts w:ascii="Times New Roman" w:hAnsi="Times New Roman"/>
          <w:sz w:val="24"/>
          <w:szCs w:val="24"/>
        </w:rPr>
      </w:pPr>
      <w:proofErr w:type="spellStart"/>
      <w:r w:rsidRPr="000F6ABD">
        <w:rPr>
          <w:rFonts w:ascii="Times New Roman" w:hAnsi="Times New Roman"/>
          <w:sz w:val="24"/>
          <w:szCs w:val="24"/>
        </w:rPr>
        <w:t>Luas</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Bangunan</w:t>
      </w:r>
      <w:proofErr w:type="spellEnd"/>
      <w:r w:rsidRPr="000F6ABD">
        <w:rPr>
          <w:rFonts w:ascii="Times New Roman" w:hAnsi="Times New Roman"/>
          <w:sz w:val="24"/>
          <w:szCs w:val="24"/>
        </w:rPr>
        <w:t xml:space="preserve"> </w:t>
      </w:r>
      <w:r w:rsidRPr="000F6ABD">
        <w:rPr>
          <w:rFonts w:ascii="Times New Roman" w:hAnsi="Times New Roman"/>
          <w:sz w:val="24"/>
          <w:szCs w:val="24"/>
        </w:rPr>
        <w:tab/>
      </w:r>
      <w:r w:rsidRPr="000F6ABD">
        <w:rPr>
          <w:rFonts w:ascii="Times New Roman" w:hAnsi="Times New Roman"/>
          <w:sz w:val="24"/>
          <w:szCs w:val="24"/>
        </w:rPr>
        <w:tab/>
      </w:r>
      <w:r w:rsidRPr="000F6ABD">
        <w:rPr>
          <w:rFonts w:ascii="Times New Roman" w:hAnsi="Times New Roman"/>
          <w:sz w:val="24"/>
          <w:szCs w:val="24"/>
        </w:rPr>
        <w:tab/>
        <w:t>: 39. 043 m</w:t>
      </w:r>
      <w:r w:rsidRPr="000F6ABD">
        <w:rPr>
          <w:rFonts w:ascii="Times New Roman" w:hAnsi="Times New Roman"/>
          <w:sz w:val="24"/>
          <w:szCs w:val="24"/>
          <w:vertAlign w:val="superscript"/>
        </w:rPr>
        <w:t>2</w:t>
      </w:r>
    </w:p>
    <w:p w:rsidR="00FD5C1B" w:rsidRPr="000F6ABD" w:rsidRDefault="00FD5C1B" w:rsidP="00FD5C1B">
      <w:pPr>
        <w:pStyle w:val="ListParagraph"/>
        <w:numPr>
          <w:ilvl w:val="0"/>
          <w:numId w:val="7"/>
        </w:numPr>
        <w:spacing w:line="480" w:lineRule="auto"/>
        <w:ind w:right="-9"/>
        <w:jc w:val="both"/>
        <w:rPr>
          <w:rFonts w:ascii="Times New Roman" w:hAnsi="Times New Roman"/>
          <w:sz w:val="24"/>
          <w:szCs w:val="24"/>
        </w:rPr>
      </w:pPr>
      <w:r w:rsidRPr="00940D17">
        <w:rPr>
          <w:rFonts w:ascii="Times New Roman" w:hAnsi="Times New Roman"/>
        </w:rPr>
        <w:pict>
          <v:rect id="_x0000_s1027" style="position:absolute;left:0;text-align:left;margin-left:182.8pt;margin-top:58pt;width:34.25pt;height:21.65pt;z-index:251661312" strokecolor="white">
            <v:textbox style="mso-next-textbox:#_x0000_s1027">
              <w:txbxContent>
                <w:p w:rsidR="00FD5C1B" w:rsidRPr="003D59F6" w:rsidRDefault="00FD5C1B" w:rsidP="00FD5C1B">
                  <w:pPr>
                    <w:jc w:val="center"/>
                    <w:rPr>
                      <w:rFonts w:ascii="Times New Roman" w:hAnsi="Times New Roman"/>
                      <w:lang w:val="id-ID"/>
                    </w:rPr>
                  </w:pPr>
                  <w:r w:rsidRPr="003D59F6">
                    <w:rPr>
                      <w:rFonts w:ascii="Times New Roman" w:hAnsi="Times New Roman"/>
                      <w:lang w:val="id-ID"/>
                    </w:rPr>
                    <w:t>24</w:t>
                  </w:r>
                </w:p>
              </w:txbxContent>
            </v:textbox>
          </v:rect>
        </w:pict>
      </w:r>
      <w:proofErr w:type="spellStart"/>
      <w:r w:rsidRPr="000F6ABD">
        <w:rPr>
          <w:rFonts w:ascii="Times New Roman" w:hAnsi="Times New Roman"/>
          <w:sz w:val="24"/>
          <w:szCs w:val="24"/>
        </w:rPr>
        <w:t>Luas</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Lahan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Parkir</w:t>
      </w:r>
      <w:proofErr w:type="spellEnd"/>
      <w:r w:rsidRPr="000F6ABD">
        <w:rPr>
          <w:rFonts w:ascii="Times New Roman" w:hAnsi="Times New Roman"/>
          <w:sz w:val="24"/>
          <w:szCs w:val="24"/>
        </w:rPr>
        <w:tab/>
      </w:r>
      <w:r w:rsidRPr="000F6ABD">
        <w:rPr>
          <w:rFonts w:ascii="Times New Roman" w:hAnsi="Times New Roman"/>
          <w:sz w:val="24"/>
          <w:szCs w:val="24"/>
        </w:rPr>
        <w:tab/>
      </w:r>
      <w:r w:rsidRPr="000F6ABD">
        <w:rPr>
          <w:rFonts w:ascii="Times New Roman" w:hAnsi="Times New Roman"/>
          <w:sz w:val="24"/>
          <w:szCs w:val="24"/>
        </w:rPr>
        <w:tab/>
        <w:t>: 7000 m</w:t>
      </w:r>
      <w:r w:rsidRPr="000F6ABD">
        <w:rPr>
          <w:rFonts w:ascii="Times New Roman" w:hAnsi="Times New Roman"/>
          <w:sz w:val="24"/>
          <w:szCs w:val="24"/>
          <w:vertAlign w:val="superscript"/>
        </w:rPr>
        <w:t>2</w:t>
      </w:r>
    </w:p>
    <w:p w:rsidR="00FD5C1B" w:rsidRPr="000F6ABD" w:rsidRDefault="00FD5C1B" w:rsidP="00FD5C1B">
      <w:pPr>
        <w:pStyle w:val="ListParagraph"/>
        <w:numPr>
          <w:ilvl w:val="0"/>
          <w:numId w:val="7"/>
        </w:numPr>
        <w:spacing w:line="480" w:lineRule="auto"/>
        <w:ind w:right="-9"/>
        <w:jc w:val="both"/>
        <w:rPr>
          <w:rFonts w:ascii="Times New Roman" w:hAnsi="Times New Roman"/>
          <w:sz w:val="24"/>
          <w:szCs w:val="24"/>
        </w:rPr>
      </w:pPr>
      <w:proofErr w:type="spellStart"/>
      <w:r w:rsidRPr="000F6ABD">
        <w:rPr>
          <w:rFonts w:ascii="Times New Roman" w:hAnsi="Times New Roman"/>
          <w:sz w:val="24"/>
          <w:szCs w:val="24"/>
        </w:rPr>
        <w:t>Daya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Listrik</w:t>
      </w:r>
      <w:proofErr w:type="spellEnd"/>
      <w:r w:rsidRPr="000F6ABD">
        <w:rPr>
          <w:rFonts w:ascii="Times New Roman" w:hAnsi="Times New Roman"/>
          <w:sz w:val="24"/>
          <w:szCs w:val="24"/>
        </w:rPr>
        <w:tab/>
      </w:r>
      <w:r w:rsidRPr="000F6ABD">
        <w:rPr>
          <w:rFonts w:ascii="Times New Roman" w:hAnsi="Times New Roman"/>
          <w:sz w:val="24"/>
          <w:szCs w:val="24"/>
        </w:rPr>
        <w:tab/>
      </w:r>
      <w:r w:rsidRPr="000F6ABD">
        <w:rPr>
          <w:rFonts w:ascii="Times New Roman" w:hAnsi="Times New Roman"/>
          <w:sz w:val="24"/>
          <w:szCs w:val="24"/>
        </w:rPr>
        <w:tab/>
        <w:t>: 1794 KVA</w:t>
      </w:r>
    </w:p>
    <w:p w:rsidR="00FD5C1B" w:rsidRPr="000F6ABD" w:rsidRDefault="00FD5C1B" w:rsidP="00FD5C1B">
      <w:pPr>
        <w:pStyle w:val="ListParagraph"/>
        <w:numPr>
          <w:ilvl w:val="0"/>
          <w:numId w:val="7"/>
        </w:numPr>
        <w:spacing w:line="480" w:lineRule="auto"/>
        <w:ind w:right="-9"/>
        <w:jc w:val="both"/>
        <w:rPr>
          <w:rFonts w:ascii="Times New Roman" w:hAnsi="Times New Roman"/>
          <w:sz w:val="24"/>
          <w:szCs w:val="24"/>
        </w:rPr>
      </w:pPr>
      <w:r w:rsidRPr="000F6ABD">
        <w:rPr>
          <w:rFonts w:ascii="Times New Roman" w:hAnsi="Times New Roman"/>
          <w:sz w:val="24"/>
          <w:szCs w:val="24"/>
        </w:rPr>
        <w:t>Generator</w:t>
      </w:r>
      <w:r w:rsidRPr="000F6ABD">
        <w:rPr>
          <w:rFonts w:ascii="Times New Roman" w:hAnsi="Times New Roman"/>
          <w:sz w:val="24"/>
          <w:szCs w:val="24"/>
        </w:rPr>
        <w:tab/>
      </w:r>
      <w:r w:rsidRPr="000F6ABD">
        <w:rPr>
          <w:rFonts w:ascii="Times New Roman" w:hAnsi="Times New Roman"/>
          <w:sz w:val="24"/>
          <w:szCs w:val="24"/>
        </w:rPr>
        <w:tab/>
      </w:r>
      <w:r w:rsidRPr="000F6ABD">
        <w:rPr>
          <w:rFonts w:ascii="Times New Roman" w:hAnsi="Times New Roman"/>
          <w:sz w:val="24"/>
          <w:szCs w:val="24"/>
        </w:rPr>
        <w:tab/>
      </w:r>
      <w:r w:rsidRPr="000F6ABD">
        <w:rPr>
          <w:rFonts w:ascii="Times New Roman" w:hAnsi="Times New Roman"/>
          <w:sz w:val="24"/>
          <w:szCs w:val="24"/>
        </w:rPr>
        <w:tab/>
        <w:t xml:space="preserve">: 6 Generator, </w:t>
      </w:r>
      <w:proofErr w:type="spellStart"/>
      <w:r w:rsidRPr="000F6ABD">
        <w:rPr>
          <w:rFonts w:ascii="Times New Roman" w:hAnsi="Times New Roman"/>
          <w:sz w:val="24"/>
          <w:szCs w:val="24"/>
        </w:rPr>
        <w:t>kapasitas</w:t>
      </w:r>
      <w:proofErr w:type="spellEnd"/>
      <w:r w:rsidRPr="000F6ABD">
        <w:rPr>
          <w:rFonts w:ascii="Times New Roman" w:hAnsi="Times New Roman"/>
          <w:sz w:val="24"/>
          <w:szCs w:val="24"/>
        </w:rPr>
        <w:t xml:space="preserve"> 950 KVA</w:t>
      </w:r>
    </w:p>
    <w:p w:rsidR="00FD5C1B" w:rsidRPr="000F6ABD" w:rsidRDefault="00FD5C1B" w:rsidP="00FD5C1B">
      <w:pPr>
        <w:pStyle w:val="ListParagraph"/>
        <w:numPr>
          <w:ilvl w:val="0"/>
          <w:numId w:val="7"/>
        </w:numPr>
        <w:spacing w:line="480" w:lineRule="auto"/>
        <w:ind w:right="-9"/>
        <w:jc w:val="both"/>
        <w:rPr>
          <w:rFonts w:ascii="Times New Roman" w:hAnsi="Times New Roman"/>
          <w:sz w:val="24"/>
          <w:szCs w:val="24"/>
        </w:rPr>
      </w:pPr>
      <w:proofErr w:type="spellStart"/>
      <w:r w:rsidRPr="000F6ABD">
        <w:rPr>
          <w:rFonts w:ascii="Times New Roman" w:hAnsi="Times New Roman"/>
          <w:sz w:val="24"/>
          <w:szCs w:val="24"/>
        </w:rPr>
        <w:lastRenderedPageBreak/>
        <w:t>Mesin</w:t>
      </w:r>
      <w:proofErr w:type="spellEnd"/>
      <w:r w:rsidRPr="000F6ABD">
        <w:rPr>
          <w:rFonts w:ascii="Times New Roman" w:hAnsi="Times New Roman"/>
          <w:sz w:val="24"/>
          <w:szCs w:val="24"/>
        </w:rPr>
        <w:t xml:space="preserve"> Boiler </w:t>
      </w:r>
      <w:r w:rsidRPr="000F6ABD">
        <w:rPr>
          <w:rFonts w:ascii="Times New Roman" w:hAnsi="Times New Roman"/>
          <w:sz w:val="24"/>
          <w:szCs w:val="24"/>
        </w:rPr>
        <w:tab/>
      </w:r>
      <w:r w:rsidRPr="000F6ABD">
        <w:rPr>
          <w:rFonts w:ascii="Times New Roman" w:hAnsi="Times New Roman"/>
          <w:sz w:val="24"/>
          <w:szCs w:val="24"/>
        </w:rPr>
        <w:tab/>
      </w:r>
      <w:r w:rsidRPr="000F6ABD">
        <w:rPr>
          <w:rFonts w:ascii="Times New Roman" w:hAnsi="Times New Roman"/>
          <w:sz w:val="24"/>
          <w:szCs w:val="24"/>
        </w:rPr>
        <w:tab/>
        <w:t>: 2 unit</w:t>
      </w:r>
    </w:p>
    <w:p w:rsidR="00FD5C1B" w:rsidRPr="000F6ABD" w:rsidRDefault="00FD5C1B" w:rsidP="00FD5C1B">
      <w:pPr>
        <w:pStyle w:val="ListParagraph"/>
        <w:numPr>
          <w:ilvl w:val="0"/>
          <w:numId w:val="7"/>
        </w:numPr>
        <w:spacing w:line="480" w:lineRule="auto"/>
        <w:ind w:right="-9"/>
        <w:jc w:val="both"/>
        <w:rPr>
          <w:rFonts w:ascii="Times New Roman" w:hAnsi="Times New Roman"/>
          <w:sz w:val="24"/>
          <w:szCs w:val="24"/>
        </w:rPr>
      </w:pPr>
      <w:proofErr w:type="spellStart"/>
      <w:r w:rsidRPr="000F6ABD">
        <w:rPr>
          <w:rFonts w:ascii="Times New Roman" w:hAnsi="Times New Roman"/>
          <w:sz w:val="24"/>
          <w:szCs w:val="24"/>
        </w:rPr>
        <w:t>Pengolahan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limbah</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cair</w:t>
      </w:r>
      <w:proofErr w:type="spellEnd"/>
      <w:r w:rsidRPr="000F6ABD">
        <w:rPr>
          <w:rFonts w:ascii="Times New Roman" w:hAnsi="Times New Roman"/>
          <w:sz w:val="24"/>
          <w:szCs w:val="24"/>
        </w:rPr>
        <w:tab/>
      </w:r>
      <w:r w:rsidRPr="000F6ABD">
        <w:rPr>
          <w:rFonts w:ascii="Times New Roman" w:hAnsi="Times New Roman"/>
          <w:sz w:val="24"/>
          <w:szCs w:val="24"/>
        </w:rPr>
        <w:tab/>
        <w:t>: IPAL/WWTP</w:t>
      </w:r>
    </w:p>
    <w:p w:rsidR="00FD5C1B" w:rsidRPr="000F6ABD" w:rsidRDefault="00FD5C1B" w:rsidP="00FD5C1B">
      <w:pPr>
        <w:pStyle w:val="ListParagraph"/>
        <w:numPr>
          <w:ilvl w:val="0"/>
          <w:numId w:val="7"/>
        </w:numPr>
        <w:spacing w:line="480" w:lineRule="auto"/>
        <w:ind w:right="-9"/>
        <w:jc w:val="both"/>
        <w:rPr>
          <w:rFonts w:ascii="Times New Roman" w:hAnsi="Times New Roman"/>
          <w:sz w:val="24"/>
          <w:szCs w:val="24"/>
        </w:rPr>
      </w:pPr>
      <w:proofErr w:type="spellStart"/>
      <w:r w:rsidRPr="000F6ABD">
        <w:rPr>
          <w:rFonts w:ascii="Times New Roman" w:hAnsi="Times New Roman"/>
          <w:sz w:val="24"/>
          <w:szCs w:val="24"/>
        </w:rPr>
        <w:t>Pengolaha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limbah</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medis</w:t>
      </w:r>
      <w:proofErr w:type="spellEnd"/>
      <w:r w:rsidRPr="000F6ABD">
        <w:rPr>
          <w:rFonts w:ascii="Times New Roman" w:hAnsi="Times New Roman"/>
          <w:sz w:val="24"/>
          <w:szCs w:val="24"/>
        </w:rPr>
        <w:t xml:space="preserve"> </w:t>
      </w:r>
      <w:r w:rsidRPr="000F6ABD">
        <w:rPr>
          <w:rFonts w:ascii="Times New Roman" w:hAnsi="Times New Roman"/>
          <w:sz w:val="24"/>
          <w:szCs w:val="24"/>
        </w:rPr>
        <w:tab/>
      </w:r>
      <w:r w:rsidRPr="000F6ABD">
        <w:rPr>
          <w:rFonts w:ascii="Times New Roman" w:hAnsi="Times New Roman"/>
          <w:sz w:val="24"/>
          <w:szCs w:val="24"/>
        </w:rPr>
        <w:tab/>
        <w:t xml:space="preserve">: </w:t>
      </w:r>
      <w:proofErr w:type="spellStart"/>
      <w:r w:rsidRPr="000F6ABD">
        <w:rPr>
          <w:rFonts w:ascii="Times New Roman" w:hAnsi="Times New Roman"/>
          <w:sz w:val="24"/>
          <w:szCs w:val="24"/>
        </w:rPr>
        <w:t>Inenarator</w:t>
      </w:r>
      <w:proofErr w:type="spellEnd"/>
    </w:p>
    <w:p w:rsidR="00FD5C1B" w:rsidRPr="000F6ABD" w:rsidRDefault="00FD5C1B" w:rsidP="00FD5C1B">
      <w:pPr>
        <w:pStyle w:val="ListParagraph"/>
        <w:numPr>
          <w:ilvl w:val="0"/>
          <w:numId w:val="7"/>
        </w:numPr>
        <w:spacing w:line="480" w:lineRule="auto"/>
        <w:ind w:right="-9"/>
        <w:jc w:val="both"/>
        <w:rPr>
          <w:rFonts w:ascii="Times New Roman" w:hAnsi="Times New Roman"/>
          <w:sz w:val="24"/>
          <w:szCs w:val="24"/>
        </w:rPr>
      </w:pPr>
      <w:proofErr w:type="spellStart"/>
      <w:r w:rsidRPr="000F6ABD">
        <w:rPr>
          <w:rFonts w:ascii="Times New Roman" w:hAnsi="Times New Roman"/>
          <w:sz w:val="24"/>
          <w:szCs w:val="24"/>
        </w:rPr>
        <w:t>Sumber</w:t>
      </w:r>
      <w:proofErr w:type="spellEnd"/>
      <w:r w:rsidRPr="000F6ABD">
        <w:rPr>
          <w:rFonts w:ascii="Times New Roman" w:hAnsi="Times New Roman"/>
          <w:sz w:val="24"/>
          <w:szCs w:val="24"/>
        </w:rPr>
        <w:t xml:space="preserve"> Air</w:t>
      </w:r>
      <w:r w:rsidRPr="000F6ABD">
        <w:rPr>
          <w:rFonts w:ascii="Times New Roman" w:hAnsi="Times New Roman"/>
          <w:sz w:val="24"/>
          <w:szCs w:val="24"/>
        </w:rPr>
        <w:tab/>
      </w:r>
      <w:r w:rsidRPr="000F6ABD">
        <w:rPr>
          <w:rFonts w:ascii="Times New Roman" w:hAnsi="Times New Roman"/>
          <w:sz w:val="24"/>
          <w:szCs w:val="24"/>
        </w:rPr>
        <w:tab/>
      </w:r>
      <w:r w:rsidRPr="000F6ABD">
        <w:rPr>
          <w:rFonts w:ascii="Times New Roman" w:hAnsi="Times New Roman"/>
          <w:sz w:val="24"/>
          <w:szCs w:val="24"/>
        </w:rPr>
        <w:tab/>
        <w:t xml:space="preserve">: 2 unit </w:t>
      </w:r>
      <w:proofErr w:type="spellStart"/>
      <w:r w:rsidRPr="000F6ABD">
        <w:rPr>
          <w:rFonts w:ascii="Times New Roman" w:hAnsi="Times New Roman"/>
          <w:sz w:val="24"/>
          <w:szCs w:val="24"/>
        </w:rPr>
        <w:t>sumur</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bor</w:t>
      </w:r>
      <w:proofErr w:type="spellEnd"/>
      <w:r w:rsidRPr="000F6ABD">
        <w:rPr>
          <w:rFonts w:ascii="Times New Roman" w:hAnsi="Times New Roman"/>
          <w:sz w:val="24"/>
          <w:szCs w:val="24"/>
        </w:rPr>
        <w:t xml:space="preserve">, 9 unit </w:t>
      </w:r>
      <w:proofErr w:type="spellStart"/>
      <w:r w:rsidRPr="000F6ABD">
        <w:rPr>
          <w:rFonts w:ascii="Times New Roman" w:hAnsi="Times New Roman"/>
          <w:sz w:val="24"/>
          <w:szCs w:val="24"/>
        </w:rPr>
        <w:t>sumur</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gali</w:t>
      </w:r>
      <w:proofErr w:type="spellEnd"/>
    </w:p>
    <w:p w:rsidR="00FD5C1B" w:rsidRPr="00AE3A1B" w:rsidRDefault="00FD5C1B" w:rsidP="00FD5C1B">
      <w:pPr>
        <w:pStyle w:val="ListParagraph"/>
        <w:numPr>
          <w:ilvl w:val="0"/>
          <w:numId w:val="7"/>
        </w:numPr>
        <w:spacing w:line="480" w:lineRule="auto"/>
        <w:ind w:right="-9"/>
        <w:jc w:val="both"/>
        <w:rPr>
          <w:rFonts w:ascii="Times New Roman" w:hAnsi="Times New Roman"/>
          <w:sz w:val="24"/>
          <w:szCs w:val="24"/>
        </w:rPr>
      </w:pPr>
      <w:proofErr w:type="spellStart"/>
      <w:r w:rsidRPr="00AE3A1B">
        <w:rPr>
          <w:rFonts w:ascii="Times New Roman" w:hAnsi="Times New Roman"/>
          <w:sz w:val="24"/>
          <w:szCs w:val="24"/>
        </w:rPr>
        <w:t>Sarana</w:t>
      </w:r>
      <w:proofErr w:type="spellEnd"/>
      <w:r w:rsidRPr="00AE3A1B">
        <w:rPr>
          <w:rFonts w:ascii="Times New Roman" w:hAnsi="Times New Roman"/>
          <w:sz w:val="24"/>
          <w:szCs w:val="24"/>
        </w:rPr>
        <w:t xml:space="preserve"> </w:t>
      </w:r>
      <w:proofErr w:type="spellStart"/>
      <w:r w:rsidRPr="00AE3A1B">
        <w:rPr>
          <w:rFonts w:ascii="Times New Roman" w:hAnsi="Times New Roman"/>
          <w:sz w:val="24"/>
          <w:szCs w:val="24"/>
        </w:rPr>
        <w:t>Komunukasi</w:t>
      </w:r>
      <w:proofErr w:type="spellEnd"/>
      <w:r w:rsidRPr="00AE3A1B">
        <w:rPr>
          <w:rFonts w:ascii="Times New Roman" w:hAnsi="Times New Roman"/>
          <w:sz w:val="24"/>
          <w:szCs w:val="24"/>
        </w:rPr>
        <w:tab/>
        <w:t xml:space="preserve">: 6 </w:t>
      </w:r>
      <w:proofErr w:type="spellStart"/>
      <w:r w:rsidRPr="00AE3A1B">
        <w:rPr>
          <w:rFonts w:ascii="Times New Roman" w:hAnsi="Times New Roman"/>
          <w:sz w:val="24"/>
          <w:szCs w:val="24"/>
        </w:rPr>
        <w:t>Pesawat</w:t>
      </w:r>
      <w:proofErr w:type="spellEnd"/>
      <w:r w:rsidRPr="00AE3A1B">
        <w:rPr>
          <w:rFonts w:ascii="Times New Roman" w:hAnsi="Times New Roman"/>
          <w:sz w:val="24"/>
          <w:szCs w:val="24"/>
        </w:rPr>
        <w:t xml:space="preserve"> </w:t>
      </w:r>
      <w:proofErr w:type="spellStart"/>
      <w:r w:rsidRPr="00AE3A1B">
        <w:rPr>
          <w:rFonts w:ascii="Times New Roman" w:hAnsi="Times New Roman"/>
          <w:sz w:val="24"/>
          <w:szCs w:val="24"/>
        </w:rPr>
        <w:t>telpon</w:t>
      </w:r>
      <w:proofErr w:type="spellEnd"/>
      <w:r w:rsidRPr="00AE3A1B">
        <w:rPr>
          <w:rFonts w:ascii="Times New Roman" w:hAnsi="Times New Roman"/>
          <w:sz w:val="24"/>
          <w:szCs w:val="24"/>
        </w:rPr>
        <w:t xml:space="preserve"> central (1 line system hunting, interphone, internet, handy talky).</w:t>
      </w:r>
    </w:p>
    <w:p w:rsidR="00FD5C1B" w:rsidRPr="000F6ABD" w:rsidRDefault="00FD5C1B" w:rsidP="00FD5C1B">
      <w:pPr>
        <w:pStyle w:val="ListParagraph"/>
        <w:spacing w:line="240" w:lineRule="auto"/>
        <w:ind w:left="1080" w:right="-9"/>
        <w:jc w:val="both"/>
        <w:rPr>
          <w:rFonts w:ascii="Times New Roman" w:hAnsi="Times New Roman"/>
          <w:sz w:val="24"/>
          <w:szCs w:val="24"/>
        </w:rPr>
      </w:pPr>
    </w:p>
    <w:p w:rsidR="00FD5C1B" w:rsidRPr="000F6ABD" w:rsidRDefault="00FD5C1B" w:rsidP="00FD5C1B">
      <w:pPr>
        <w:pStyle w:val="ListParagraph"/>
        <w:numPr>
          <w:ilvl w:val="0"/>
          <w:numId w:val="6"/>
        </w:numPr>
        <w:spacing w:line="480" w:lineRule="auto"/>
        <w:ind w:left="720" w:right="-9"/>
        <w:jc w:val="both"/>
        <w:rPr>
          <w:rFonts w:ascii="Times New Roman" w:hAnsi="Times New Roman"/>
          <w:b/>
          <w:sz w:val="24"/>
          <w:szCs w:val="24"/>
        </w:rPr>
      </w:pPr>
      <w:proofErr w:type="spellStart"/>
      <w:r w:rsidRPr="000F6ABD">
        <w:rPr>
          <w:rFonts w:ascii="Times New Roman" w:hAnsi="Times New Roman"/>
          <w:b/>
          <w:sz w:val="24"/>
          <w:szCs w:val="24"/>
        </w:rPr>
        <w:t>Visi</w:t>
      </w:r>
      <w:proofErr w:type="spellEnd"/>
      <w:r w:rsidRPr="000F6ABD">
        <w:rPr>
          <w:rFonts w:ascii="Times New Roman" w:hAnsi="Times New Roman"/>
          <w:b/>
          <w:sz w:val="24"/>
          <w:szCs w:val="24"/>
        </w:rPr>
        <w:t xml:space="preserve"> </w:t>
      </w:r>
      <w:proofErr w:type="spellStart"/>
      <w:r w:rsidRPr="000F6ABD">
        <w:rPr>
          <w:rFonts w:ascii="Times New Roman" w:hAnsi="Times New Roman"/>
          <w:b/>
          <w:sz w:val="24"/>
          <w:szCs w:val="24"/>
        </w:rPr>
        <w:t>Rumah</w:t>
      </w:r>
      <w:proofErr w:type="spellEnd"/>
      <w:r w:rsidRPr="000F6ABD">
        <w:rPr>
          <w:rFonts w:ascii="Times New Roman" w:hAnsi="Times New Roman"/>
          <w:b/>
          <w:sz w:val="24"/>
          <w:szCs w:val="24"/>
        </w:rPr>
        <w:t xml:space="preserve"> </w:t>
      </w:r>
      <w:proofErr w:type="spellStart"/>
      <w:r w:rsidRPr="000F6ABD">
        <w:rPr>
          <w:rFonts w:ascii="Times New Roman" w:hAnsi="Times New Roman"/>
          <w:b/>
          <w:sz w:val="24"/>
          <w:szCs w:val="24"/>
        </w:rPr>
        <w:t>Sakit</w:t>
      </w:r>
      <w:proofErr w:type="spellEnd"/>
    </w:p>
    <w:p w:rsidR="00FD5C1B" w:rsidRPr="000F6ABD" w:rsidRDefault="00FD5C1B" w:rsidP="00FD5C1B">
      <w:pPr>
        <w:pStyle w:val="ListParagraph"/>
        <w:spacing w:line="480" w:lineRule="auto"/>
        <w:ind w:right="-9" w:firstLine="360"/>
        <w:jc w:val="both"/>
        <w:rPr>
          <w:rFonts w:ascii="Times New Roman" w:hAnsi="Times New Roman"/>
          <w:b/>
          <w:sz w:val="24"/>
          <w:szCs w:val="24"/>
        </w:rPr>
      </w:pPr>
      <w:proofErr w:type="spellStart"/>
      <w:r w:rsidRPr="000F6ABD">
        <w:rPr>
          <w:rFonts w:ascii="Times New Roman" w:hAnsi="Times New Roman"/>
          <w:sz w:val="24"/>
          <w:szCs w:val="24"/>
        </w:rPr>
        <w:t>Dalam</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rangka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mengembangkan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organisasai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meningkatkan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kualitas</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pelayanan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kepada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masyarakat</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Rumah</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Sakit</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Umum</w:t>
      </w:r>
      <w:proofErr w:type="spellEnd"/>
      <w:r w:rsidRPr="000F6ABD">
        <w:rPr>
          <w:rFonts w:ascii="Times New Roman" w:hAnsi="Times New Roman"/>
          <w:sz w:val="24"/>
          <w:szCs w:val="24"/>
        </w:rPr>
        <w:t xml:space="preserve"> Daerah </w:t>
      </w:r>
      <w:proofErr w:type="spellStart"/>
      <w:r w:rsidRPr="000F6ABD">
        <w:rPr>
          <w:rFonts w:ascii="Times New Roman" w:hAnsi="Times New Roman"/>
          <w:sz w:val="24"/>
          <w:szCs w:val="24"/>
        </w:rPr>
        <w:t>Pringsewu</w:t>
      </w:r>
      <w:proofErr w:type="spellEnd"/>
      <w:r>
        <w:rPr>
          <w:rFonts w:ascii="Times New Roman" w:hAnsi="Times New Roman"/>
          <w:sz w:val="24"/>
          <w:szCs w:val="24"/>
          <w:lang w:val="id-ID"/>
        </w:rPr>
        <w:t xml:space="preserve"> </w:t>
      </w:r>
      <w:proofErr w:type="spellStart"/>
      <w:r w:rsidRPr="000F6ABD">
        <w:rPr>
          <w:rFonts w:ascii="Times New Roman" w:hAnsi="Times New Roman"/>
          <w:sz w:val="24"/>
          <w:szCs w:val="24"/>
        </w:rPr>
        <w:t>memiliki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visi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sebagai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berikut</w:t>
      </w:r>
      <w:proofErr w:type="spellEnd"/>
      <w:r w:rsidRPr="000F6ABD">
        <w:rPr>
          <w:rFonts w:ascii="Times New Roman" w:hAnsi="Times New Roman"/>
          <w:sz w:val="24"/>
          <w:szCs w:val="24"/>
        </w:rPr>
        <w:t>:</w:t>
      </w:r>
    </w:p>
    <w:p w:rsidR="00FD5C1B" w:rsidRPr="000F6ABD" w:rsidRDefault="00FD5C1B" w:rsidP="00FD5C1B">
      <w:pPr>
        <w:pStyle w:val="ListParagraph"/>
        <w:spacing w:line="480" w:lineRule="auto"/>
        <w:ind w:right="-9"/>
        <w:jc w:val="both"/>
        <w:rPr>
          <w:rFonts w:ascii="Times New Roman" w:hAnsi="Times New Roman"/>
          <w:sz w:val="24"/>
          <w:szCs w:val="24"/>
          <w:lang w:val="id-ID"/>
        </w:rPr>
      </w:pPr>
      <w:proofErr w:type="gramStart"/>
      <w:r w:rsidRPr="000F6ABD">
        <w:rPr>
          <w:rFonts w:ascii="Times New Roman" w:hAnsi="Times New Roman"/>
          <w:sz w:val="24"/>
          <w:szCs w:val="24"/>
        </w:rPr>
        <w:t>“</w:t>
      </w:r>
      <w:proofErr w:type="spellStart"/>
      <w:r w:rsidRPr="000F6ABD">
        <w:rPr>
          <w:rFonts w:ascii="Times New Roman" w:hAnsi="Times New Roman"/>
          <w:sz w:val="24"/>
          <w:szCs w:val="24"/>
        </w:rPr>
        <w:t>Rumah</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Sakit</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Profesional</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kebanggan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masyarakat</w:t>
      </w:r>
      <w:proofErr w:type="spellEnd"/>
      <w:r w:rsidRPr="000F6ABD">
        <w:rPr>
          <w:rFonts w:ascii="Times New Roman" w:hAnsi="Times New Roman"/>
          <w:sz w:val="24"/>
          <w:szCs w:val="24"/>
        </w:rPr>
        <w:t xml:space="preserve"> Lampung”.</w:t>
      </w:r>
      <w:proofErr w:type="gramEnd"/>
    </w:p>
    <w:p w:rsidR="00FD5C1B" w:rsidRPr="000F6ABD" w:rsidRDefault="00FD5C1B" w:rsidP="00FD5C1B">
      <w:pPr>
        <w:pStyle w:val="ListParagraph"/>
        <w:spacing w:line="240" w:lineRule="auto"/>
        <w:ind w:right="-9"/>
        <w:jc w:val="both"/>
        <w:rPr>
          <w:rFonts w:ascii="Times New Roman" w:hAnsi="Times New Roman"/>
          <w:sz w:val="24"/>
          <w:szCs w:val="24"/>
          <w:lang w:val="id-ID"/>
        </w:rPr>
      </w:pPr>
    </w:p>
    <w:p w:rsidR="00FD5C1B" w:rsidRPr="000F6ABD" w:rsidRDefault="00FD5C1B" w:rsidP="00FD5C1B">
      <w:pPr>
        <w:pStyle w:val="ListParagraph"/>
        <w:numPr>
          <w:ilvl w:val="0"/>
          <w:numId w:val="6"/>
        </w:numPr>
        <w:tabs>
          <w:tab w:val="left" w:pos="720"/>
        </w:tabs>
        <w:spacing w:line="480" w:lineRule="auto"/>
        <w:ind w:left="720" w:right="-9"/>
        <w:jc w:val="both"/>
        <w:rPr>
          <w:rFonts w:ascii="Times New Roman" w:hAnsi="Times New Roman"/>
          <w:b/>
          <w:sz w:val="24"/>
          <w:szCs w:val="24"/>
        </w:rPr>
      </w:pPr>
      <w:proofErr w:type="spellStart"/>
      <w:r w:rsidRPr="000F6ABD">
        <w:rPr>
          <w:rFonts w:ascii="Times New Roman" w:hAnsi="Times New Roman"/>
          <w:b/>
          <w:sz w:val="24"/>
          <w:szCs w:val="24"/>
        </w:rPr>
        <w:t>Misi</w:t>
      </w:r>
      <w:proofErr w:type="spellEnd"/>
      <w:r w:rsidRPr="000F6ABD">
        <w:rPr>
          <w:rFonts w:ascii="Times New Roman" w:hAnsi="Times New Roman"/>
          <w:b/>
          <w:sz w:val="24"/>
          <w:szCs w:val="24"/>
        </w:rPr>
        <w:t xml:space="preserve"> </w:t>
      </w:r>
      <w:proofErr w:type="spellStart"/>
      <w:r w:rsidRPr="000F6ABD">
        <w:rPr>
          <w:rFonts w:ascii="Times New Roman" w:hAnsi="Times New Roman"/>
          <w:b/>
          <w:sz w:val="24"/>
          <w:szCs w:val="24"/>
        </w:rPr>
        <w:t>Rumah</w:t>
      </w:r>
      <w:proofErr w:type="spellEnd"/>
      <w:r w:rsidRPr="000F6ABD">
        <w:rPr>
          <w:rFonts w:ascii="Times New Roman" w:hAnsi="Times New Roman"/>
          <w:b/>
          <w:sz w:val="24"/>
          <w:szCs w:val="24"/>
        </w:rPr>
        <w:t xml:space="preserve"> </w:t>
      </w:r>
      <w:proofErr w:type="spellStart"/>
      <w:r w:rsidRPr="000F6ABD">
        <w:rPr>
          <w:rFonts w:ascii="Times New Roman" w:hAnsi="Times New Roman"/>
          <w:b/>
          <w:sz w:val="24"/>
          <w:szCs w:val="24"/>
        </w:rPr>
        <w:t>Sakit</w:t>
      </w:r>
      <w:proofErr w:type="spellEnd"/>
    </w:p>
    <w:p w:rsidR="00FD5C1B" w:rsidRPr="000F6ABD" w:rsidRDefault="00FD5C1B" w:rsidP="00FD5C1B">
      <w:pPr>
        <w:pStyle w:val="ListParagraph"/>
        <w:spacing w:line="480" w:lineRule="auto"/>
        <w:ind w:right="-9" w:firstLine="360"/>
        <w:jc w:val="both"/>
        <w:rPr>
          <w:rFonts w:ascii="Times New Roman" w:hAnsi="Times New Roman"/>
          <w:b/>
          <w:sz w:val="24"/>
          <w:szCs w:val="24"/>
        </w:rPr>
      </w:pPr>
      <w:proofErr w:type="spellStart"/>
      <w:r w:rsidRPr="000F6ABD">
        <w:rPr>
          <w:rFonts w:ascii="Times New Roman" w:hAnsi="Times New Roman"/>
          <w:sz w:val="24"/>
          <w:szCs w:val="24"/>
        </w:rPr>
        <w:t>Sebagai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pendukung</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dari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misi</w:t>
      </w:r>
      <w:proofErr w:type="spellEnd"/>
      <w:r w:rsidRPr="000F6ABD">
        <w:rPr>
          <w:rFonts w:ascii="Times New Roman" w:hAnsi="Times New Roman"/>
          <w:sz w:val="24"/>
          <w:szCs w:val="24"/>
        </w:rPr>
        <w:t xml:space="preserve"> yang </w:t>
      </w:r>
      <w:proofErr w:type="spellStart"/>
      <w:r w:rsidRPr="000F6ABD">
        <w:rPr>
          <w:rFonts w:ascii="Times New Roman" w:hAnsi="Times New Roman"/>
          <w:sz w:val="24"/>
          <w:szCs w:val="24"/>
        </w:rPr>
        <w:t>ingin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diraih</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Rumah</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Sakit</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Umum</w:t>
      </w:r>
      <w:proofErr w:type="spellEnd"/>
      <w:r w:rsidRPr="000F6ABD">
        <w:rPr>
          <w:rFonts w:ascii="Times New Roman" w:hAnsi="Times New Roman"/>
          <w:sz w:val="24"/>
          <w:szCs w:val="24"/>
        </w:rPr>
        <w:t xml:space="preserve"> Daerah </w:t>
      </w:r>
      <w:proofErr w:type="spellStart"/>
      <w:r w:rsidRPr="000F6ABD">
        <w:rPr>
          <w:rFonts w:ascii="Times New Roman" w:hAnsi="Times New Roman"/>
          <w:sz w:val="24"/>
          <w:szCs w:val="24"/>
        </w:rPr>
        <w:t>Pringsewumemiliki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misi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sebagai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berikut</w:t>
      </w:r>
      <w:proofErr w:type="spellEnd"/>
      <w:r w:rsidRPr="000F6ABD">
        <w:rPr>
          <w:rFonts w:ascii="Times New Roman" w:hAnsi="Times New Roman"/>
          <w:sz w:val="24"/>
          <w:szCs w:val="24"/>
        </w:rPr>
        <w:t>:</w:t>
      </w:r>
    </w:p>
    <w:p w:rsidR="00FD5C1B" w:rsidRPr="000F6ABD" w:rsidRDefault="00FD5C1B" w:rsidP="00FD5C1B">
      <w:pPr>
        <w:pStyle w:val="ListParagraph"/>
        <w:numPr>
          <w:ilvl w:val="0"/>
          <w:numId w:val="8"/>
        </w:numPr>
        <w:spacing w:line="480" w:lineRule="auto"/>
        <w:ind w:right="-9"/>
        <w:jc w:val="both"/>
        <w:rPr>
          <w:rFonts w:ascii="Times New Roman" w:hAnsi="Times New Roman"/>
          <w:sz w:val="24"/>
          <w:szCs w:val="24"/>
        </w:rPr>
      </w:pPr>
      <w:proofErr w:type="spellStart"/>
      <w:r w:rsidRPr="000F6ABD">
        <w:rPr>
          <w:rFonts w:ascii="Times New Roman" w:hAnsi="Times New Roman"/>
          <w:sz w:val="24"/>
          <w:szCs w:val="24"/>
        </w:rPr>
        <w:t>Memberikan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pelayanan</w:t>
      </w:r>
      <w:proofErr w:type="spellEnd"/>
      <w:r w:rsidRPr="000F6ABD">
        <w:rPr>
          <w:rFonts w:ascii="Times New Roman" w:hAnsi="Times New Roman"/>
          <w:sz w:val="24"/>
          <w:szCs w:val="24"/>
        </w:rPr>
        <w:t xml:space="preserve"> prima </w:t>
      </w:r>
      <w:proofErr w:type="spellStart"/>
      <w:r w:rsidRPr="000F6ABD">
        <w:rPr>
          <w:rFonts w:ascii="Times New Roman" w:hAnsi="Times New Roman"/>
          <w:sz w:val="24"/>
          <w:szCs w:val="24"/>
        </w:rPr>
        <w:t>di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segala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bidang</w:t>
      </w:r>
      <w:proofErr w:type="spellEnd"/>
    </w:p>
    <w:p w:rsidR="00FD5C1B" w:rsidRPr="000F6ABD" w:rsidRDefault="00FD5C1B" w:rsidP="00FD5C1B">
      <w:pPr>
        <w:pStyle w:val="ListParagraph"/>
        <w:numPr>
          <w:ilvl w:val="0"/>
          <w:numId w:val="8"/>
        </w:numPr>
        <w:spacing w:line="480" w:lineRule="auto"/>
        <w:ind w:right="-9"/>
        <w:jc w:val="both"/>
        <w:rPr>
          <w:rFonts w:ascii="Times New Roman" w:hAnsi="Times New Roman"/>
          <w:sz w:val="24"/>
          <w:szCs w:val="24"/>
        </w:rPr>
      </w:pPr>
      <w:proofErr w:type="spellStart"/>
      <w:r w:rsidRPr="000F6ABD">
        <w:rPr>
          <w:rFonts w:ascii="Times New Roman" w:hAnsi="Times New Roman"/>
          <w:sz w:val="24"/>
          <w:szCs w:val="24"/>
        </w:rPr>
        <w:t>Menyelenggarakan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mengembangkan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pusat</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pelayanan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unggulan</w:t>
      </w:r>
      <w:proofErr w:type="spellEnd"/>
    </w:p>
    <w:p w:rsidR="00FD5C1B" w:rsidRPr="000F6ABD" w:rsidRDefault="00FD5C1B" w:rsidP="00FD5C1B">
      <w:pPr>
        <w:pStyle w:val="ListParagraph"/>
        <w:numPr>
          <w:ilvl w:val="0"/>
          <w:numId w:val="8"/>
        </w:numPr>
        <w:spacing w:line="480" w:lineRule="auto"/>
        <w:ind w:right="-9"/>
        <w:jc w:val="both"/>
        <w:rPr>
          <w:rFonts w:ascii="Times New Roman" w:hAnsi="Times New Roman"/>
          <w:sz w:val="24"/>
          <w:szCs w:val="24"/>
        </w:rPr>
      </w:pPr>
      <w:proofErr w:type="spellStart"/>
      <w:r w:rsidRPr="000F6ABD">
        <w:rPr>
          <w:rFonts w:ascii="Times New Roman" w:hAnsi="Times New Roman"/>
          <w:sz w:val="24"/>
          <w:szCs w:val="24"/>
        </w:rPr>
        <w:t>Mmebentuk</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sumber</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daya</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manusia</w:t>
      </w:r>
      <w:proofErr w:type="spellEnd"/>
      <w:r w:rsidRPr="000F6ABD">
        <w:rPr>
          <w:rFonts w:ascii="Times New Roman" w:hAnsi="Times New Roman"/>
          <w:sz w:val="24"/>
          <w:szCs w:val="24"/>
        </w:rPr>
        <w:t xml:space="preserve"> yang professional </w:t>
      </w:r>
      <w:proofErr w:type="spellStart"/>
      <w:r w:rsidRPr="000F6ABD">
        <w:rPr>
          <w:rFonts w:ascii="Times New Roman" w:hAnsi="Times New Roman"/>
          <w:sz w:val="24"/>
          <w:szCs w:val="24"/>
        </w:rPr>
        <w:t>di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bidang</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kesehatan</w:t>
      </w:r>
      <w:proofErr w:type="spellEnd"/>
    </w:p>
    <w:p w:rsidR="00FD5C1B" w:rsidRPr="000F6ABD" w:rsidRDefault="00FD5C1B" w:rsidP="00FD5C1B">
      <w:pPr>
        <w:pStyle w:val="ListParagraph"/>
        <w:numPr>
          <w:ilvl w:val="0"/>
          <w:numId w:val="8"/>
        </w:numPr>
        <w:spacing w:line="480" w:lineRule="auto"/>
        <w:ind w:right="-9"/>
        <w:jc w:val="both"/>
        <w:rPr>
          <w:rFonts w:ascii="Times New Roman" w:hAnsi="Times New Roman"/>
          <w:sz w:val="24"/>
          <w:szCs w:val="24"/>
        </w:rPr>
      </w:pPr>
      <w:proofErr w:type="spellStart"/>
      <w:r w:rsidRPr="000F6ABD">
        <w:rPr>
          <w:rFonts w:ascii="Times New Roman" w:hAnsi="Times New Roman"/>
          <w:sz w:val="24"/>
          <w:szCs w:val="24"/>
        </w:rPr>
        <w:t>Menjadi</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pusat</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penelitian</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bidang</w:t>
      </w:r>
      <w:proofErr w:type="spellEnd"/>
      <w:r w:rsidRPr="000F6ABD">
        <w:rPr>
          <w:rFonts w:ascii="Times New Roman" w:hAnsi="Times New Roman"/>
          <w:sz w:val="24"/>
          <w:szCs w:val="24"/>
        </w:rPr>
        <w:t xml:space="preserve"> </w:t>
      </w:r>
      <w:proofErr w:type="spellStart"/>
      <w:r w:rsidRPr="000F6ABD">
        <w:rPr>
          <w:rFonts w:ascii="Times New Roman" w:hAnsi="Times New Roman"/>
          <w:sz w:val="24"/>
          <w:szCs w:val="24"/>
        </w:rPr>
        <w:t>kesehatan</w:t>
      </w:r>
      <w:proofErr w:type="spellEnd"/>
    </w:p>
    <w:p w:rsidR="00FD5C1B" w:rsidRDefault="00FD5C1B" w:rsidP="00FD5C1B">
      <w:pPr>
        <w:pStyle w:val="ListParagraph"/>
        <w:spacing w:line="240" w:lineRule="auto"/>
        <w:ind w:left="1080"/>
        <w:jc w:val="both"/>
        <w:rPr>
          <w:rFonts w:ascii="Times New Roman" w:hAnsi="Times New Roman" w:cs="Times New Roman"/>
          <w:sz w:val="24"/>
          <w:szCs w:val="24"/>
          <w:lang w:val="id-ID"/>
        </w:rPr>
      </w:pPr>
    </w:p>
    <w:p w:rsidR="00FD5C1B" w:rsidRDefault="00FD5C1B" w:rsidP="00FD5C1B">
      <w:pPr>
        <w:pStyle w:val="ListParagraph"/>
        <w:spacing w:line="240" w:lineRule="auto"/>
        <w:ind w:left="1080"/>
        <w:jc w:val="both"/>
        <w:rPr>
          <w:rFonts w:ascii="Times New Roman" w:hAnsi="Times New Roman" w:cs="Times New Roman"/>
          <w:sz w:val="24"/>
          <w:szCs w:val="24"/>
          <w:lang w:val="id-ID"/>
        </w:rPr>
      </w:pPr>
    </w:p>
    <w:p w:rsidR="00FD5C1B" w:rsidRPr="0053625F" w:rsidRDefault="00FD5C1B" w:rsidP="00FD5C1B">
      <w:pPr>
        <w:pStyle w:val="ListParagraph"/>
        <w:numPr>
          <w:ilvl w:val="0"/>
          <w:numId w:val="1"/>
        </w:numPr>
        <w:spacing w:line="480" w:lineRule="auto"/>
        <w:ind w:left="360"/>
        <w:jc w:val="both"/>
        <w:rPr>
          <w:rFonts w:ascii="Times New Roman" w:hAnsi="Times New Roman" w:cs="Times New Roman"/>
          <w:b/>
          <w:sz w:val="24"/>
          <w:szCs w:val="24"/>
          <w:lang w:val="sv-SE"/>
        </w:rPr>
      </w:pPr>
      <w:r w:rsidRPr="0053625F">
        <w:rPr>
          <w:rFonts w:ascii="Times New Roman" w:hAnsi="Times New Roman" w:cs="Times New Roman"/>
          <w:b/>
          <w:sz w:val="24"/>
          <w:szCs w:val="24"/>
          <w:lang w:val="sv-SE"/>
        </w:rPr>
        <w:t>Hasil Penelitian</w:t>
      </w:r>
    </w:p>
    <w:p w:rsidR="00FD5C1B" w:rsidRPr="00DD2C63" w:rsidRDefault="00FD5C1B" w:rsidP="00FD5C1B">
      <w:pPr>
        <w:pStyle w:val="ListParagraph"/>
        <w:numPr>
          <w:ilvl w:val="0"/>
          <w:numId w:val="4"/>
        </w:numPr>
        <w:spacing w:line="480" w:lineRule="auto"/>
        <w:ind w:left="709" w:hanging="283"/>
        <w:jc w:val="both"/>
        <w:rPr>
          <w:rFonts w:ascii="Times New Roman" w:hAnsi="Times New Roman" w:cs="Times New Roman"/>
          <w:sz w:val="24"/>
          <w:szCs w:val="24"/>
          <w:lang w:val="sv-SE"/>
        </w:rPr>
      </w:pPr>
      <w:r>
        <w:rPr>
          <w:rFonts w:ascii="Times New Roman" w:hAnsi="Times New Roman" w:cs="Times New Roman"/>
          <w:sz w:val="24"/>
          <w:szCs w:val="24"/>
          <w:lang w:val="id-ID"/>
        </w:rPr>
        <w:t>Analisa Univariat</w:t>
      </w:r>
    </w:p>
    <w:p w:rsidR="00FD5C1B" w:rsidRDefault="00FD5C1B" w:rsidP="00FD5C1B">
      <w:pPr>
        <w:pStyle w:val="ListParagraph"/>
        <w:numPr>
          <w:ilvl w:val="0"/>
          <w:numId w:val="5"/>
        </w:numPr>
        <w:spacing w:line="480" w:lineRule="auto"/>
        <w:ind w:left="1080"/>
        <w:jc w:val="both"/>
        <w:rPr>
          <w:rFonts w:ascii="Times New Roman" w:hAnsi="Times New Roman"/>
          <w:sz w:val="24"/>
          <w:szCs w:val="24"/>
          <w:lang w:val="sv-SE"/>
        </w:rPr>
      </w:pPr>
      <w:r>
        <w:rPr>
          <w:rFonts w:ascii="Times New Roman" w:hAnsi="Times New Roman"/>
          <w:sz w:val="24"/>
          <w:szCs w:val="24"/>
          <w:lang w:val="id-ID"/>
        </w:rPr>
        <w:t>Distribusi Frekuensi Usia responden</w:t>
      </w:r>
    </w:p>
    <w:p w:rsidR="00FD5C1B" w:rsidRPr="008B6807" w:rsidRDefault="00FD5C1B" w:rsidP="00FD5C1B">
      <w:pPr>
        <w:pStyle w:val="ListParagraph"/>
        <w:spacing w:line="240" w:lineRule="auto"/>
        <w:ind w:left="1080"/>
        <w:jc w:val="center"/>
        <w:rPr>
          <w:rFonts w:ascii="Times New Roman" w:hAnsi="Times New Roman"/>
          <w:b/>
          <w:lang w:val="id-ID"/>
        </w:rPr>
      </w:pPr>
      <w:r>
        <w:rPr>
          <w:rFonts w:ascii="Times New Roman" w:hAnsi="Times New Roman"/>
          <w:b/>
          <w:lang w:val="sv-SE"/>
        </w:rPr>
        <w:t>Tabel 4.</w:t>
      </w:r>
      <w:r>
        <w:rPr>
          <w:rFonts w:ascii="Times New Roman" w:hAnsi="Times New Roman"/>
          <w:b/>
          <w:lang w:val="id-ID"/>
        </w:rPr>
        <w:t>1</w:t>
      </w:r>
    </w:p>
    <w:p w:rsidR="00FD5C1B" w:rsidRDefault="00FD5C1B" w:rsidP="00FD5C1B">
      <w:pPr>
        <w:pStyle w:val="ListParagraph"/>
        <w:spacing w:after="0" w:line="240" w:lineRule="auto"/>
        <w:ind w:left="1080"/>
        <w:jc w:val="center"/>
        <w:rPr>
          <w:rFonts w:ascii="Times New Roman" w:hAnsi="Times New Roman" w:cs="Times New Roman"/>
          <w:b/>
          <w:color w:val="000000" w:themeColor="text1"/>
          <w:lang w:val="id-ID"/>
        </w:rPr>
      </w:pPr>
      <w:r w:rsidRPr="00282D3D">
        <w:rPr>
          <w:rFonts w:ascii="Times New Roman" w:hAnsi="Times New Roman"/>
          <w:b/>
          <w:lang w:val="sv-SE"/>
        </w:rPr>
        <w:lastRenderedPageBreak/>
        <w:t>Distribusi</w:t>
      </w:r>
      <w:r w:rsidRPr="00282D3D">
        <w:rPr>
          <w:rFonts w:ascii="Times New Roman" w:hAnsi="Times New Roman"/>
          <w:b/>
          <w:lang w:val="id-ID"/>
        </w:rPr>
        <w:t xml:space="preserve"> frekuensi responden r</w:t>
      </w:r>
      <w:r w:rsidRPr="00282D3D">
        <w:rPr>
          <w:rFonts w:ascii="Times New Roman" w:hAnsi="Times New Roman"/>
          <w:b/>
          <w:lang w:val="sv-SE"/>
        </w:rPr>
        <w:t xml:space="preserve">esponden </w:t>
      </w:r>
      <w:r w:rsidRPr="00282D3D">
        <w:rPr>
          <w:rFonts w:ascii="Times New Roman" w:hAnsi="Times New Roman"/>
          <w:b/>
          <w:lang w:val="id-ID"/>
        </w:rPr>
        <w:t>b</w:t>
      </w:r>
      <w:r w:rsidRPr="00282D3D">
        <w:rPr>
          <w:rFonts w:ascii="Times New Roman" w:hAnsi="Times New Roman"/>
          <w:b/>
          <w:lang w:val="sv-SE"/>
        </w:rPr>
        <w:t xml:space="preserve">erdasarkan </w:t>
      </w:r>
      <w:r w:rsidRPr="00282D3D">
        <w:rPr>
          <w:rFonts w:ascii="Times New Roman" w:hAnsi="Times New Roman"/>
          <w:b/>
          <w:lang w:val="id-ID"/>
        </w:rPr>
        <w:t>usia</w:t>
      </w:r>
      <w:r w:rsidRPr="00282D3D">
        <w:rPr>
          <w:rFonts w:ascii="Times New Roman" w:hAnsi="Times New Roman"/>
          <w:b/>
          <w:lang w:val="sv-SE"/>
        </w:rPr>
        <w:t xml:space="preserve"> di </w:t>
      </w:r>
      <w:r>
        <w:rPr>
          <w:rFonts w:ascii="Times New Roman" w:hAnsi="Times New Roman" w:cs="Times New Roman"/>
          <w:b/>
          <w:color w:val="000000" w:themeColor="text1"/>
          <w:lang w:val="id-ID"/>
        </w:rPr>
        <w:t>Rumah Sakit Umum Daerah Pringseewu</w:t>
      </w:r>
    </w:p>
    <w:p w:rsidR="00FD5C1B" w:rsidRPr="00920678" w:rsidRDefault="00FD5C1B" w:rsidP="00FD5C1B">
      <w:pPr>
        <w:pStyle w:val="ListParagraph"/>
        <w:spacing w:after="0" w:line="240" w:lineRule="auto"/>
        <w:ind w:left="1080"/>
        <w:jc w:val="center"/>
        <w:rPr>
          <w:rFonts w:ascii="Times New Roman" w:hAnsi="Times New Roman"/>
          <w:b/>
          <w:lang w:val="id-ID"/>
        </w:rPr>
      </w:pPr>
    </w:p>
    <w:tbl>
      <w:tblPr>
        <w:tblW w:w="68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070"/>
        <w:gridCol w:w="1890"/>
      </w:tblGrid>
      <w:tr w:rsidR="00FD5C1B" w:rsidRPr="00162839" w:rsidTr="009B1A86">
        <w:tc>
          <w:tcPr>
            <w:tcW w:w="2880" w:type="dxa"/>
            <w:shd w:val="clear" w:color="auto" w:fill="auto"/>
            <w:hideMark/>
          </w:tcPr>
          <w:p w:rsidR="00FD5C1B" w:rsidRPr="00805856" w:rsidRDefault="00FD5C1B" w:rsidP="009B1A86">
            <w:pPr>
              <w:tabs>
                <w:tab w:val="left" w:pos="993"/>
              </w:tabs>
              <w:spacing w:after="0" w:line="240" w:lineRule="auto"/>
              <w:contextualSpacing/>
              <w:jc w:val="center"/>
              <w:rPr>
                <w:rFonts w:ascii="Times New Roman" w:hAnsi="Times New Roman"/>
                <w:b/>
                <w:sz w:val="20"/>
                <w:szCs w:val="24"/>
                <w:lang w:val="id-ID"/>
              </w:rPr>
            </w:pPr>
            <w:r w:rsidRPr="00805856">
              <w:rPr>
                <w:rFonts w:ascii="Times New Roman" w:hAnsi="Times New Roman"/>
                <w:b/>
                <w:sz w:val="20"/>
                <w:szCs w:val="24"/>
                <w:lang w:val="id-ID"/>
              </w:rPr>
              <w:t>Usia</w:t>
            </w:r>
          </w:p>
        </w:tc>
        <w:tc>
          <w:tcPr>
            <w:tcW w:w="2070" w:type="dxa"/>
          </w:tcPr>
          <w:p w:rsidR="00FD5C1B" w:rsidRPr="00805856" w:rsidRDefault="00FD5C1B" w:rsidP="009B1A86">
            <w:pPr>
              <w:tabs>
                <w:tab w:val="left" w:pos="94"/>
                <w:tab w:val="left" w:pos="993"/>
              </w:tabs>
              <w:spacing w:after="0" w:line="240" w:lineRule="auto"/>
              <w:contextualSpacing/>
              <w:jc w:val="center"/>
              <w:rPr>
                <w:rFonts w:ascii="Times New Roman" w:hAnsi="Times New Roman"/>
                <w:b/>
                <w:sz w:val="20"/>
                <w:szCs w:val="24"/>
                <w:lang w:val="id-ID"/>
              </w:rPr>
            </w:pPr>
            <w:r w:rsidRPr="00805856">
              <w:rPr>
                <w:rFonts w:ascii="Times New Roman" w:hAnsi="Times New Roman"/>
                <w:b/>
                <w:sz w:val="20"/>
                <w:szCs w:val="24"/>
                <w:lang w:val="id-ID"/>
              </w:rPr>
              <w:t>Jumlah</w:t>
            </w:r>
          </w:p>
        </w:tc>
        <w:tc>
          <w:tcPr>
            <w:tcW w:w="1890" w:type="dxa"/>
            <w:shd w:val="clear" w:color="auto" w:fill="auto"/>
            <w:hideMark/>
          </w:tcPr>
          <w:p w:rsidR="00FD5C1B" w:rsidRPr="00805856" w:rsidRDefault="00FD5C1B" w:rsidP="009B1A86">
            <w:pPr>
              <w:tabs>
                <w:tab w:val="left" w:pos="94"/>
                <w:tab w:val="left" w:pos="993"/>
              </w:tabs>
              <w:spacing w:after="0" w:line="240" w:lineRule="auto"/>
              <w:contextualSpacing/>
              <w:jc w:val="center"/>
              <w:rPr>
                <w:rFonts w:ascii="Times New Roman" w:hAnsi="Times New Roman"/>
                <w:b/>
                <w:sz w:val="20"/>
                <w:szCs w:val="24"/>
                <w:lang w:val="id-ID"/>
              </w:rPr>
            </w:pPr>
            <w:r w:rsidRPr="00805856">
              <w:rPr>
                <w:rFonts w:ascii="Times New Roman" w:hAnsi="Times New Roman"/>
                <w:b/>
                <w:sz w:val="20"/>
                <w:szCs w:val="24"/>
                <w:lang w:val="id-ID"/>
              </w:rPr>
              <w:t>Persentase</w:t>
            </w:r>
          </w:p>
        </w:tc>
      </w:tr>
      <w:tr w:rsidR="00FD5C1B" w:rsidRPr="00162839" w:rsidTr="009B1A86">
        <w:trPr>
          <w:trHeight w:val="260"/>
        </w:trPr>
        <w:tc>
          <w:tcPr>
            <w:tcW w:w="2880" w:type="dxa"/>
            <w:shd w:val="clear" w:color="auto" w:fill="auto"/>
            <w:hideMark/>
          </w:tcPr>
          <w:p w:rsidR="00FD5C1B" w:rsidRPr="00B93479" w:rsidRDefault="00FD5C1B" w:rsidP="009B1A86">
            <w:pPr>
              <w:tabs>
                <w:tab w:val="left" w:pos="567"/>
              </w:tabs>
              <w:spacing w:after="0" w:line="240" w:lineRule="auto"/>
              <w:contextualSpacing/>
              <w:rPr>
                <w:rFonts w:ascii="Times New Roman" w:hAnsi="Times New Roman"/>
                <w:sz w:val="20"/>
                <w:szCs w:val="24"/>
                <w:lang w:val="id-ID"/>
              </w:rPr>
            </w:pPr>
            <w:r>
              <w:rPr>
                <w:rFonts w:ascii="Times New Roman" w:hAnsi="Times New Roman"/>
                <w:sz w:val="20"/>
                <w:szCs w:val="24"/>
                <w:lang w:val="id-ID"/>
              </w:rPr>
              <w:t>Beresiko</w:t>
            </w:r>
          </w:p>
        </w:tc>
        <w:tc>
          <w:tcPr>
            <w:tcW w:w="2070" w:type="dxa"/>
          </w:tcPr>
          <w:p w:rsidR="00FD5C1B" w:rsidRDefault="00FD5C1B" w:rsidP="009B1A86">
            <w:pPr>
              <w:tabs>
                <w:tab w:val="left" w:pos="94"/>
                <w:tab w:val="left" w:pos="993"/>
              </w:tabs>
              <w:spacing w:after="0" w:line="240" w:lineRule="auto"/>
              <w:ind w:hanging="48"/>
              <w:contextualSpacing/>
              <w:jc w:val="center"/>
              <w:rPr>
                <w:rFonts w:ascii="Times New Roman" w:hAnsi="Times New Roman"/>
                <w:sz w:val="20"/>
                <w:szCs w:val="24"/>
                <w:lang w:val="id-ID"/>
              </w:rPr>
            </w:pPr>
            <w:r>
              <w:rPr>
                <w:rFonts w:ascii="Times New Roman" w:hAnsi="Times New Roman"/>
                <w:sz w:val="20"/>
                <w:szCs w:val="24"/>
                <w:lang w:val="id-ID"/>
              </w:rPr>
              <w:t>30</w:t>
            </w:r>
          </w:p>
        </w:tc>
        <w:tc>
          <w:tcPr>
            <w:tcW w:w="1890" w:type="dxa"/>
            <w:shd w:val="clear" w:color="auto" w:fill="auto"/>
            <w:hideMark/>
          </w:tcPr>
          <w:p w:rsidR="00FD5C1B" w:rsidRDefault="00FD5C1B" w:rsidP="009B1A86">
            <w:pPr>
              <w:tabs>
                <w:tab w:val="left" w:pos="94"/>
                <w:tab w:val="left" w:pos="993"/>
              </w:tabs>
              <w:spacing w:after="0" w:line="240" w:lineRule="auto"/>
              <w:ind w:hanging="48"/>
              <w:contextualSpacing/>
              <w:jc w:val="center"/>
              <w:rPr>
                <w:rFonts w:ascii="Times New Roman" w:hAnsi="Times New Roman"/>
                <w:sz w:val="20"/>
                <w:szCs w:val="24"/>
                <w:lang w:val="id-ID"/>
              </w:rPr>
            </w:pPr>
            <w:r>
              <w:rPr>
                <w:rFonts w:ascii="Times New Roman" w:hAnsi="Times New Roman"/>
                <w:sz w:val="20"/>
                <w:szCs w:val="24"/>
                <w:lang w:val="id-ID"/>
              </w:rPr>
              <w:t>36,6</w:t>
            </w:r>
          </w:p>
        </w:tc>
      </w:tr>
      <w:tr w:rsidR="00FD5C1B" w:rsidRPr="00162839" w:rsidTr="009B1A86">
        <w:trPr>
          <w:trHeight w:val="287"/>
        </w:trPr>
        <w:tc>
          <w:tcPr>
            <w:tcW w:w="2880" w:type="dxa"/>
            <w:shd w:val="clear" w:color="auto" w:fill="auto"/>
            <w:hideMark/>
          </w:tcPr>
          <w:p w:rsidR="00FD5C1B" w:rsidRPr="00B93479" w:rsidRDefault="00FD5C1B" w:rsidP="009B1A86">
            <w:pPr>
              <w:tabs>
                <w:tab w:val="left" w:pos="567"/>
              </w:tabs>
              <w:spacing w:after="0" w:line="240" w:lineRule="auto"/>
              <w:contextualSpacing/>
              <w:rPr>
                <w:rFonts w:ascii="Times New Roman" w:hAnsi="Times New Roman"/>
                <w:sz w:val="20"/>
                <w:szCs w:val="24"/>
                <w:lang w:val="id-ID"/>
              </w:rPr>
            </w:pPr>
            <w:r>
              <w:rPr>
                <w:rFonts w:ascii="Times New Roman" w:hAnsi="Times New Roman"/>
                <w:sz w:val="20"/>
                <w:szCs w:val="24"/>
                <w:lang w:val="id-ID"/>
              </w:rPr>
              <w:t>Tidak Beresiko</w:t>
            </w:r>
          </w:p>
        </w:tc>
        <w:tc>
          <w:tcPr>
            <w:tcW w:w="2070" w:type="dxa"/>
          </w:tcPr>
          <w:p w:rsidR="00FD5C1B" w:rsidRDefault="00FD5C1B" w:rsidP="009B1A86">
            <w:pPr>
              <w:tabs>
                <w:tab w:val="left" w:pos="94"/>
                <w:tab w:val="left" w:pos="993"/>
              </w:tabs>
              <w:spacing w:after="0" w:line="240" w:lineRule="auto"/>
              <w:ind w:hanging="48"/>
              <w:contextualSpacing/>
              <w:jc w:val="center"/>
              <w:rPr>
                <w:rFonts w:ascii="Times New Roman" w:hAnsi="Times New Roman"/>
                <w:sz w:val="20"/>
                <w:szCs w:val="24"/>
                <w:lang w:val="id-ID"/>
              </w:rPr>
            </w:pPr>
            <w:r>
              <w:rPr>
                <w:rFonts w:ascii="Times New Roman" w:hAnsi="Times New Roman"/>
                <w:sz w:val="20"/>
                <w:szCs w:val="24"/>
                <w:lang w:val="id-ID"/>
              </w:rPr>
              <w:t>52</w:t>
            </w:r>
          </w:p>
        </w:tc>
        <w:tc>
          <w:tcPr>
            <w:tcW w:w="1890" w:type="dxa"/>
            <w:shd w:val="clear" w:color="auto" w:fill="auto"/>
            <w:hideMark/>
          </w:tcPr>
          <w:p w:rsidR="00FD5C1B" w:rsidRDefault="00FD5C1B" w:rsidP="009B1A86">
            <w:pPr>
              <w:tabs>
                <w:tab w:val="left" w:pos="94"/>
                <w:tab w:val="left" w:pos="993"/>
              </w:tabs>
              <w:spacing w:after="0" w:line="240" w:lineRule="auto"/>
              <w:ind w:hanging="48"/>
              <w:contextualSpacing/>
              <w:jc w:val="center"/>
              <w:rPr>
                <w:rFonts w:ascii="Times New Roman" w:hAnsi="Times New Roman"/>
                <w:sz w:val="20"/>
                <w:szCs w:val="24"/>
                <w:lang w:val="id-ID"/>
              </w:rPr>
            </w:pPr>
            <w:r>
              <w:rPr>
                <w:rFonts w:ascii="Times New Roman" w:hAnsi="Times New Roman"/>
                <w:sz w:val="20"/>
                <w:szCs w:val="24"/>
                <w:lang w:val="id-ID"/>
              </w:rPr>
              <w:t>63,4</w:t>
            </w:r>
          </w:p>
        </w:tc>
      </w:tr>
      <w:tr w:rsidR="00FD5C1B" w:rsidRPr="00162839" w:rsidTr="009B1A86">
        <w:trPr>
          <w:trHeight w:val="260"/>
        </w:trPr>
        <w:tc>
          <w:tcPr>
            <w:tcW w:w="2880" w:type="dxa"/>
            <w:shd w:val="clear" w:color="auto" w:fill="auto"/>
            <w:hideMark/>
          </w:tcPr>
          <w:p w:rsidR="00FD5C1B" w:rsidRDefault="00FD5C1B" w:rsidP="009B1A86">
            <w:pPr>
              <w:tabs>
                <w:tab w:val="left" w:pos="567"/>
              </w:tabs>
              <w:spacing w:after="0" w:line="240" w:lineRule="auto"/>
              <w:contextualSpacing/>
              <w:jc w:val="center"/>
              <w:rPr>
                <w:rFonts w:ascii="Times New Roman" w:hAnsi="Times New Roman"/>
                <w:sz w:val="20"/>
                <w:szCs w:val="24"/>
                <w:lang w:val="id-ID"/>
              </w:rPr>
            </w:pPr>
            <w:r>
              <w:rPr>
                <w:rFonts w:ascii="Times New Roman" w:hAnsi="Times New Roman"/>
                <w:sz w:val="20"/>
                <w:szCs w:val="24"/>
                <w:lang w:val="id-ID"/>
              </w:rPr>
              <w:t xml:space="preserve">Jumlah </w:t>
            </w:r>
          </w:p>
        </w:tc>
        <w:tc>
          <w:tcPr>
            <w:tcW w:w="2070" w:type="dxa"/>
          </w:tcPr>
          <w:p w:rsidR="00FD5C1B" w:rsidRPr="00282D3D" w:rsidRDefault="00FD5C1B" w:rsidP="009B1A86">
            <w:pPr>
              <w:pStyle w:val="ListParagraph"/>
              <w:spacing w:after="0"/>
              <w:ind w:left="0"/>
              <w:jc w:val="center"/>
              <w:rPr>
                <w:rFonts w:ascii="Times New Roman" w:hAnsi="Times New Roman"/>
                <w:sz w:val="20"/>
                <w:szCs w:val="20"/>
                <w:lang w:val="id-ID"/>
              </w:rPr>
            </w:pPr>
            <w:r>
              <w:rPr>
                <w:rFonts w:ascii="Times New Roman" w:hAnsi="Times New Roman"/>
                <w:sz w:val="20"/>
                <w:szCs w:val="20"/>
                <w:lang w:val="id-ID"/>
              </w:rPr>
              <w:t>82</w:t>
            </w:r>
          </w:p>
        </w:tc>
        <w:tc>
          <w:tcPr>
            <w:tcW w:w="1890" w:type="dxa"/>
            <w:shd w:val="clear" w:color="auto" w:fill="auto"/>
            <w:hideMark/>
          </w:tcPr>
          <w:p w:rsidR="00FD5C1B" w:rsidRPr="00162839" w:rsidRDefault="00FD5C1B" w:rsidP="009B1A86">
            <w:pPr>
              <w:pStyle w:val="ListParagraph"/>
              <w:spacing w:after="0"/>
              <w:ind w:left="0"/>
              <w:jc w:val="center"/>
              <w:rPr>
                <w:rFonts w:ascii="Times New Roman" w:hAnsi="Times New Roman"/>
                <w:sz w:val="20"/>
                <w:szCs w:val="20"/>
                <w:lang w:val="sv-SE"/>
              </w:rPr>
            </w:pPr>
            <w:r w:rsidRPr="00162839">
              <w:rPr>
                <w:rFonts w:ascii="Times New Roman" w:hAnsi="Times New Roman"/>
                <w:sz w:val="20"/>
                <w:szCs w:val="20"/>
                <w:lang w:val="sv-SE"/>
              </w:rPr>
              <w:t>100</w:t>
            </w:r>
          </w:p>
        </w:tc>
      </w:tr>
    </w:tbl>
    <w:p w:rsidR="00FD5C1B" w:rsidRDefault="00FD5C1B" w:rsidP="00FD5C1B">
      <w:pPr>
        <w:pStyle w:val="ListParagraph"/>
        <w:tabs>
          <w:tab w:val="left" w:pos="3480"/>
        </w:tabs>
        <w:spacing w:after="0" w:line="240" w:lineRule="auto"/>
        <w:ind w:left="1080" w:hanging="87"/>
        <w:jc w:val="both"/>
        <w:rPr>
          <w:rFonts w:ascii="Times New Roman" w:hAnsi="Times New Roman"/>
          <w:b/>
          <w:sz w:val="24"/>
          <w:szCs w:val="24"/>
          <w:lang w:val="id-ID"/>
        </w:rPr>
      </w:pPr>
    </w:p>
    <w:p w:rsidR="00FD5C1B" w:rsidRDefault="00FD5C1B" w:rsidP="00FD5C1B">
      <w:pPr>
        <w:pStyle w:val="ListParagraph"/>
        <w:spacing w:line="456" w:lineRule="auto"/>
        <w:ind w:left="1080" w:firstLine="540"/>
        <w:jc w:val="both"/>
        <w:rPr>
          <w:rFonts w:ascii="Times New Roman" w:hAnsi="Times New Roman"/>
          <w:sz w:val="24"/>
          <w:szCs w:val="24"/>
          <w:lang w:val="id-ID"/>
        </w:rPr>
      </w:pPr>
      <w:r>
        <w:rPr>
          <w:rFonts w:ascii="Times New Roman" w:hAnsi="Times New Roman"/>
          <w:sz w:val="24"/>
          <w:szCs w:val="24"/>
          <w:lang w:val="sv-SE"/>
        </w:rPr>
        <w:t>Berdasarkan tabel 4.</w:t>
      </w:r>
      <w:r>
        <w:rPr>
          <w:rFonts w:ascii="Times New Roman" w:hAnsi="Times New Roman"/>
          <w:sz w:val="24"/>
          <w:szCs w:val="24"/>
          <w:lang w:val="id-ID"/>
        </w:rPr>
        <w:t>1</w:t>
      </w:r>
      <w:r>
        <w:rPr>
          <w:rFonts w:ascii="Times New Roman" w:hAnsi="Times New Roman"/>
          <w:sz w:val="24"/>
          <w:szCs w:val="24"/>
          <w:lang w:val="sv-SE"/>
        </w:rPr>
        <w:t xml:space="preserve"> </w:t>
      </w:r>
      <w:r>
        <w:rPr>
          <w:rFonts w:ascii="Times New Roman" w:hAnsi="Times New Roman"/>
          <w:sz w:val="24"/>
          <w:szCs w:val="24"/>
          <w:lang w:val="id-ID"/>
        </w:rPr>
        <w:t>diketahui</w:t>
      </w:r>
      <w:r>
        <w:rPr>
          <w:rFonts w:ascii="Times New Roman" w:hAnsi="Times New Roman"/>
          <w:sz w:val="24"/>
          <w:szCs w:val="24"/>
          <w:lang w:val="sv-SE"/>
        </w:rPr>
        <w:t xml:space="preserve"> bahwa </w:t>
      </w:r>
      <w:r>
        <w:rPr>
          <w:rFonts w:ascii="Times New Roman" w:hAnsi="Times New Roman"/>
          <w:sz w:val="24"/>
          <w:szCs w:val="24"/>
          <w:lang w:val="id-ID"/>
        </w:rPr>
        <w:t>responden dengan kategori usia beresiko sebanyak 30 responden (36,6%) dan responden dengan kategori usia tidak beresiko sebanyak 52 responden (63,4%).</w:t>
      </w:r>
    </w:p>
    <w:p w:rsidR="00FD5C1B" w:rsidRDefault="00FD5C1B" w:rsidP="00FD5C1B">
      <w:pPr>
        <w:pStyle w:val="ListParagraph"/>
        <w:spacing w:line="240" w:lineRule="auto"/>
        <w:ind w:left="1080" w:firstLine="540"/>
        <w:jc w:val="both"/>
        <w:rPr>
          <w:rFonts w:ascii="Times New Roman" w:hAnsi="Times New Roman"/>
          <w:sz w:val="24"/>
          <w:szCs w:val="24"/>
          <w:lang w:val="id-ID"/>
        </w:rPr>
      </w:pPr>
    </w:p>
    <w:p w:rsidR="00FD5C1B" w:rsidRPr="00B13A10" w:rsidRDefault="00FD5C1B" w:rsidP="00FD5C1B">
      <w:pPr>
        <w:pStyle w:val="ListParagraph"/>
        <w:numPr>
          <w:ilvl w:val="0"/>
          <w:numId w:val="5"/>
        </w:numPr>
        <w:spacing w:line="48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id-ID"/>
        </w:rPr>
        <w:t>Distribusi Frekuensi Kejadian Preeklampsia Responden</w:t>
      </w:r>
    </w:p>
    <w:p w:rsidR="00FD5C1B" w:rsidRDefault="00FD5C1B" w:rsidP="00FD5C1B">
      <w:pPr>
        <w:pStyle w:val="ListParagraph"/>
        <w:spacing w:line="240" w:lineRule="auto"/>
        <w:ind w:left="1080"/>
        <w:jc w:val="center"/>
        <w:rPr>
          <w:rFonts w:ascii="Times New Roman" w:hAnsi="Times New Roman" w:cs="Times New Roman"/>
          <w:b/>
          <w:lang w:val="sv-SE"/>
        </w:rPr>
      </w:pPr>
      <w:r>
        <w:rPr>
          <w:rFonts w:ascii="Times New Roman" w:hAnsi="Times New Roman" w:cs="Times New Roman"/>
          <w:b/>
          <w:lang w:val="sv-SE"/>
        </w:rPr>
        <w:t xml:space="preserve">Tabel 4.2 </w:t>
      </w:r>
    </w:p>
    <w:p w:rsidR="00FD5C1B" w:rsidRDefault="00FD5C1B" w:rsidP="00FD5C1B">
      <w:pPr>
        <w:pStyle w:val="ListParagraph"/>
        <w:spacing w:after="0" w:line="240" w:lineRule="auto"/>
        <w:ind w:left="1080"/>
        <w:jc w:val="center"/>
        <w:rPr>
          <w:rFonts w:ascii="Times New Roman" w:hAnsi="Times New Roman" w:cs="Times New Roman"/>
          <w:b/>
          <w:lang w:val="id-ID"/>
        </w:rPr>
      </w:pPr>
      <w:r w:rsidRPr="00282D3D">
        <w:rPr>
          <w:rFonts w:ascii="Times New Roman" w:hAnsi="Times New Roman"/>
          <w:b/>
          <w:lang w:val="sv-SE"/>
        </w:rPr>
        <w:t>Distribusi</w:t>
      </w:r>
      <w:r>
        <w:rPr>
          <w:rFonts w:ascii="Times New Roman" w:hAnsi="Times New Roman"/>
          <w:b/>
          <w:lang w:val="id-ID"/>
        </w:rPr>
        <w:t xml:space="preserve"> frekuensi </w:t>
      </w:r>
      <w:r w:rsidRPr="00282D3D">
        <w:rPr>
          <w:rFonts w:ascii="Times New Roman" w:hAnsi="Times New Roman"/>
          <w:b/>
          <w:lang w:val="id-ID"/>
        </w:rPr>
        <w:t>r</w:t>
      </w:r>
      <w:r w:rsidRPr="00282D3D">
        <w:rPr>
          <w:rFonts w:ascii="Times New Roman" w:hAnsi="Times New Roman"/>
          <w:b/>
          <w:lang w:val="sv-SE"/>
        </w:rPr>
        <w:t>esponden</w:t>
      </w:r>
      <w:r>
        <w:rPr>
          <w:rFonts w:ascii="Times New Roman" w:hAnsi="Times New Roman"/>
          <w:b/>
          <w:lang w:val="id-ID"/>
        </w:rPr>
        <w:t xml:space="preserve"> berdasarkan kejadian Preeklampsia</w:t>
      </w:r>
      <w:r>
        <w:rPr>
          <w:rFonts w:ascii="Times New Roman" w:hAnsi="Times New Roman" w:cs="Times New Roman"/>
          <w:b/>
          <w:lang w:val="id-ID"/>
        </w:rPr>
        <w:t xml:space="preserve"> di Rumah Sakit Umum Daerah Pringseewu</w:t>
      </w:r>
      <w:r w:rsidRPr="0062343A">
        <w:rPr>
          <w:rFonts w:ascii="Times New Roman" w:hAnsi="Times New Roman" w:cs="Times New Roman"/>
          <w:b/>
          <w:lang w:val="sv-SE"/>
        </w:rPr>
        <w:t xml:space="preserve"> </w:t>
      </w:r>
    </w:p>
    <w:p w:rsidR="00FD5C1B" w:rsidRPr="00920678" w:rsidRDefault="00FD5C1B" w:rsidP="00FD5C1B">
      <w:pPr>
        <w:pStyle w:val="ListParagraph"/>
        <w:spacing w:after="0" w:line="240" w:lineRule="auto"/>
        <w:ind w:left="1080"/>
        <w:jc w:val="center"/>
        <w:rPr>
          <w:rFonts w:ascii="Times New Roman" w:hAnsi="Times New Roman" w:cs="Times New Roman"/>
          <w:b/>
          <w:lang w:val="id-ID"/>
        </w:rPr>
      </w:pPr>
    </w:p>
    <w:tbl>
      <w:tblPr>
        <w:tblStyle w:val="TableGrid"/>
        <w:tblW w:w="678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6"/>
        <w:gridCol w:w="2070"/>
        <w:gridCol w:w="1890"/>
      </w:tblGrid>
      <w:tr w:rsidR="00FD5C1B" w:rsidRPr="00552CA5" w:rsidTr="009B1A86">
        <w:tc>
          <w:tcPr>
            <w:tcW w:w="2826" w:type="dxa"/>
          </w:tcPr>
          <w:p w:rsidR="00FD5C1B" w:rsidRPr="004E0A71" w:rsidRDefault="00FD5C1B" w:rsidP="009B1A86">
            <w:pPr>
              <w:pStyle w:val="ListParagraph"/>
              <w:ind w:left="0"/>
              <w:jc w:val="center"/>
              <w:rPr>
                <w:rFonts w:ascii="Times New Roman" w:hAnsi="Times New Roman"/>
                <w:b/>
              </w:rPr>
            </w:pPr>
            <w:r w:rsidRPr="004E0A71">
              <w:rPr>
                <w:rFonts w:ascii="Times New Roman" w:hAnsi="Times New Roman"/>
                <w:b/>
              </w:rPr>
              <w:t>Preeklampsia</w:t>
            </w:r>
          </w:p>
        </w:tc>
        <w:tc>
          <w:tcPr>
            <w:tcW w:w="2070" w:type="dxa"/>
          </w:tcPr>
          <w:p w:rsidR="00FD5C1B" w:rsidRPr="004E0A71" w:rsidRDefault="00FD5C1B" w:rsidP="009B1A86">
            <w:pPr>
              <w:pStyle w:val="ListParagraph"/>
              <w:ind w:left="0"/>
              <w:jc w:val="center"/>
              <w:rPr>
                <w:rFonts w:ascii="Times New Roman" w:hAnsi="Times New Roman"/>
                <w:b/>
              </w:rPr>
            </w:pPr>
            <w:r w:rsidRPr="004E0A71">
              <w:rPr>
                <w:rFonts w:ascii="Times New Roman" w:hAnsi="Times New Roman"/>
                <w:b/>
              </w:rPr>
              <w:t>Jumlah</w:t>
            </w:r>
          </w:p>
        </w:tc>
        <w:tc>
          <w:tcPr>
            <w:tcW w:w="1890" w:type="dxa"/>
          </w:tcPr>
          <w:p w:rsidR="00FD5C1B" w:rsidRPr="004E0A71" w:rsidRDefault="00FD5C1B" w:rsidP="009B1A86">
            <w:pPr>
              <w:pStyle w:val="ListParagraph"/>
              <w:ind w:left="0"/>
              <w:jc w:val="center"/>
              <w:rPr>
                <w:rFonts w:ascii="Times New Roman" w:hAnsi="Times New Roman"/>
                <w:b/>
              </w:rPr>
            </w:pPr>
            <w:r w:rsidRPr="004E0A71">
              <w:rPr>
                <w:rFonts w:ascii="Times New Roman" w:hAnsi="Times New Roman"/>
                <w:b/>
              </w:rPr>
              <w:t>Presentase</w:t>
            </w:r>
          </w:p>
        </w:tc>
      </w:tr>
      <w:tr w:rsidR="00FD5C1B" w:rsidRPr="00552CA5" w:rsidTr="009B1A86">
        <w:tc>
          <w:tcPr>
            <w:tcW w:w="2826" w:type="dxa"/>
          </w:tcPr>
          <w:p w:rsidR="00FD5C1B" w:rsidRPr="004D0562" w:rsidRDefault="00FD5C1B" w:rsidP="009B1A86">
            <w:pPr>
              <w:pStyle w:val="ListParagraph"/>
              <w:ind w:left="0"/>
              <w:rPr>
                <w:rFonts w:ascii="Times New Roman" w:hAnsi="Times New Roman"/>
              </w:rPr>
            </w:pPr>
            <w:r>
              <w:rPr>
                <w:rFonts w:ascii="Times New Roman" w:hAnsi="Times New Roman"/>
              </w:rPr>
              <w:t>Preeklampsia</w:t>
            </w:r>
          </w:p>
        </w:tc>
        <w:tc>
          <w:tcPr>
            <w:tcW w:w="2070" w:type="dxa"/>
          </w:tcPr>
          <w:p w:rsidR="00FD5C1B" w:rsidRPr="004D0562" w:rsidRDefault="00FD5C1B" w:rsidP="009B1A86">
            <w:pPr>
              <w:pStyle w:val="ListParagraph"/>
              <w:ind w:left="0"/>
              <w:jc w:val="center"/>
              <w:rPr>
                <w:rFonts w:ascii="Times New Roman" w:hAnsi="Times New Roman"/>
              </w:rPr>
            </w:pPr>
            <w:r>
              <w:rPr>
                <w:rFonts w:ascii="Times New Roman" w:hAnsi="Times New Roman"/>
              </w:rPr>
              <w:t>41</w:t>
            </w:r>
          </w:p>
        </w:tc>
        <w:tc>
          <w:tcPr>
            <w:tcW w:w="1890" w:type="dxa"/>
          </w:tcPr>
          <w:p w:rsidR="00FD5C1B" w:rsidRPr="004D0562" w:rsidRDefault="00FD5C1B" w:rsidP="009B1A86">
            <w:pPr>
              <w:pStyle w:val="ListParagraph"/>
              <w:ind w:left="0"/>
              <w:jc w:val="center"/>
              <w:rPr>
                <w:rFonts w:ascii="Times New Roman" w:hAnsi="Times New Roman"/>
              </w:rPr>
            </w:pPr>
            <w:r>
              <w:rPr>
                <w:rFonts w:ascii="Times New Roman" w:hAnsi="Times New Roman"/>
              </w:rPr>
              <w:t>50,0</w:t>
            </w:r>
          </w:p>
        </w:tc>
      </w:tr>
      <w:tr w:rsidR="00FD5C1B" w:rsidRPr="00552CA5" w:rsidTr="009B1A86">
        <w:tc>
          <w:tcPr>
            <w:tcW w:w="2826" w:type="dxa"/>
          </w:tcPr>
          <w:p w:rsidR="00FD5C1B" w:rsidRPr="004D0562" w:rsidRDefault="00FD5C1B" w:rsidP="009B1A86">
            <w:pPr>
              <w:pStyle w:val="ListParagraph"/>
              <w:ind w:left="0"/>
              <w:rPr>
                <w:rFonts w:ascii="Times New Roman" w:hAnsi="Times New Roman"/>
              </w:rPr>
            </w:pPr>
            <w:r>
              <w:rPr>
                <w:rFonts w:ascii="Times New Roman" w:hAnsi="Times New Roman"/>
              </w:rPr>
              <w:t>Tidak Preeklampsia</w:t>
            </w:r>
          </w:p>
        </w:tc>
        <w:tc>
          <w:tcPr>
            <w:tcW w:w="2070" w:type="dxa"/>
          </w:tcPr>
          <w:p w:rsidR="00FD5C1B" w:rsidRPr="004D0562" w:rsidRDefault="00FD5C1B" w:rsidP="009B1A86">
            <w:pPr>
              <w:pStyle w:val="ListParagraph"/>
              <w:ind w:left="0"/>
              <w:jc w:val="center"/>
              <w:rPr>
                <w:rFonts w:ascii="Times New Roman" w:hAnsi="Times New Roman"/>
              </w:rPr>
            </w:pPr>
            <w:r>
              <w:rPr>
                <w:rFonts w:ascii="Times New Roman" w:hAnsi="Times New Roman"/>
              </w:rPr>
              <w:t>41</w:t>
            </w:r>
          </w:p>
        </w:tc>
        <w:tc>
          <w:tcPr>
            <w:tcW w:w="1890" w:type="dxa"/>
          </w:tcPr>
          <w:p w:rsidR="00FD5C1B" w:rsidRPr="004D0562" w:rsidRDefault="00FD5C1B" w:rsidP="009B1A86">
            <w:pPr>
              <w:pStyle w:val="ListParagraph"/>
              <w:ind w:left="0"/>
              <w:jc w:val="center"/>
              <w:rPr>
                <w:rFonts w:ascii="Times New Roman" w:hAnsi="Times New Roman"/>
              </w:rPr>
            </w:pPr>
            <w:r>
              <w:rPr>
                <w:rFonts w:ascii="Times New Roman" w:hAnsi="Times New Roman"/>
              </w:rPr>
              <w:t>50,0</w:t>
            </w:r>
          </w:p>
        </w:tc>
      </w:tr>
      <w:tr w:rsidR="00FD5C1B" w:rsidRPr="00552CA5" w:rsidTr="009B1A86">
        <w:tc>
          <w:tcPr>
            <w:tcW w:w="2826" w:type="dxa"/>
          </w:tcPr>
          <w:p w:rsidR="00FD5C1B" w:rsidRPr="00B12E09" w:rsidRDefault="00FD5C1B" w:rsidP="009B1A86">
            <w:pPr>
              <w:pStyle w:val="ListParagraph"/>
              <w:ind w:left="0"/>
              <w:jc w:val="center"/>
              <w:rPr>
                <w:rFonts w:ascii="Times New Roman" w:hAnsi="Times New Roman"/>
              </w:rPr>
            </w:pPr>
            <w:r w:rsidRPr="00B12E09">
              <w:rPr>
                <w:rFonts w:ascii="Times New Roman" w:hAnsi="Times New Roman"/>
              </w:rPr>
              <w:t>Jumlah</w:t>
            </w:r>
          </w:p>
        </w:tc>
        <w:tc>
          <w:tcPr>
            <w:tcW w:w="2070" w:type="dxa"/>
          </w:tcPr>
          <w:p w:rsidR="00FD5C1B" w:rsidRPr="00B12E09" w:rsidRDefault="00FD5C1B" w:rsidP="009B1A86">
            <w:pPr>
              <w:pStyle w:val="ListParagraph"/>
              <w:ind w:left="0"/>
              <w:jc w:val="center"/>
              <w:rPr>
                <w:rFonts w:ascii="Times New Roman" w:hAnsi="Times New Roman"/>
              </w:rPr>
            </w:pPr>
            <w:r>
              <w:rPr>
                <w:rFonts w:ascii="Times New Roman" w:hAnsi="Times New Roman"/>
              </w:rPr>
              <w:t>82</w:t>
            </w:r>
          </w:p>
        </w:tc>
        <w:tc>
          <w:tcPr>
            <w:tcW w:w="1890" w:type="dxa"/>
          </w:tcPr>
          <w:p w:rsidR="00FD5C1B" w:rsidRPr="00B12E09" w:rsidRDefault="00FD5C1B" w:rsidP="009B1A86">
            <w:pPr>
              <w:pStyle w:val="ListParagraph"/>
              <w:ind w:left="0"/>
              <w:jc w:val="center"/>
              <w:rPr>
                <w:rFonts w:ascii="Times New Roman" w:hAnsi="Times New Roman"/>
              </w:rPr>
            </w:pPr>
            <w:r w:rsidRPr="00B12E09">
              <w:rPr>
                <w:rFonts w:ascii="Times New Roman" w:hAnsi="Times New Roman"/>
              </w:rPr>
              <w:t>100</w:t>
            </w:r>
          </w:p>
        </w:tc>
      </w:tr>
    </w:tbl>
    <w:p w:rsidR="00FD5C1B" w:rsidRDefault="00FD5C1B" w:rsidP="00FD5C1B">
      <w:pPr>
        <w:pStyle w:val="ListParagraph"/>
        <w:spacing w:after="0" w:line="240" w:lineRule="auto"/>
        <w:ind w:left="1080" w:firstLine="547"/>
        <w:jc w:val="both"/>
        <w:rPr>
          <w:rFonts w:ascii="Times New Roman" w:hAnsi="Times New Roman" w:cs="Times New Roman"/>
          <w:sz w:val="24"/>
          <w:szCs w:val="24"/>
          <w:lang w:val="id-ID"/>
        </w:rPr>
      </w:pPr>
    </w:p>
    <w:p w:rsidR="00FD5C1B" w:rsidRDefault="00FD5C1B" w:rsidP="00FD5C1B">
      <w:pPr>
        <w:pStyle w:val="ListParagraph"/>
        <w:spacing w:after="0" w:line="456" w:lineRule="auto"/>
        <w:ind w:left="1080" w:firstLine="547"/>
        <w:jc w:val="both"/>
        <w:rPr>
          <w:rFonts w:ascii="Times New Roman" w:hAnsi="Times New Roman" w:cs="Times New Roman"/>
          <w:sz w:val="24"/>
          <w:szCs w:val="24"/>
          <w:lang w:val="id-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w:t>
      </w:r>
      <w:r>
        <w:rPr>
          <w:rFonts w:ascii="Times New Roman" w:hAnsi="Times New Roman" w:cs="Times New Roman"/>
          <w:sz w:val="24"/>
          <w:szCs w:val="24"/>
          <w:lang w:val="id-ID"/>
        </w:rPr>
        <w:t>5</w:t>
      </w:r>
      <w:r w:rsidRPr="00932711">
        <w:rPr>
          <w:rFonts w:ascii="Times New Roman" w:hAnsi="Times New Roman" w:cs="Times New Roman"/>
          <w:sz w:val="24"/>
          <w:szCs w:val="24"/>
        </w:rPr>
        <w:t xml:space="preserve"> </w:t>
      </w:r>
      <w:proofErr w:type="spellStart"/>
      <w:r w:rsidRPr="00932711">
        <w:rPr>
          <w:rFonts w:ascii="Times New Roman" w:hAnsi="Times New Roman" w:cs="Times New Roman"/>
          <w:sz w:val="24"/>
          <w:szCs w:val="24"/>
        </w:rPr>
        <w:t>terlihat</w:t>
      </w:r>
      <w:proofErr w:type="spellEnd"/>
      <w:r w:rsidRPr="00932711">
        <w:rPr>
          <w:rFonts w:ascii="Times New Roman" w:hAnsi="Times New Roman" w:cs="Times New Roman"/>
          <w:sz w:val="24"/>
          <w:szCs w:val="24"/>
        </w:rPr>
        <w:t xml:space="preserve"> </w:t>
      </w:r>
      <w:r>
        <w:rPr>
          <w:rFonts w:ascii="Times New Roman" w:hAnsi="Times New Roman" w:cs="Times New Roman"/>
          <w:sz w:val="24"/>
          <w:szCs w:val="24"/>
          <w:lang w:val="id-ID"/>
        </w:rPr>
        <w:t xml:space="preserve">bahwa responden yang menglami preeklampsia sebanyak 41 responden (50%) dan responden yang tidak mengalami Preeklampsia sebanyak 50 responden (50%). </w:t>
      </w:r>
    </w:p>
    <w:p w:rsidR="00FD5C1B" w:rsidRDefault="00FD5C1B" w:rsidP="00FD5C1B">
      <w:pPr>
        <w:pStyle w:val="ListParagraph"/>
        <w:spacing w:after="0" w:line="240" w:lineRule="auto"/>
        <w:ind w:left="1080"/>
        <w:jc w:val="center"/>
        <w:rPr>
          <w:rFonts w:ascii="Times New Roman" w:hAnsi="Times New Roman" w:cs="Times New Roman"/>
          <w:sz w:val="24"/>
          <w:szCs w:val="24"/>
          <w:lang w:val="id-ID"/>
        </w:rPr>
      </w:pPr>
    </w:p>
    <w:p w:rsidR="00FD5C1B" w:rsidRDefault="00FD5C1B" w:rsidP="00FD5C1B">
      <w:pPr>
        <w:pStyle w:val="ListParagraph"/>
        <w:spacing w:after="0" w:line="240" w:lineRule="auto"/>
        <w:ind w:left="1080"/>
        <w:jc w:val="center"/>
        <w:rPr>
          <w:rFonts w:ascii="Times New Roman" w:hAnsi="Times New Roman" w:cs="Times New Roman"/>
          <w:sz w:val="24"/>
          <w:szCs w:val="24"/>
          <w:lang w:val="id-ID"/>
        </w:rPr>
      </w:pPr>
    </w:p>
    <w:p w:rsidR="00FD5C1B" w:rsidRDefault="00FD5C1B" w:rsidP="00FD5C1B">
      <w:pPr>
        <w:pStyle w:val="ListParagraph"/>
        <w:spacing w:after="0" w:line="240" w:lineRule="auto"/>
        <w:ind w:left="1080"/>
        <w:jc w:val="center"/>
        <w:rPr>
          <w:rFonts w:ascii="Times New Roman" w:hAnsi="Times New Roman" w:cs="Times New Roman"/>
          <w:sz w:val="24"/>
          <w:szCs w:val="24"/>
          <w:lang w:val="id-ID"/>
        </w:rPr>
      </w:pPr>
    </w:p>
    <w:p w:rsidR="00FD5C1B" w:rsidRDefault="00FD5C1B" w:rsidP="00FD5C1B">
      <w:pPr>
        <w:pStyle w:val="ListParagraph"/>
        <w:spacing w:after="0" w:line="240" w:lineRule="auto"/>
        <w:ind w:left="1080"/>
        <w:jc w:val="center"/>
        <w:rPr>
          <w:rFonts w:ascii="Times New Roman" w:hAnsi="Times New Roman" w:cs="Times New Roman"/>
          <w:sz w:val="24"/>
          <w:szCs w:val="24"/>
          <w:lang w:val="id-ID"/>
        </w:rPr>
      </w:pPr>
    </w:p>
    <w:p w:rsidR="00FD5C1B" w:rsidRDefault="00FD5C1B" w:rsidP="00FD5C1B">
      <w:pPr>
        <w:pStyle w:val="ListParagraph"/>
        <w:spacing w:after="0" w:line="240" w:lineRule="auto"/>
        <w:ind w:left="1080"/>
        <w:jc w:val="center"/>
        <w:rPr>
          <w:rFonts w:ascii="Times New Roman" w:hAnsi="Times New Roman" w:cs="Times New Roman"/>
          <w:sz w:val="24"/>
          <w:szCs w:val="24"/>
          <w:lang w:val="id-ID"/>
        </w:rPr>
      </w:pPr>
    </w:p>
    <w:p w:rsidR="00FD5C1B" w:rsidRDefault="00FD5C1B" w:rsidP="00FD5C1B">
      <w:pPr>
        <w:pStyle w:val="ListParagraph"/>
        <w:spacing w:after="0" w:line="240" w:lineRule="auto"/>
        <w:ind w:left="1080"/>
        <w:jc w:val="center"/>
        <w:rPr>
          <w:rFonts w:ascii="Times New Roman" w:hAnsi="Times New Roman" w:cs="Times New Roman"/>
          <w:sz w:val="24"/>
          <w:szCs w:val="24"/>
          <w:lang w:val="id-ID"/>
        </w:rPr>
      </w:pPr>
    </w:p>
    <w:p w:rsidR="00FD5C1B" w:rsidRDefault="00FD5C1B" w:rsidP="00FD5C1B">
      <w:pPr>
        <w:pStyle w:val="ListParagraph"/>
        <w:spacing w:after="0" w:line="240" w:lineRule="auto"/>
        <w:ind w:left="1080"/>
        <w:jc w:val="center"/>
        <w:rPr>
          <w:rFonts w:ascii="Times New Roman" w:hAnsi="Times New Roman" w:cs="Times New Roman"/>
          <w:sz w:val="24"/>
          <w:szCs w:val="24"/>
          <w:lang w:val="id-ID"/>
        </w:rPr>
      </w:pPr>
    </w:p>
    <w:p w:rsidR="00FD5C1B" w:rsidRDefault="00FD5C1B" w:rsidP="00FD5C1B">
      <w:pPr>
        <w:pStyle w:val="ListParagraph"/>
        <w:spacing w:after="0" w:line="240" w:lineRule="auto"/>
        <w:ind w:left="1080"/>
        <w:jc w:val="center"/>
        <w:rPr>
          <w:rFonts w:ascii="Times New Roman" w:hAnsi="Times New Roman" w:cs="Times New Roman"/>
          <w:sz w:val="24"/>
          <w:szCs w:val="24"/>
          <w:lang w:val="id-ID"/>
        </w:rPr>
      </w:pPr>
    </w:p>
    <w:p w:rsidR="00FD5C1B" w:rsidRDefault="00FD5C1B" w:rsidP="00FD5C1B">
      <w:pPr>
        <w:pStyle w:val="ListParagraph"/>
        <w:spacing w:after="0" w:line="240" w:lineRule="auto"/>
        <w:ind w:left="1080"/>
        <w:jc w:val="center"/>
        <w:rPr>
          <w:rFonts w:ascii="Times New Roman" w:hAnsi="Times New Roman" w:cs="Times New Roman"/>
          <w:sz w:val="24"/>
          <w:szCs w:val="24"/>
          <w:lang w:val="id-ID"/>
        </w:rPr>
      </w:pPr>
    </w:p>
    <w:p w:rsidR="00FD5C1B" w:rsidRPr="007F6ED7" w:rsidRDefault="00FD5C1B" w:rsidP="00FD5C1B">
      <w:pPr>
        <w:pStyle w:val="ListParagraph"/>
        <w:numPr>
          <w:ilvl w:val="0"/>
          <w:numId w:val="4"/>
        </w:numPr>
        <w:spacing w:line="480" w:lineRule="auto"/>
        <w:ind w:left="720"/>
        <w:jc w:val="both"/>
        <w:rPr>
          <w:rFonts w:ascii="Times New Roman" w:hAnsi="Times New Roman" w:cs="Times New Roman"/>
          <w:b/>
          <w:sz w:val="24"/>
          <w:szCs w:val="24"/>
        </w:rPr>
      </w:pPr>
      <w:proofErr w:type="spellStart"/>
      <w:r w:rsidRPr="007F6ED7">
        <w:rPr>
          <w:rFonts w:ascii="Times New Roman" w:hAnsi="Times New Roman" w:cs="Times New Roman"/>
          <w:b/>
          <w:sz w:val="24"/>
          <w:szCs w:val="24"/>
        </w:rPr>
        <w:t>Hasil</w:t>
      </w:r>
      <w:proofErr w:type="spellEnd"/>
      <w:r w:rsidRPr="007F6ED7">
        <w:rPr>
          <w:rFonts w:ascii="Times New Roman" w:hAnsi="Times New Roman" w:cs="Times New Roman"/>
          <w:b/>
          <w:sz w:val="24"/>
          <w:szCs w:val="24"/>
        </w:rPr>
        <w:t xml:space="preserve"> </w:t>
      </w:r>
      <w:proofErr w:type="spellStart"/>
      <w:r w:rsidRPr="007F6ED7">
        <w:rPr>
          <w:rFonts w:ascii="Times New Roman" w:hAnsi="Times New Roman" w:cs="Times New Roman"/>
          <w:b/>
          <w:sz w:val="24"/>
          <w:szCs w:val="24"/>
        </w:rPr>
        <w:t>Analisa</w:t>
      </w:r>
      <w:proofErr w:type="spellEnd"/>
      <w:r w:rsidRPr="007F6ED7">
        <w:rPr>
          <w:rFonts w:ascii="Times New Roman" w:hAnsi="Times New Roman" w:cs="Times New Roman"/>
          <w:b/>
          <w:sz w:val="24"/>
          <w:szCs w:val="24"/>
        </w:rPr>
        <w:t xml:space="preserve"> </w:t>
      </w:r>
      <w:proofErr w:type="spellStart"/>
      <w:r w:rsidRPr="007F6ED7">
        <w:rPr>
          <w:rFonts w:ascii="Times New Roman" w:hAnsi="Times New Roman" w:cs="Times New Roman"/>
          <w:b/>
          <w:sz w:val="24"/>
          <w:szCs w:val="24"/>
        </w:rPr>
        <w:t>Bivariat</w:t>
      </w:r>
      <w:proofErr w:type="spellEnd"/>
    </w:p>
    <w:p w:rsidR="00FD5C1B" w:rsidRPr="006B6595" w:rsidRDefault="00FD5C1B" w:rsidP="00FD5C1B">
      <w:pPr>
        <w:pStyle w:val="ListParagraph"/>
        <w:numPr>
          <w:ilvl w:val="0"/>
          <w:numId w:val="2"/>
        </w:numPr>
        <w:spacing w:line="480" w:lineRule="auto"/>
        <w:ind w:left="1080"/>
        <w:jc w:val="both"/>
        <w:rPr>
          <w:rFonts w:ascii="Times New Roman" w:hAnsi="Times New Roman" w:cs="Times New Roman"/>
          <w:sz w:val="24"/>
          <w:szCs w:val="24"/>
        </w:rPr>
      </w:pPr>
      <w:r w:rsidRPr="00BC3FE0">
        <w:rPr>
          <w:rFonts w:ascii="Times New Roman" w:hAnsi="Times New Roman" w:cs="Times New Roman"/>
          <w:color w:val="000000" w:themeColor="text1"/>
          <w:sz w:val="24"/>
          <w:szCs w:val="24"/>
          <w:lang w:val="id-ID"/>
        </w:rPr>
        <w:t xml:space="preserve">Hubungan Antara </w:t>
      </w:r>
      <w:r>
        <w:rPr>
          <w:rFonts w:ascii="Times New Roman" w:hAnsi="Times New Roman" w:cs="Times New Roman"/>
          <w:color w:val="000000" w:themeColor="text1"/>
          <w:sz w:val="24"/>
          <w:szCs w:val="24"/>
          <w:lang w:val="id-ID"/>
        </w:rPr>
        <w:t>Usia Dengan Kejadian Preeklampsia</w:t>
      </w:r>
    </w:p>
    <w:p w:rsidR="00FD5C1B" w:rsidRPr="007F6ED7" w:rsidRDefault="00FD5C1B" w:rsidP="00FD5C1B">
      <w:pPr>
        <w:pStyle w:val="ListParagraph"/>
        <w:spacing w:line="240" w:lineRule="auto"/>
        <w:ind w:left="1080"/>
        <w:jc w:val="center"/>
        <w:rPr>
          <w:rFonts w:ascii="Times New Roman" w:hAnsi="Times New Roman" w:cs="Times New Roman"/>
          <w:b/>
          <w:lang w:val="id-ID"/>
        </w:rPr>
      </w:pPr>
      <w:proofErr w:type="spellStart"/>
      <w:r w:rsidRPr="007F6ED7">
        <w:rPr>
          <w:rFonts w:ascii="Times New Roman" w:hAnsi="Times New Roman" w:cs="Times New Roman"/>
          <w:b/>
        </w:rPr>
        <w:lastRenderedPageBreak/>
        <w:t>Tabel</w:t>
      </w:r>
      <w:proofErr w:type="spellEnd"/>
      <w:r w:rsidRPr="007F6ED7">
        <w:rPr>
          <w:rFonts w:ascii="Times New Roman" w:hAnsi="Times New Roman" w:cs="Times New Roman"/>
          <w:b/>
        </w:rPr>
        <w:t xml:space="preserve"> 4.</w:t>
      </w:r>
      <w:r>
        <w:rPr>
          <w:rFonts w:ascii="Times New Roman" w:hAnsi="Times New Roman" w:cs="Times New Roman"/>
          <w:b/>
          <w:lang w:val="id-ID"/>
        </w:rPr>
        <w:t>3</w:t>
      </w:r>
    </w:p>
    <w:p w:rsidR="00FD5C1B" w:rsidRDefault="00FD5C1B" w:rsidP="00FD5C1B">
      <w:pPr>
        <w:pStyle w:val="ListParagraph"/>
        <w:spacing w:line="240" w:lineRule="auto"/>
        <w:ind w:left="1080"/>
        <w:jc w:val="center"/>
        <w:rPr>
          <w:rFonts w:ascii="Times New Roman" w:hAnsi="Times New Roman" w:cs="Times New Roman"/>
          <w:b/>
          <w:color w:val="000000" w:themeColor="text1"/>
          <w:lang w:val="id-ID"/>
        </w:rPr>
      </w:pPr>
      <w:r w:rsidRPr="006A0C0D">
        <w:rPr>
          <w:rFonts w:ascii="Times New Roman" w:hAnsi="Times New Roman" w:cs="Times New Roman"/>
          <w:b/>
          <w:color w:val="000000" w:themeColor="text1"/>
          <w:lang w:val="id-ID"/>
        </w:rPr>
        <w:t xml:space="preserve">Hubungan antara </w:t>
      </w:r>
      <w:r>
        <w:rPr>
          <w:rFonts w:ascii="Times New Roman" w:hAnsi="Times New Roman" w:cs="Times New Roman"/>
          <w:b/>
          <w:color w:val="000000" w:themeColor="text1"/>
          <w:lang w:val="id-ID"/>
        </w:rPr>
        <w:t xml:space="preserve">usia </w:t>
      </w:r>
      <w:r w:rsidRPr="006A0C0D">
        <w:rPr>
          <w:rFonts w:ascii="Times New Roman" w:hAnsi="Times New Roman" w:cs="Times New Roman"/>
          <w:b/>
          <w:color w:val="000000" w:themeColor="text1"/>
          <w:lang w:val="id-ID"/>
        </w:rPr>
        <w:t xml:space="preserve">dengan kejadian </w:t>
      </w:r>
      <w:r>
        <w:rPr>
          <w:rFonts w:ascii="Times New Roman" w:hAnsi="Times New Roman" w:cs="Times New Roman"/>
          <w:b/>
          <w:color w:val="000000" w:themeColor="text1"/>
          <w:lang w:val="id-ID"/>
        </w:rPr>
        <w:t>Preeklampsia</w:t>
      </w:r>
      <w:r w:rsidRPr="00280CE3">
        <w:rPr>
          <w:rFonts w:ascii="Times New Roman" w:hAnsi="Times New Roman" w:cs="Times New Roman"/>
          <w:b/>
          <w:color w:val="000000" w:themeColor="text1"/>
          <w:lang w:val="id-ID"/>
        </w:rPr>
        <w:t xml:space="preserve"> pada ibu bersalin di </w:t>
      </w:r>
      <w:r>
        <w:rPr>
          <w:rFonts w:ascii="Times New Roman" w:hAnsi="Times New Roman" w:cs="Times New Roman"/>
          <w:b/>
          <w:color w:val="000000" w:themeColor="text1"/>
          <w:lang w:val="id-ID"/>
        </w:rPr>
        <w:t>Rumah Sakit Umum Daerah Pringseewu</w:t>
      </w:r>
      <w:r w:rsidRPr="00280CE3">
        <w:rPr>
          <w:rFonts w:ascii="Times New Roman" w:hAnsi="Times New Roman" w:cs="Times New Roman"/>
          <w:b/>
          <w:color w:val="000000" w:themeColor="text1"/>
          <w:lang w:val="id-ID"/>
        </w:rPr>
        <w:t xml:space="preserve"> Tahun 2019</w:t>
      </w:r>
    </w:p>
    <w:p w:rsidR="00FD5C1B" w:rsidRPr="006A0C0D" w:rsidRDefault="00FD5C1B" w:rsidP="00FD5C1B">
      <w:pPr>
        <w:pStyle w:val="ListParagraph"/>
        <w:spacing w:line="240" w:lineRule="auto"/>
        <w:ind w:left="1080"/>
        <w:jc w:val="center"/>
        <w:rPr>
          <w:rFonts w:ascii="Times New Roman" w:hAnsi="Times New Roman" w:cs="Times New Roman"/>
          <w:b/>
        </w:rPr>
      </w:pPr>
    </w:p>
    <w:tbl>
      <w:tblPr>
        <w:tblStyle w:val="TableGrid"/>
        <w:tblW w:w="72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630"/>
        <w:gridCol w:w="630"/>
        <w:gridCol w:w="630"/>
        <w:gridCol w:w="630"/>
        <w:gridCol w:w="540"/>
        <w:gridCol w:w="630"/>
        <w:gridCol w:w="720"/>
        <w:gridCol w:w="1350"/>
      </w:tblGrid>
      <w:tr w:rsidR="00FD5C1B" w:rsidRPr="007F6ED7" w:rsidTr="009B1A86">
        <w:tc>
          <w:tcPr>
            <w:tcW w:w="1440" w:type="dxa"/>
            <w:vMerge w:val="restart"/>
            <w:vAlign w:val="center"/>
          </w:tcPr>
          <w:p w:rsidR="00FD5C1B" w:rsidRPr="007F6ED7" w:rsidRDefault="00FD5C1B" w:rsidP="009B1A86">
            <w:pPr>
              <w:pStyle w:val="ListParagraph"/>
              <w:ind w:left="-108" w:right="-108"/>
              <w:jc w:val="center"/>
              <w:rPr>
                <w:rFonts w:ascii="Times New Roman" w:hAnsi="Times New Roman"/>
                <w:b/>
                <w:szCs w:val="24"/>
              </w:rPr>
            </w:pPr>
            <w:r>
              <w:rPr>
                <w:rFonts w:ascii="Times New Roman" w:hAnsi="Times New Roman"/>
                <w:b/>
                <w:szCs w:val="24"/>
              </w:rPr>
              <w:t>Usia</w:t>
            </w:r>
          </w:p>
        </w:tc>
        <w:tc>
          <w:tcPr>
            <w:tcW w:w="2520" w:type="dxa"/>
            <w:gridSpan w:val="4"/>
            <w:vAlign w:val="center"/>
          </w:tcPr>
          <w:p w:rsidR="00FD5C1B" w:rsidRPr="007F6ED7" w:rsidRDefault="00FD5C1B" w:rsidP="009B1A86">
            <w:pPr>
              <w:pStyle w:val="ListParagraph"/>
              <w:ind w:left="0"/>
              <w:jc w:val="center"/>
              <w:rPr>
                <w:rFonts w:ascii="Times New Roman" w:hAnsi="Times New Roman"/>
                <w:b/>
                <w:szCs w:val="24"/>
              </w:rPr>
            </w:pPr>
            <w:r>
              <w:rPr>
                <w:rFonts w:ascii="Times New Roman" w:hAnsi="Times New Roman"/>
                <w:b/>
                <w:szCs w:val="24"/>
              </w:rPr>
              <w:t>Preekalmpsia</w:t>
            </w:r>
          </w:p>
        </w:tc>
        <w:tc>
          <w:tcPr>
            <w:tcW w:w="1170" w:type="dxa"/>
            <w:gridSpan w:val="2"/>
            <w:vMerge w:val="restart"/>
            <w:vAlign w:val="center"/>
          </w:tcPr>
          <w:p w:rsidR="00FD5C1B" w:rsidRPr="007F6ED7" w:rsidRDefault="00FD5C1B" w:rsidP="009B1A86">
            <w:pPr>
              <w:pStyle w:val="ListParagraph"/>
              <w:ind w:left="0"/>
              <w:jc w:val="center"/>
              <w:rPr>
                <w:rFonts w:ascii="Times New Roman" w:hAnsi="Times New Roman"/>
                <w:b/>
                <w:szCs w:val="24"/>
              </w:rPr>
            </w:pPr>
          </w:p>
          <w:p w:rsidR="00FD5C1B" w:rsidRPr="007F6ED7" w:rsidRDefault="00FD5C1B" w:rsidP="009B1A86">
            <w:pPr>
              <w:pStyle w:val="ListParagraph"/>
              <w:ind w:left="0"/>
              <w:jc w:val="center"/>
              <w:rPr>
                <w:rFonts w:ascii="Times New Roman" w:hAnsi="Times New Roman"/>
                <w:b/>
                <w:szCs w:val="24"/>
              </w:rPr>
            </w:pPr>
            <w:r w:rsidRPr="007F6ED7">
              <w:rPr>
                <w:rFonts w:ascii="Times New Roman" w:hAnsi="Times New Roman"/>
                <w:b/>
                <w:szCs w:val="24"/>
              </w:rPr>
              <w:t>Total</w:t>
            </w:r>
          </w:p>
        </w:tc>
        <w:tc>
          <w:tcPr>
            <w:tcW w:w="720" w:type="dxa"/>
            <w:vMerge w:val="restart"/>
            <w:vAlign w:val="center"/>
          </w:tcPr>
          <w:p w:rsidR="00FD5C1B" w:rsidRPr="002A665D" w:rsidRDefault="00FD5C1B" w:rsidP="009B1A86">
            <w:pPr>
              <w:pStyle w:val="ListParagraph"/>
              <w:ind w:left="0"/>
              <w:jc w:val="center"/>
              <w:rPr>
                <w:rFonts w:ascii="Times New Roman" w:hAnsi="Times New Roman"/>
                <w:b/>
                <w:i/>
                <w:szCs w:val="24"/>
              </w:rPr>
            </w:pPr>
          </w:p>
          <w:p w:rsidR="00FD5C1B" w:rsidRPr="007F6ED7" w:rsidRDefault="00FD5C1B" w:rsidP="009B1A86">
            <w:pPr>
              <w:pStyle w:val="ListParagraph"/>
              <w:ind w:left="0"/>
              <w:jc w:val="center"/>
              <w:rPr>
                <w:rFonts w:ascii="Times New Roman" w:hAnsi="Times New Roman"/>
                <w:b/>
                <w:i/>
                <w:szCs w:val="24"/>
              </w:rPr>
            </w:pPr>
            <w:r w:rsidRPr="007F6ED7">
              <w:rPr>
                <w:rFonts w:ascii="Times New Roman" w:hAnsi="Times New Roman"/>
                <w:b/>
                <w:i/>
                <w:szCs w:val="24"/>
              </w:rPr>
              <w:t>P</w:t>
            </w:r>
          </w:p>
          <w:p w:rsidR="00FD5C1B" w:rsidRPr="007F6ED7" w:rsidRDefault="00FD5C1B" w:rsidP="009B1A86">
            <w:pPr>
              <w:pStyle w:val="ListParagraph"/>
              <w:ind w:left="0"/>
              <w:jc w:val="center"/>
              <w:rPr>
                <w:rFonts w:ascii="Times New Roman" w:hAnsi="Times New Roman"/>
                <w:b/>
                <w:szCs w:val="24"/>
              </w:rPr>
            </w:pPr>
            <w:r w:rsidRPr="007F6ED7">
              <w:rPr>
                <w:rFonts w:ascii="Times New Roman" w:hAnsi="Times New Roman"/>
                <w:b/>
                <w:i/>
                <w:szCs w:val="24"/>
              </w:rPr>
              <w:t>Value</w:t>
            </w:r>
          </w:p>
        </w:tc>
        <w:tc>
          <w:tcPr>
            <w:tcW w:w="1350" w:type="dxa"/>
            <w:vMerge w:val="restart"/>
            <w:vAlign w:val="center"/>
          </w:tcPr>
          <w:p w:rsidR="00FD5C1B" w:rsidRPr="002A665D" w:rsidRDefault="00FD5C1B" w:rsidP="009B1A86">
            <w:pPr>
              <w:pStyle w:val="ListParagraph"/>
              <w:ind w:left="0"/>
              <w:jc w:val="center"/>
              <w:rPr>
                <w:rFonts w:ascii="Times New Roman" w:hAnsi="Times New Roman"/>
                <w:b/>
                <w:i/>
                <w:szCs w:val="24"/>
              </w:rPr>
            </w:pPr>
            <w:r>
              <w:rPr>
                <w:rFonts w:ascii="Times New Roman" w:hAnsi="Times New Roman"/>
                <w:b/>
                <w:i/>
                <w:szCs w:val="24"/>
              </w:rPr>
              <w:t>OR</w:t>
            </w:r>
          </w:p>
        </w:tc>
      </w:tr>
      <w:tr w:rsidR="00FD5C1B" w:rsidRPr="007F6ED7" w:rsidTr="009B1A86">
        <w:tc>
          <w:tcPr>
            <w:tcW w:w="1440" w:type="dxa"/>
            <w:vMerge/>
            <w:vAlign w:val="center"/>
          </w:tcPr>
          <w:p w:rsidR="00FD5C1B" w:rsidRPr="007F6ED7" w:rsidRDefault="00FD5C1B" w:rsidP="009B1A86">
            <w:pPr>
              <w:pStyle w:val="ListParagraph"/>
              <w:ind w:left="-108" w:right="-108"/>
              <w:jc w:val="center"/>
              <w:rPr>
                <w:rFonts w:ascii="Times New Roman" w:hAnsi="Times New Roman"/>
                <w:b/>
                <w:szCs w:val="24"/>
              </w:rPr>
            </w:pPr>
          </w:p>
        </w:tc>
        <w:tc>
          <w:tcPr>
            <w:tcW w:w="1260" w:type="dxa"/>
            <w:gridSpan w:val="2"/>
            <w:vAlign w:val="center"/>
          </w:tcPr>
          <w:p w:rsidR="00FD5C1B" w:rsidRPr="007F6ED7" w:rsidRDefault="00FD5C1B" w:rsidP="009B1A86">
            <w:pPr>
              <w:pStyle w:val="ListParagraph"/>
              <w:ind w:left="0" w:right="-100" w:hanging="86"/>
              <w:jc w:val="center"/>
              <w:rPr>
                <w:rFonts w:ascii="Times New Roman" w:hAnsi="Times New Roman"/>
                <w:b/>
                <w:szCs w:val="24"/>
              </w:rPr>
            </w:pPr>
            <w:r>
              <w:rPr>
                <w:rFonts w:ascii="Times New Roman" w:hAnsi="Times New Roman"/>
                <w:b/>
                <w:szCs w:val="24"/>
              </w:rPr>
              <w:t>Preeklampsia</w:t>
            </w:r>
          </w:p>
        </w:tc>
        <w:tc>
          <w:tcPr>
            <w:tcW w:w="1260" w:type="dxa"/>
            <w:gridSpan w:val="2"/>
            <w:vAlign w:val="center"/>
          </w:tcPr>
          <w:p w:rsidR="00FD5C1B" w:rsidRPr="007F6ED7" w:rsidRDefault="00FD5C1B" w:rsidP="009B1A86">
            <w:pPr>
              <w:pStyle w:val="ListParagraph"/>
              <w:ind w:left="-18" w:right="-108"/>
              <w:jc w:val="center"/>
              <w:rPr>
                <w:rFonts w:ascii="Times New Roman" w:hAnsi="Times New Roman"/>
                <w:b/>
                <w:szCs w:val="24"/>
              </w:rPr>
            </w:pPr>
            <w:r>
              <w:rPr>
                <w:rFonts w:ascii="Times New Roman" w:hAnsi="Times New Roman"/>
                <w:b/>
                <w:szCs w:val="24"/>
              </w:rPr>
              <w:t>Tidak Preeklampsia</w:t>
            </w:r>
          </w:p>
        </w:tc>
        <w:tc>
          <w:tcPr>
            <w:tcW w:w="1170" w:type="dxa"/>
            <w:gridSpan w:val="2"/>
            <w:vMerge/>
            <w:vAlign w:val="center"/>
          </w:tcPr>
          <w:p w:rsidR="00FD5C1B" w:rsidRPr="007F6ED7" w:rsidRDefault="00FD5C1B" w:rsidP="009B1A86">
            <w:pPr>
              <w:pStyle w:val="ListParagraph"/>
              <w:ind w:left="0"/>
              <w:jc w:val="center"/>
              <w:rPr>
                <w:rFonts w:ascii="Times New Roman" w:hAnsi="Times New Roman"/>
                <w:b/>
                <w:szCs w:val="24"/>
              </w:rPr>
            </w:pPr>
          </w:p>
        </w:tc>
        <w:tc>
          <w:tcPr>
            <w:tcW w:w="720" w:type="dxa"/>
            <w:vMerge/>
            <w:vAlign w:val="center"/>
          </w:tcPr>
          <w:p w:rsidR="00FD5C1B" w:rsidRPr="007F6ED7" w:rsidRDefault="00FD5C1B" w:rsidP="009B1A86">
            <w:pPr>
              <w:pStyle w:val="ListParagraph"/>
              <w:ind w:left="0"/>
              <w:jc w:val="center"/>
              <w:rPr>
                <w:rFonts w:ascii="Times New Roman" w:hAnsi="Times New Roman"/>
                <w:b/>
                <w:szCs w:val="24"/>
              </w:rPr>
            </w:pPr>
          </w:p>
        </w:tc>
        <w:tc>
          <w:tcPr>
            <w:tcW w:w="1350" w:type="dxa"/>
            <w:vMerge/>
            <w:vAlign w:val="center"/>
          </w:tcPr>
          <w:p w:rsidR="00FD5C1B" w:rsidRPr="007F6ED7" w:rsidRDefault="00FD5C1B" w:rsidP="009B1A86">
            <w:pPr>
              <w:pStyle w:val="ListParagraph"/>
              <w:ind w:left="0"/>
              <w:jc w:val="center"/>
              <w:rPr>
                <w:rFonts w:ascii="Times New Roman" w:hAnsi="Times New Roman"/>
                <w:b/>
                <w:szCs w:val="24"/>
              </w:rPr>
            </w:pPr>
          </w:p>
        </w:tc>
      </w:tr>
      <w:tr w:rsidR="00FD5C1B" w:rsidRPr="007F6ED7" w:rsidTr="009B1A86">
        <w:tc>
          <w:tcPr>
            <w:tcW w:w="1440" w:type="dxa"/>
            <w:vMerge/>
            <w:vAlign w:val="center"/>
          </w:tcPr>
          <w:p w:rsidR="00FD5C1B" w:rsidRPr="007F6ED7" w:rsidRDefault="00FD5C1B" w:rsidP="009B1A86">
            <w:pPr>
              <w:pStyle w:val="ListParagraph"/>
              <w:spacing w:line="360" w:lineRule="auto"/>
              <w:ind w:left="-108" w:right="-108"/>
              <w:jc w:val="center"/>
              <w:rPr>
                <w:rFonts w:ascii="Times New Roman" w:hAnsi="Times New Roman"/>
                <w:b/>
                <w:szCs w:val="24"/>
              </w:rPr>
            </w:pP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b/>
                <w:szCs w:val="24"/>
              </w:rPr>
            </w:pPr>
            <w:r w:rsidRPr="007F6ED7">
              <w:rPr>
                <w:rFonts w:ascii="Times New Roman" w:hAnsi="Times New Roman"/>
                <w:b/>
                <w:szCs w:val="24"/>
              </w:rPr>
              <w:t>N</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b/>
                <w:szCs w:val="24"/>
              </w:rPr>
            </w:pPr>
            <w:r w:rsidRPr="007F6ED7">
              <w:rPr>
                <w:rFonts w:ascii="Times New Roman" w:hAnsi="Times New Roman"/>
                <w:b/>
                <w:szCs w:val="24"/>
              </w:rPr>
              <w:t>%</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b/>
                <w:szCs w:val="24"/>
              </w:rPr>
            </w:pPr>
            <w:r w:rsidRPr="007F6ED7">
              <w:rPr>
                <w:rFonts w:ascii="Times New Roman" w:hAnsi="Times New Roman"/>
                <w:b/>
                <w:szCs w:val="24"/>
              </w:rPr>
              <w:t>N</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b/>
                <w:szCs w:val="24"/>
              </w:rPr>
            </w:pPr>
            <w:r w:rsidRPr="007F6ED7">
              <w:rPr>
                <w:rFonts w:ascii="Times New Roman" w:hAnsi="Times New Roman"/>
                <w:b/>
                <w:szCs w:val="24"/>
              </w:rPr>
              <w:t>%</w:t>
            </w:r>
          </w:p>
        </w:tc>
        <w:tc>
          <w:tcPr>
            <w:tcW w:w="540" w:type="dxa"/>
            <w:vAlign w:val="center"/>
          </w:tcPr>
          <w:p w:rsidR="00FD5C1B" w:rsidRPr="007F6ED7" w:rsidRDefault="00FD5C1B" w:rsidP="009B1A86">
            <w:pPr>
              <w:pStyle w:val="ListParagraph"/>
              <w:spacing w:line="360" w:lineRule="auto"/>
              <w:ind w:left="0"/>
              <w:jc w:val="center"/>
              <w:rPr>
                <w:rFonts w:ascii="Times New Roman" w:hAnsi="Times New Roman"/>
                <w:b/>
                <w:szCs w:val="24"/>
              </w:rPr>
            </w:pPr>
            <w:r w:rsidRPr="007F6ED7">
              <w:rPr>
                <w:rFonts w:ascii="Times New Roman" w:hAnsi="Times New Roman"/>
                <w:b/>
                <w:szCs w:val="24"/>
              </w:rPr>
              <w:t>N</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b/>
                <w:szCs w:val="24"/>
              </w:rPr>
            </w:pPr>
            <w:r w:rsidRPr="007F6ED7">
              <w:rPr>
                <w:rFonts w:ascii="Times New Roman" w:hAnsi="Times New Roman"/>
                <w:b/>
                <w:szCs w:val="24"/>
              </w:rPr>
              <w:t>%</w:t>
            </w:r>
          </w:p>
        </w:tc>
        <w:tc>
          <w:tcPr>
            <w:tcW w:w="720" w:type="dxa"/>
            <w:vMerge/>
            <w:vAlign w:val="center"/>
          </w:tcPr>
          <w:p w:rsidR="00FD5C1B" w:rsidRPr="007F6ED7" w:rsidRDefault="00FD5C1B" w:rsidP="009B1A86">
            <w:pPr>
              <w:pStyle w:val="ListParagraph"/>
              <w:spacing w:line="360" w:lineRule="auto"/>
              <w:ind w:left="0"/>
              <w:jc w:val="center"/>
              <w:rPr>
                <w:rFonts w:ascii="Times New Roman" w:hAnsi="Times New Roman"/>
                <w:b/>
                <w:szCs w:val="24"/>
              </w:rPr>
            </w:pPr>
          </w:p>
        </w:tc>
        <w:tc>
          <w:tcPr>
            <w:tcW w:w="1350" w:type="dxa"/>
            <w:vMerge/>
            <w:vAlign w:val="center"/>
          </w:tcPr>
          <w:p w:rsidR="00FD5C1B" w:rsidRPr="007F6ED7" w:rsidRDefault="00FD5C1B" w:rsidP="009B1A86">
            <w:pPr>
              <w:pStyle w:val="ListParagraph"/>
              <w:spacing w:line="360" w:lineRule="auto"/>
              <w:ind w:left="0"/>
              <w:jc w:val="center"/>
              <w:rPr>
                <w:rFonts w:ascii="Times New Roman" w:hAnsi="Times New Roman"/>
                <w:b/>
                <w:szCs w:val="24"/>
              </w:rPr>
            </w:pPr>
          </w:p>
        </w:tc>
      </w:tr>
      <w:tr w:rsidR="00FD5C1B" w:rsidRPr="007F6ED7" w:rsidTr="009B1A86">
        <w:tc>
          <w:tcPr>
            <w:tcW w:w="1440" w:type="dxa"/>
            <w:vAlign w:val="center"/>
          </w:tcPr>
          <w:p w:rsidR="00FD5C1B" w:rsidRPr="007F6ED7" w:rsidRDefault="00FD5C1B" w:rsidP="009B1A86">
            <w:pPr>
              <w:pStyle w:val="ListParagraph"/>
              <w:spacing w:line="360" w:lineRule="auto"/>
              <w:ind w:left="-108" w:right="-108"/>
              <w:rPr>
                <w:rFonts w:ascii="Times New Roman" w:hAnsi="Times New Roman"/>
                <w:szCs w:val="24"/>
              </w:rPr>
            </w:pPr>
            <w:r>
              <w:rPr>
                <w:rFonts w:ascii="Times New Roman" w:hAnsi="Times New Roman"/>
                <w:szCs w:val="24"/>
              </w:rPr>
              <w:t>Beresiko</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20</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66,7</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10</w:t>
            </w:r>
          </w:p>
        </w:tc>
        <w:tc>
          <w:tcPr>
            <w:tcW w:w="630" w:type="dxa"/>
            <w:vAlign w:val="center"/>
          </w:tcPr>
          <w:p w:rsidR="00FD5C1B" w:rsidRPr="007F6ED7" w:rsidRDefault="00FD5C1B" w:rsidP="009B1A86">
            <w:pPr>
              <w:pStyle w:val="ListParagraph"/>
              <w:spacing w:line="360" w:lineRule="auto"/>
              <w:ind w:left="0" w:hanging="108"/>
              <w:jc w:val="center"/>
              <w:rPr>
                <w:rFonts w:ascii="Times New Roman" w:hAnsi="Times New Roman"/>
                <w:szCs w:val="24"/>
              </w:rPr>
            </w:pPr>
            <w:r>
              <w:rPr>
                <w:rFonts w:ascii="Times New Roman" w:hAnsi="Times New Roman"/>
                <w:szCs w:val="24"/>
              </w:rPr>
              <w:t>33,3</w:t>
            </w:r>
          </w:p>
        </w:tc>
        <w:tc>
          <w:tcPr>
            <w:tcW w:w="540" w:type="dxa"/>
            <w:vAlign w:val="center"/>
          </w:tcPr>
          <w:p w:rsidR="00FD5C1B" w:rsidRPr="007F6ED7"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30</w:t>
            </w:r>
          </w:p>
        </w:tc>
        <w:tc>
          <w:tcPr>
            <w:tcW w:w="630" w:type="dxa"/>
            <w:vAlign w:val="center"/>
          </w:tcPr>
          <w:p w:rsidR="00FD5C1B" w:rsidRPr="000A4B0D"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100</w:t>
            </w:r>
          </w:p>
        </w:tc>
        <w:tc>
          <w:tcPr>
            <w:tcW w:w="720" w:type="dxa"/>
            <w:vMerge w:val="restart"/>
            <w:vAlign w:val="center"/>
          </w:tcPr>
          <w:p w:rsidR="00FD5C1B" w:rsidRPr="003D7837"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0,038</w:t>
            </w:r>
          </w:p>
        </w:tc>
        <w:tc>
          <w:tcPr>
            <w:tcW w:w="1350" w:type="dxa"/>
            <w:vMerge w:val="restart"/>
            <w:vAlign w:val="center"/>
          </w:tcPr>
          <w:p w:rsidR="00FD5C1B" w:rsidRDefault="00FD5C1B" w:rsidP="009B1A86">
            <w:pPr>
              <w:pStyle w:val="ListParagraph"/>
              <w:ind w:left="0" w:right="-108" w:hanging="108"/>
              <w:jc w:val="center"/>
              <w:rPr>
                <w:rFonts w:ascii="Times New Roman" w:hAnsi="Times New Roman"/>
                <w:szCs w:val="24"/>
              </w:rPr>
            </w:pPr>
            <w:r>
              <w:rPr>
                <w:rFonts w:ascii="Times New Roman" w:hAnsi="Times New Roman"/>
                <w:szCs w:val="24"/>
              </w:rPr>
              <w:t>2,952</w:t>
            </w:r>
          </w:p>
          <w:p w:rsidR="00FD5C1B" w:rsidRPr="008F3996" w:rsidRDefault="00FD5C1B" w:rsidP="009B1A86">
            <w:pPr>
              <w:pStyle w:val="ListParagraph"/>
              <w:ind w:left="0" w:right="-108" w:hanging="108"/>
              <w:jc w:val="center"/>
              <w:rPr>
                <w:rFonts w:ascii="Times New Roman" w:hAnsi="Times New Roman"/>
                <w:szCs w:val="24"/>
              </w:rPr>
            </w:pPr>
            <w:r>
              <w:rPr>
                <w:rFonts w:ascii="Times New Roman" w:hAnsi="Times New Roman"/>
                <w:szCs w:val="24"/>
              </w:rPr>
              <w:t>(1,154-7,556)</w:t>
            </w:r>
          </w:p>
        </w:tc>
      </w:tr>
      <w:tr w:rsidR="00FD5C1B" w:rsidRPr="007F6ED7" w:rsidTr="009B1A86">
        <w:tc>
          <w:tcPr>
            <w:tcW w:w="1440" w:type="dxa"/>
            <w:vAlign w:val="center"/>
          </w:tcPr>
          <w:p w:rsidR="00FD5C1B" w:rsidRPr="007F6ED7" w:rsidRDefault="00FD5C1B" w:rsidP="009B1A86">
            <w:pPr>
              <w:pStyle w:val="ListParagraph"/>
              <w:spacing w:line="360" w:lineRule="auto"/>
              <w:ind w:left="-108" w:right="-108"/>
              <w:rPr>
                <w:rFonts w:ascii="Times New Roman" w:hAnsi="Times New Roman"/>
                <w:szCs w:val="24"/>
              </w:rPr>
            </w:pPr>
            <w:r>
              <w:rPr>
                <w:rFonts w:ascii="Times New Roman" w:hAnsi="Times New Roman"/>
                <w:szCs w:val="24"/>
              </w:rPr>
              <w:t>Tidak Beresiko</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21</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40,4</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31</w:t>
            </w:r>
          </w:p>
        </w:tc>
        <w:tc>
          <w:tcPr>
            <w:tcW w:w="630" w:type="dxa"/>
            <w:vAlign w:val="center"/>
          </w:tcPr>
          <w:p w:rsidR="00FD5C1B" w:rsidRPr="007F6ED7" w:rsidRDefault="00FD5C1B" w:rsidP="009B1A86">
            <w:pPr>
              <w:pStyle w:val="ListParagraph"/>
              <w:spacing w:line="360" w:lineRule="auto"/>
              <w:ind w:left="0" w:hanging="108"/>
              <w:jc w:val="center"/>
              <w:rPr>
                <w:rFonts w:ascii="Times New Roman" w:hAnsi="Times New Roman"/>
                <w:szCs w:val="24"/>
              </w:rPr>
            </w:pPr>
            <w:r>
              <w:rPr>
                <w:rFonts w:ascii="Times New Roman" w:hAnsi="Times New Roman"/>
                <w:szCs w:val="24"/>
              </w:rPr>
              <w:t>59,6</w:t>
            </w:r>
          </w:p>
        </w:tc>
        <w:tc>
          <w:tcPr>
            <w:tcW w:w="540" w:type="dxa"/>
            <w:vAlign w:val="center"/>
          </w:tcPr>
          <w:p w:rsidR="00FD5C1B" w:rsidRPr="007F6ED7"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52</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100</w:t>
            </w:r>
          </w:p>
        </w:tc>
        <w:tc>
          <w:tcPr>
            <w:tcW w:w="720" w:type="dxa"/>
            <w:vMerge/>
            <w:vAlign w:val="center"/>
          </w:tcPr>
          <w:p w:rsidR="00FD5C1B" w:rsidRPr="007F6ED7" w:rsidRDefault="00FD5C1B" w:rsidP="009B1A86">
            <w:pPr>
              <w:pStyle w:val="ListParagraph"/>
              <w:spacing w:line="360" w:lineRule="auto"/>
              <w:ind w:left="0"/>
              <w:jc w:val="center"/>
              <w:rPr>
                <w:rFonts w:ascii="Times New Roman" w:hAnsi="Times New Roman"/>
                <w:szCs w:val="24"/>
              </w:rPr>
            </w:pPr>
          </w:p>
        </w:tc>
        <w:tc>
          <w:tcPr>
            <w:tcW w:w="1350" w:type="dxa"/>
            <w:vMerge/>
          </w:tcPr>
          <w:p w:rsidR="00FD5C1B" w:rsidRPr="007F6ED7" w:rsidRDefault="00FD5C1B" w:rsidP="009B1A86">
            <w:pPr>
              <w:pStyle w:val="ListParagraph"/>
              <w:spacing w:line="360" w:lineRule="auto"/>
              <w:ind w:left="0"/>
              <w:jc w:val="center"/>
              <w:rPr>
                <w:rFonts w:ascii="Times New Roman" w:hAnsi="Times New Roman"/>
                <w:szCs w:val="24"/>
              </w:rPr>
            </w:pPr>
          </w:p>
        </w:tc>
      </w:tr>
      <w:tr w:rsidR="00FD5C1B" w:rsidRPr="007F6ED7" w:rsidTr="009B1A86">
        <w:tc>
          <w:tcPr>
            <w:tcW w:w="1440" w:type="dxa"/>
            <w:vAlign w:val="center"/>
          </w:tcPr>
          <w:p w:rsidR="00FD5C1B" w:rsidRPr="007F6ED7" w:rsidRDefault="00FD5C1B" w:rsidP="009B1A86">
            <w:pPr>
              <w:pStyle w:val="ListParagraph"/>
              <w:spacing w:line="360" w:lineRule="auto"/>
              <w:ind w:left="-108" w:right="-108"/>
              <w:jc w:val="center"/>
              <w:rPr>
                <w:rFonts w:ascii="Times New Roman" w:hAnsi="Times New Roman"/>
                <w:szCs w:val="24"/>
              </w:rPr>
            </w:pPr>
            <w:r w:rsidRPr="007F6ED7">
              <w:rPr>
                <w:rFonts w:ascii="Times New Roman" w:hAnsi="Times New Roman"/>
                <w:szCs w:val="24"/>
              </w:rPr>
              <w:t>Total</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41</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50</w:t>
            </w:r>
          </w:p>
        </w:tc>
        <w:tc>
          <w:tcPr>
            <w:tcW w:w="630" w:type="dxa"/>
            <w:vAlign w:val="center"/>
          </w:tcPr>
          <w:p w:rsidR="00FD5C1B" w:rsidRPr="007F6ED7"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41</w:t>
            </w:r>
          </w:p>
        </w:tc>
        <w:tc>
          <w:tcPr>
            <w:tcW w:w="630" w:type="dxa"/>
            <w:vAlign w:val="center"/>
          </w:tcPr>
          <w:p w:rsidR="00FD5C1B" w:rsidRPr="007F6ED7" w:rsidRDefault="00FD5C1B" w:rsidP="009B1A86">
            <w:pPr>
              <w:pStyle w:val="ListParagraph"/>
              <w:spacing w:line="360" w:lineRule="auto"/>
              <w:ind w:left="0" w:hanging="108"/>
              <w:jc w:val="center"/>
              <w:rPr>
                <w:rFonts w:ascii="Times New Roman" w:hAnsi="Times New Roman"/>
                <w:szCs w:val="24"/>
              </w:rPr>
            </w:pPr>
            <w:r>
              <w:rPr>
                <w:rFonts w:ascii="Times New Roman" w:hAnsi="Times New Roman"/>
                <w:szCs w:val="24"/>
              </w:rPr>
              <w:t>50</w:t>
            </w:r>
          </w:p>
        </w:tc>
        <w:tc>
          <w:tcPr>
            <w:tcW w:w="540" w:type="dxa"/>
            <w:vAlign w:val="center"/>
          </w:tcPr>
          <w:p w:rsidR="00FD5C1B" w:rsidRPr="007F6ED7" w:rsidRDefault="00FD5C1B" w:rsidP="009B1A86">
            <w:pPr>
              <w:pStyle w:val="ListParagraph"/>
              <w:spacing w:line="360" w:lineRule="auto"/>
              <w:ind w:left="0"/>
              <w:jc w:val="center"/>
              <w:rPr>
                <w:rFonts w:ascii="Times New Roman" w:hAnsi="Times New Roman"/>
                <w:szCs w:val="24"/>
              </w:rPr>
            </w:pPr>
          </w:p>
        </w:tc>
        <w:tc>
          <w:tcPr>
            <w:tcW w:w="630" w:type="dxa"/>
            <w:vAlign w:val="center"/>
          </w:tcPr>
          <w:p w:rsidR="00FD5C1B" w:rsidRPr="00B474A9" w:rsidRDefault="00FD5C1B" w:rsidP="009B1A86">
            <w:pPr>
              <w:pStyle w:val="ListParagraph"/>
              <w:spacing w:line="360" w:lineRule="auto"/>
              <w:ind w:left="0"/>
              <w:jc w:val="center"/>
              <w:rPr>
                <w:rFonts w:ascii="Times New Roman" w:hAnsi="Times New Roman"/>
                <w:szCs w:val="24"/>
              </w:rPr>
            </w:pPr>
            <w:r>
              <w:rPr>
                <w:rFonts w:ascii="Times New Roman" w:hAnsi="Times New Roman"/>
                <w:szCs w:val="24"/>
              </w:rPr>
              <w:t>100</w:t>
            </w:r>
          </w:p>
        </w:tc>
        <w:tc>
          <w:tcPr>
            <w:tcW w:w="720" w:type="dxa"/>
            <w:vMerge/>
            <w:vAlign w:val="center"/>
          </w:tcPr>
          <w:p w:rsidR="00FD5C1B" w:rsidRPr="007F6ED7" w:rsidRDefault="00FD5C1B" w:rsidP="009B1A86">
            <w:pPr>
              <w:pStyle w:val="ListParagraph"/>
              <w:spacing w:line="360" w:lineRule="auto"/>
              <w:ind w:left="0"/>
              <w:jc w:val="center"/>
              <w:rPr>
                <w:rFonts w:ascii="Times New Roman" w:hAnsi="Times New Roman"/>
                <w:b/>
                <w:szCs w:val="24"/>
              </w:rPr>
            </w:pPr>
          </w:p>
        </w:tc>
        <w:tc>
          <w:tcPr>
            <w:tcW w:w="1350" w:type="dxa"/>
            <w:vMerge/>
          </w:tcPr>
          <w:p w:rsidR="00FD5C1B" w:rsidRPr="007F6ED7" w:rsidRDefault="00FD5C1B" w:rsidP="009B1A86">
            <w:pPr>
              <w:pStyle w:val="ListParagraph"/>
              <w:spacing w:line="360" w:lineRule="auto"/>
              <w:ind w:left="0"/>
              <w:jc w:val="center"/>
              <w:rPr>
                <w:rFonts w:ascii="Times New Roman" w:hAnsi="Times New Roman"/>
                <w:b/>
                <w:szCs w:val="24"/>
              </w:rPr>
            </w:pPr>
          </w:p>
        </w:tc>
      </w:tr>
    </w:tbl>
    <w:p w:rsidR="00FD5C1B" w:rsidRDefault="00FD5C1B" w:rsidP="00FD5C1B">
      <w:pPr>
        <w:spacing w:line="240" w:lineRule="auto"/>
        <w:ind w:left="1080" w:firstLine="540"/>
        <w:jc w:val="both"/>
        <w:rPr>
          <w:rFonts w:ascii="Times New Roman" w:hAnsi="Times New Roman" w:cs="Times New Roman"/>
          <w:sz w:val="24"/>
          <w:szCs w:val="24"/>
          <w:lang w:val="id-ID"/>
        </w:rPr>
      </w:pPr>
    </w:p>
    <w:p w:rsidR="00FD5C1B" w:rsidRDefault="00FD5C1B" w:rsidP="00FD5C1B">
      <w:pPr>
        <w:spacing w:line="480" w:lineRule="auto"/>
        <w:ind w:left="1080" w:firstLine="540"/>
        <w:jc w:val="both"/>
        <w:rPr>
          <w:rFonts w:ascii="Times New Roman" w:hAnsi="Times New Roman" w:cs="Times New Roman"/>
          <w:sz w:val="24"/>
          <w:szCs w:val="24"/>
          <w:lang w:val="id-ID"/>
        </w:rPr>
      </w:pPr>
      <w:proofErr w:type="spellStart"/>
      <w:r w:rsidRPr="007F6ED7">
        <w:rPr>
          <w:rFonts w:ascii="Times New Roman" w:hAnsi="Times New Roman" w:cs="Times New Roman"/>
          <w:sz w:val="24"/>
          <w:szCs w:val="24"/>
        </w:rPr>
        <w:t>Berdasarkan</w:t>
      </w:r>
      <w:proofErr w:type="spellEnd"/>
      <w:r w:rsidRPr="007F6ED7">
        <w:rPr>
          <w:rFonts w:ascii="Times New Roman" w:hAnsi="Times New Roman" w:cs="Times New Roman"/>
          <w:sz w:val="24"/>
          <w:szCs w:val="24"/>
        </w:rPr>
        <w:t xml:space="preserve"> </w:t>
      </w:r>
      <w:proofErr w:type="spellStart"/>
      <w:r w:rsidRPr="007F6ED7">
        <w:rPr>
          <w:rFonts w:ascii="Times New Roman" w:hAnsi="Times New Roman" w:cs="Times New Roman"/>
          <w:sz w:val="24"/>
          <w:szCs w:val="24"/>
        </w:rPr>
        <w:t>tabel</w:t>
      </w:r>
      <w:proofErr w:type="spellEnd"/>
      <w:r w:rsidRPr="007F6ED7">
        <w:rPr>
          <w:rFonts w:ascii="Times New Roman" w:hAnsi="Times New Roman" w:cs="Times New Roman"/>
          <w:sz w:val="24"/>
          <w:szCs w:val="24"/>
        </w:rPr>
        <w:t xml:space="preserve"> 4.</w:t>
      </w:r>
      <w:r>
        <w:rPr>
          <w:rFonts w:ascii="Times New Roman" w:hAnsi="Times New Roman" w:cs="Times New Roman"/>
          <w:sz w:val="24"/>
          <w:szCs w:val="24"/>
          <w:lang w:val="id-ID"/>
        </w:rPr>
        <w:t xml:space="preserve">3 </w:t>
      </w:r>
      <w:proofErr w:type="spellStart"/>
      <w:r w:rsidRPr="007F6ED7">
        <w:rPr>
          <w:rFonts w:ascii="Times New Roman" w:hAnsi="Times New Roman" w:cs="Times New Roman"/>
          <w:sz w:val="24"/>
          <w:szCs w:val="24"/>
        </w:rPr>
        <w:t>diketahui</w:t>
      </w:r>
      <w:proofErr w:type="spellEnd"/>
      <w:r w:rsidRPr="007F6ED7">
        <w:rPr>
          <w:rFonts w:ascii="Times New Roman" w:hAnsi="Times New Roman" w:cs="Times New Roman"/>
          <w:sz w:val="24"/>
          <w:szCs w:val="24"/>
        </w:rPr>
        <w:t xml:space="preserve"> </w:t>
      </w:r>
      <w:proofErr w:type="spellStart"/>
      <w:r w:rsidRPr="007F6ED7">
        <w:rPr>
          <w:rFonts w:ascii="Times New Roman" w:hAnsi="Times New Roman" w:cs="Times New Roman"/>
          <w:sz w:val="24"/>
          <w:szCs w:val="24"/>
        </w:rPr>
        <w:t>responden</w:t>
      </w:r>
      <w:proofErr w:type="spellEnd"/>
      <w:r w:rsidRPr="007F6ED7">
        <w:rPr>
          <w:rFonts w:ascii="Times New Roman" w:hAnsi="Times New Roman" w:cs="Times New Roman"/>
          <w:sz w:val="24"/>
          <w:szCs w:val="24"/>
        </w:rPr>
        <w:t xml:space="preserve"> </w:t>
      </w:r>
      <w:r>
        <w:rPr>
          <w:rFonts w:ascii="Times New Roman" w:hAnsi="Times New Roman" w:cs="Times New Roman"/>
          <w:sz w:val="24"/>
          <w:szCs w:val="24"/>
          <w:lang w:val="id-ID"/>
        </w:rPr>
        <w:t>dengan usia beresiko yang mengalami preeklampsia sebanyak 24 responden (9</w:t>
      </w:r>
      <w:proofErr w:type="gramStart"/>
      <w:r>
        <w:rPr>
          <w:rFonts w:ascii="Times New Roman" w:hAnsi="Times New Roman" w:cs="Times New Roman"/>
          <w:sz w:val="24"/>
          <w:szCs w:val="24"/>
          <w:lang w:val="id-ID"/>
        </w:rPr>
        <w:t>,7</w:t>
      </w:r>
      <w:proofErr w:type="gramEnd"/>
      <w:r>
        <w:rPr>
          <w:rFonts w:ascii="Times New Roman" w:hAnsi="Times New Roman" w:cs="Times New Roman"/>
          <w:sz w:val="24"/>
          <w:szCs w:val="24"/>
          <w:lang w:val="id-ID"/>
        </w:rPr>
        <w:t>%) dan responden dengan usia tidak beresiko yang tidak mengalami preeklampsia sebanyak 331 responden (93,1%).</w:t>
      </w:r>
      <w:r w:rsidRPr="007F6ED7">
        <w:rPr>
          <w:rFonts w:ascii="Times New Roman" w:hAnsi="Times New Roman" w:cs="Times New Roman"/>
          <w:sz w:val="24"/>
          <w:szCs w:val="24"/>
          <w:lang w:val="id-ID"/>
        </w:rPr>
        <w:t xml:space="preserve"> </w:t>
      </w:r>
    </w:p>
    <w:p w:rsidR="00FD5C1B" w:rsidRDefault="00FD5C1B" w:rsidP="00FD5C1B">
      <w:pPr>
        <w:spacing w:line="480" w:lineRule="auto"/>
        <w:ind w:left="1080" w:firstLine="540"/>
        <w:jc w:val="both"/>
        <w:rPr>
          <w:rFonts w:ascii="Times New Roman" w:hAnsi="Times New Roman" w:cs="Times New Roman"/>
          <w:color w:val="000000" w:themeColor="text1"/>
          <w:sz w:val="24"/>
          <w:szCs w:val="24"/>
          <w:lang w:val="id-ID"/>
        </w:rPr>
      </w:pPr>
      <w:proofErr w:type="spellStart"/>
      <w:r w:rsidRPr="005B2A39">
        <w:rPr>
          <w:rFonts w:ascii="Times New Roman" w:hAnsi="Times New Roman" w:cs="Times New Roman"/>
          <w:sz w:val="24"/>
          <w:szCs w:val="24"/>
        </w:rPr>
        <w:t>Berdasarkan</w:t>
      </w:r>
      <w:proofErr w:type="spellEnd"/>
      <w:r w:rsidRPr="005B2A39">
        <w:rPr>
          <w:rFonts w:ascii="Times New Roman" w:hAnsi="Times New Roman" w:cs="Times New Roman"/>
          <w:sz w:val="24"/>
          <w:szCs w:val="24"/>
        </w:rPr>
        <w:t xml:space="preserve"> </w:t>
      </w:r>
      <w:proofErr w:type="spellStart"/>
      <w:r w:rsidRPr="005B2A39">
        <w:rPr>
          <w:rFonts w:ascii="Times New Roman" w:hAnsi="Times New Roman" w:cs="Times New Roman"/>
          <w:sz w:val="24"/>
          <w:szCs w:val="24"/>
        </w:rPr>
        <w:t>hasil</w:t>
      </w:r>
      <w:proofErr w:type="spellEnd"/>
      <w:r w:rsidRPr="005B2A39">
        <w:rPr>
          <w:rFonts w:ascii="Times New Roman" w:hAnsi="Times New Roman" w:cs="Times New Roman"/>
          <w:sz w:val="24"/>
          <w:szCs w:val="24"/>
        </w:rPr>
        <w:t xml:space="preserve"> </w:t>
      </w:r>
      <w:proofErr w:type="spellStart"/>
      <w:r w:rsidRPr="005B2A39">
        <w:rPr>
          <w:rFonts w:ascii="Times New Roman" w:hAnsi="Times New Roman" w:cs="Times New Roman"/>
          <w:sz w:val="24"/>
          <w:szCs w:val="24"/>
        </w:rPr>
        <w:t>uji</w:t>
      </w:r>
      <w:proofErr w:type="spellEnd"/>
      <w:r w:rsidRPr="005B2A39">
        <w:rPr>
          <w:rFonts w:ascii="Times New Roman" w:hAnsi="Times New Roman" w:cs="Times New Roman"/>
          <w:sz w:val="24"/>
          <w:szCs w:val="24"/>
        </w:rPr>
        <w:t xml:space="preserve"> </w:t>
      </w:r>
      <w:proofErr w:type="spellStart"/>
      <w:r w:rsidRPr="005B2A39">
        <w:rPr>
          <w:rFonts w:ascii="Times New Roman" w:hAnsi="Times New Roman" w:cs="Times New Roman"/>
          <w:sz w:val="24"/>
          <w:szCs w:val="24"/>
        </w:rPr>
        <w:t>statistik</w:t>
      </w:r>
      <w:proofErr w:type="spellEnd"/>
      <w:r w:rsidRPr="005B2A39">
        <w:rPr>
          <w:rFonts w:ascii="Times New Roman" w:hAnsi="Times New Roman" w:cs="Times New Roman"/>
          <w:sz w:val="24"/>
          <w:szCs w:val="24"/>
        </w:rPr>
        <w:t xml:space="preserve"> </w:t>
      </w:r>
      <w:proofErr w:type="spellStart"/>
      <w:r w:rsidRPr="005B2A39">
        <w:rPr>
          <w:rFonts w:ascii="Times New Roman" w:hAnsi="Times New Roman" w:cs="Times New Roman"/>
          <w:sz w:val="24"/>
          <w:szCs w:val="24"/>
        </w:rPr>
        <w:t>diketahui</w:t>
      </w:r>
      <w:proofErr w:type="spellEnd"/>
      <w:r w:rsidRPr="005B2A39">
        <w:rPr>
          <w:rFonts w:ascii="Times New Roman" w:hAnsi="Times New Roman" w:cs="Times New Roman"/>
          <w:sz w:val="24"/>
          <w:szCs w:val="24"/>
        </w:rPr>
        <w:t xml:space="preserve"> </w:t>
      </w:r>
      <w:proofErr w:type="spellStart"/>
      <w:r w:rsidRPr="005B2A39">
        <w:rPr>
          <w:rFonts w:ascii="Times New Roman" w:hAnsi="Times New Roman" w:cs="Times New Roman"/>
          <w:sz w:val="24"/>
          <w:szCs w:val="24"/>
        </w:rPr>
        <w:t>bahwa</w:t>
      </w:r>
      <w:proofErr w:type="spellEnd"/>
      <w:r w:rsidRPr="005B2A39">
        <w:rPr>
          <w:rFonts w:ascii="Times New Roman" w:hAnsi="Times New Roman" w:cs="Times New Roman"/>
          <w:sz w:val="24"/>
          <w:szCs w:val="24"/>
        </w:rPr>
        <w:t xml:space="preserve"> </w:t>
      </w:r>
      <w:r w:rsidRPr="005B2A39">
        <w:rPr>
          <w:rFonts w:ascii="Times New Roman" w:hAnsi="Times New Roman" w:cs="Times New Roman"/>
          <w:i/>
          <w:sz w:val="24"/>
          <w:szCs w:val="24"/>
        </w:rPr>
        <w:t>p-value</w:t>
      </w:r>
      <w:r>
        <w:rPr>
          <w:rFonts w:ascii="Times New Roman" w:hAnsi="Times New Roman" w:cs="Times New Roman"/>
          <w:sz w:val="24"/>
          <w:szCs w:val="24"/>
        </w:rPr>
        <w:t xml:space="preserve"> </w:t>
      </w:r>
      <w:r>
        <w:rPr>
          <w:rFonts w:ascii="Times New Roman" w:hAnsi="Times New Roman" w:cs="Times New Roman"/>
          <w:sz w:val="24"/>
          <w:szCs w:val="24"/>
          <w:lang w:val="id-ID"/>
        </w:rPr>
        <w:t>sebesar</w:t>
      </w:r>
      <w:r>
        <w:rPr>
          <w:rFonts w:ascii="Times New Roman" w:hAnsi="Times New Roman" w:cs="Times New Roman"/>
          <w:sz w:val="24"/>
          <w:szCs w:val="24"/>
        </w:rPr>
        <w:t xml:space="preserve"> 0,038</w:t>
      </w:r>
      <w:r w:rsidRPr="005B2A39">
        <w:rPr>
          <w:rFonts w:ascii="Times New Roman" w:hAnsi="Times New Roman" w:cs="Times New Roman"/>
          <w:sz w:val="24"/>
          <w:szCs w:val="24"/>
          <w:lang w:val="id-ID"/>
        </w:rPr>
        <w:t>&lt;</w:t>
      </w:r>
      <w:r w:rsidRPr="005B2A39">
        <w:rPr>
          <w:rFonts w:ascii="Times New Roman" w:hAnsi="Times New Roman" w:cs="Times New Roman"/>
          <w:sz w:val="24"/>
          <w:szCs w:val="24"/>
        </w:rPr>
        <w:t>0</w:t>
      </w:r>
      <w:proofErr w:type="gramStart"/>
      <w:r w:rsidRPr="005B2A39">
        <w:rPr>
          <w:rFonts w:ascii="Times New Roman" w:hAnsi="Times New Roman" w:cs="Times New Roman"/>
          <w:sz w:val="24"/>
          <w:szCs w:val="24"/>
        </w:rPr>
        <w:t>,05</w:t>
      </w:r>
      <w:proofErr w:type="gramEnd"/>
      <w:r w:rsidRPr="005B2A39">
        <w:rPr>
          <w:rFonts w:ascii="Times New Roman" w:hAnsi="Times New Roman" w:cs="Times New Roman"/>
          <w:sz w:val="24"/>
          <w:szCs w:val="24"/>
        </w:rPr>
        <w:t xml:space="preserve"> (</w:t>
      </w:r>
      <w:r w:rsidRPr="005B2A39">
        <w:rPr>
          <w:rFonts w:ascii="Times New Roman" w:hAnsi="Times New Roman" w:cs="Times New Roman"/>
          <w:i/>
          <w:sz w:val="24"/>
          <w:szCs w:val="24"/>
        </w:rPr>
        <w:t>p-value</w:t>
      </w:r>
      <w:r>
        <w:rPr>
          <w:rFonts w:ascii="Times New Roman" w:hAnsi="Times New Roman" w:cs="Times New Roman"/>
          <w:sz w:val="24"/>
          <w:szCs w:val="24"/>
        </w:rPr>
        <w:t>&lt;</w:t>
      </w:r>
      <w:r w:rsidRPr="005B2A39">
        <w:rPr>
          <w:rFonts w:ascii="Times New Roman" w:hAnsi="Times New Roman" w:cs="Times New Roman"/>
          <w:sz w:val="24"/>
          <w:szCs w:val="24"/>
        </w:rPr>
        <w:t xml:space="preserve">0,05), </w:t>
      </w:r>
      <w:proofErr w:type="spellStart"/>
      <w:r w:rsidRPr="005B2A39">
        <w:rPr>
          <w:rFonts w:ascii="Times New Roman" w:hAnsi="Times New Roman" w:cs="Times New Roman"/>
          <w:sz w:val="24"/>
          <w:szCs w:val="24"/>
        </w:rPr>
        <w:t>sehi</w:t>
      </w:r>
      <w:r w:rsidRPr="005B2A39">
        <w:rPr>
          <w:rFonts w:ascii="Times New Roman" w:hAnsi="Times New Roman" w:cs="Times New Roman"/>
          <w:sz w:val="24"/>
          <w:szCs w:val="24"/>
        </w:rPr>
        <w:softHyphen/>
      </w:r>
      <w:r w:rsidRPr="005B2A39">
        <w:rPr>
          <w:rFonts w:ascii="Times New Roman" w:hAnsi="Times New Roman" w:cs="Times New Roman"/>
          <w:sz w:val="24"/>
          <w:szCs w:val="24"/>
        </w:rPr>
        <w:softHyphen/>
      </w:r>
      <w:r w:rsidRPr="005B2A39">
        <w:rPr>
          <w:rFonts w:ascii="Times New Roman" w:hAnsi="Times New Roman" w:cs="Times New Roman"/>
          <w:sz w:val="24"/>
          <w:szCs w:val="24"/>
        </w:rPr>
        <w:softHyphen/>
      </w:r>
      <w:r w:rsidRPr="005B2A39">
        <w:rPr>
          <w:rFonts w:ascii="Times New Roman" w:hAnsi="Times New Roman" w:cs="Times New Roman"/>
          <w:sz w:val="24"/>
          <w:szCs w:val="24"/>
        </w:rPr>
        <w:softHyphen/>
      </w:r>
      <w:r w:rsidRPr="005B2A39">
        <w:rPr>
          <w:rFonts w:ascii="Times New Roman" w:hAnsi="Times New Roman" w:cs="Times New Roman"/>
          <w:sz w:val="24"/>
          <w:szCs w:val="24"/>
        </w:rPr>
        <w:softHyphen/>
      </w:r>
      <w:r w:rsidRPr="005B2A39">
        <w:rPr>
          <w:rFonts w:ascii="Times New Roman" w:hAnsi="Times New Roman" w:cs="Times New Roman"/>
          <w:sz w:val="24"/>
          <w:szCs w:val="24"/>
        </w:rPr>
        <w:softHyphen/>
        <w:t>ngga</w:t>
      </w:r>
      <w:proofErr w:type="spellEnd"/>
      <w:r w:rsidRPr="005B2A39">
        <w:rPr>
          <w:rFonts w:ascii="Times New Roman" w:hAnsi="Times New Roman" w:cs="Times New Roman"/>
          <w:sz w:val="24"/>
          <w:szCs w:val="24"/>
        </w:rPr>
        <w:t xml:space="preserve"> Ho d</w:t>
      </w:r>
      <w:r>
        <w:rPr>
          <w:rFonts w:ascii="Times New Roman" w:hAnsi="Times New Roman" w:cs="Times New Roman"/>
          <w:sz w:val="24"/>
          <w:szCs w:val="24"/>
          <w:lang w:val="id-ID"/>
        </w:rPr>
        <w:t xml:space="preserve">iterima, nilai </w:t>
      </w:r>
      <w:proofErr w:type="spellStart"/>
      <w:r w:rsidRPr="005B2A39">
        <w:rPr>
          <w:rFonts w:ascii="Times New Roman" w:hAnsi="Times New Roman" w:cs="Times New Roman"/>
          <w:sz w:val="24"/>
          <w:szCs w:val="24"/>
        </w:rPr>
        <w:t>ini</w:t>
      </w:r>
      <w:proofErr w:type="spellEnd"/>
      <w:r w:rsidRPr="005B2A39">
        <w:rPr>
          <w:rFonts w:ascii="Times New Roman" w:hAnsi="Times New Roman" w:cs="Times New Roman"/>
          <w:sz w:val="24"/>
          <w:szCs w:val="24"/>
        </w:rPr>
        <w:t xml:space="preserve"> </w:t>
      </w:r>
      <w:proofErr w:type="spellStart"/>
      <w:r w:rsidRPr="005B2A39">
        <w:rPr>
          <w:rFonts w:ascii="Times New Roman" w:hAnsi="Times New Roman" w:cs="Times New Roman"/>
          <w:sz w:val="24"/>
          <w:szCs w:val="24"/>
        </w:rPr>
        <w:t>menunjukan</w:t>
      </w:r>
      <w:proofErr w:type="spellEnd"/>
      <w:r w:rsidRPr="005B2A39">
        <w:rPr>
          <w:rFonts w:ascii="Times New Roman" w:hAnsi="Times New Roman" w:cs="Times New Roman"/>
          <w:sz w:val="24"/>
          <w:szCs w:val="24"/>
        </w:rPr>
        <w:t xml:space="preserve"> </w:t>
      </w:r>
      <w:proofErr w:type="spellStart"/>
      <w:r w:rsidRPr="005B2A39">
        <w:rPr>
          <w:rFonts w:ascii="Times New Roman" w:hAnsi="Times New Roman" w:cs="Times New Roman"/>
          <w:sz w:val="24"/>
          <w:szCs w:val="24"/>
        </w:rPr>
        <w:t>bahwa</w:t>
      </w:r>
      <w:proofErr w:type="spellEnd"/>
      <w:r>
        <w:rPr>
          <w:rFonts w:ascii="Times New Roman" w:hAnsi="Times New Roman" w:cs="Times New Roman"/>
          <w:sz w:val="24"/>
          <w:szCs w:val="24"/>
          <w:lang w:val="id-ID"/>
        </w:rPr>
        <w:t xml:space="preserve"> terdapat </w:t>
      </w:r>
      <w:r>
        <w:rPr>
          <w:rFonts w:ascii="Times New Roman" w:hAnsi="Times New Roman" w:cs="Times New Roman"/>
          <w:color w:val="000000" w:themeColor="text1"/>
          <w:sz w:val="24"/>
          <w:szCs w:val="24"/>
          <w:lang w:val="id-ID"/>
        </w:rPr>
        <w:t>h</w:t>
      </w:r>
      <w:r w:rsidRPr="003D7837">
        <w:rPr>
          <w:rFonts w:ascii="Times New Roman" w:hAnsi="Times New Roman" w:cs="Times New Roman"/>
          <w:color w:val="000000" w:themeColor="text1"/>
          <w:sz w:val="24"/>
          <w:szCs w:val="24"/>
          <w:lang w:val="id-ID"/>
        </w:rPr>
        <w:t>ubungan antara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usia </w:t>
      </w:r>
      <w:r w:rsidRPr="003D7837">
        <w:rPr>
          <w:rFonts w:ascii="Times New Roman" w:hAnsi="Times New Roman" w:cs="Times New Roman"/>
          <w:color w:val="000000" w:themeColor="text1"/>
          <w:sz w:val="24"/>
          <w:szCs w:val="24"/>
          <w:lang w:val="id-ID"/>
        </w:rPr>
        <w:t xml:space="preserve">dengan kejadian </w:t>
      </w:r>
      <w:r>
        <w:rPr>
          <w:rFonts w:ascii="Times New Roman" w:hAnsi="Times New Roman" w:cs="Times New Roman"/>
          <w:color w:val="000000" w:themeColor="text1"/>
          <w:sz w:val="24"/>
          <w:szCs w:val="24"/>
          <w:lang w:val="id-ID"/>
        </w:rPr>
        <w:t>Preeklampsia</w:t>
      </w:r>
      <w:r w:rsidRPr="003D7837">
        <w:rPr>
          <w:rFonts w:ascii="Times New Roman" w:hAnsi="Times New Roman" w:cs="Times New Roman"/>
          <w:color w:val="000000" w:themeColor="text1"/>
          <w:sz w:val="24"/>
          <w:szCs w:val="24"/>
          <w:lang w:val="id-ID"/>
        </w:rPr>
        <w:t xml:space="preserve"> di </w:t>
      </w:r>
      <w:r>
        <w:rPr>
          <w:rFonts w:ascii="Times New Roman" w:hAnsi="Times New Roman" w:cs="Times New Roman"/>
          <w:color w:val="000000" w:themeColor="text1"/>
          <w:sz w:val="24"/>
          <w:szCs w:val="24"/>
          <w:lang w:val="id-ID"/>
        </w:rPr>
        <w:t>Rumah Sakit Umum Daerah Pringseewu</w:t>
      </w:r>
      <w:r w:rsidRPr="003D7837">
        <w:rPr>
          <w:rFonts w:ascii="Times New Roman" w:hAnsi="Times New Roman" w:cs="Times New Roman"/>
          <w:color w:val="000000" w:themeColor="text1"/>
          <w:sz w:val="24"/>
          <w:szCs w:val="24"/>
          <w:lang w:val="id-ID"/>
        </w:rPr>
        <w:t xml:space="preserve"> Tahun 2019</w:t>
      </w:r>
      <w:r>
        <w:rPr>
          <w:rFonts w:ascii="Times New Roman" w:hAnsi="Times New Roman" w:cs="Times New Roman"/>
          <w:color w:val="000000" w:themeColor="text1"/>
          <w:sz w:val="24"/>
          <w:szCs w:val="24"/>
          <w:lang w:val="id-ID"/>
        </w:rPr>
        <w:t>. Hasi pengolahan data juga didapatkan nilai Odds Ratio sebesar 2,952 yang berarti responden dengan usia beresiko memiliki resiko mengalami preekalmpsia 2,952 kali lebih besar dibandingan dengan responden dengan usia tidak beresiko .</w:t>
      </w:r>
    </w:p>
    <w:p w:rsidR="00FD5C1B" w:rsidRDefault="00FD5C1B" w:rsidP="00FD5C1B">
      <w:pPr>
        <w:spacing w:line="480" w:lineRule="auto"/>
        <w:ind w:left="1080" w:firstLine="540"/>
        <w:jc w:val="both"/>
        <w:rPr>
          <w:rFonts w:ascii="Times New Roman" w:hAnsi="Times New Roman" w:cs="Times New Roman"/>
          <w:color w:val="000000" w:themeColor="text1"/>
          <w:sz w:val="24"/>
          <w:szCs w:val="24"/>
          <w:lang w:val="id-ID"/>
        </w:rPr>
      </w:pPr>
    </w:p>
    <w:p w:rsidR="00FD5C1B" w:rsidRDefault="00FD5C1B" w:rsidP="00FD5C1B">
      <w:pPr>
        <w:spacing w:line="480" w:lineRule="auto"/>
        <w:ind w:left="1080" w:firstLine="540"/>
        <w:jc w:val="both"/>
        <w:rPr>
          <w:rFonts w:ascii="Times New Roman" w:hAnsi="Times New Roman" w:cs="Times New Roman"/>
          <w:sz w:val="24"/>
          <w:szCs w:val="24"/>
          <w:lang w:val="id-ID"/>
        </w:rPr>
      </w:pPr>
    </w:p>
    <w:p w:rsidR="00FD5C1B" w:rsidRPr="0014684E" w:rsidRDefault="00FD5C1B" w:rsidP="00FD5C1B">
      <w:pPr>
        <w:pStyle w:val="ListParagraph"/>
        <w:numPr>
          <w:ilvl w:val="0"/>
          <w:numId w:val="1"/>
        </w:numPr>
        <w:spacing w:line="480"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Pembahasan</w:t>
      </w:r>
      <w:proofErr w:type="spellEnd"/>
    </w:p>
    <w:p w:rsidR="00FD5C1B" w:rsidRPr="002B3238" w:rsidRDefault="00FD5C1B" w:rsidP="00FD5C1B">
      <w:pPr>
        <w:pStyle w:val="ListParagraph"/>
        <w:numPr>
          <w:ilvl w:val="0"/>
          <w:numId w:val="3"/>
        </w:numPr>
        <w:spacing w:line="480" w:lineRule="auto"/>
        <w:ind w:left="720"/>
        <w:jc w:val="both"/>
        <w:rPr>
          <w:rFonts w:ascii="Times New Roman" w:hAnsi="Times New Roman" w:cs="Times New Roman"/>
          <w:b/>
          <w:sz w:val="24"/>
          <w:szCs w:val="24"/>
        </w:rPr>
      </w:pPr>
      <w:proofErr w:type="spellStart"/>
      <w:r w:rsidRPr="002B3238">
        <w:rPr>
          <w:rFonts w:ascii="Times New Roman" w:hAnsi="Times New Roman" w:cs="Times New Roman"/>
          <w:b/>
          <w:sz w:val="24"/>
          <w:szCs w:val="24"/>
        </w:rPr>
        <w:t>Analisa</w:t>
      </w:r>
      <w:proofErr w:type="spellEnd"/>
      <w:r w:rsidRPr="002B3238">
        <w:rPr>
          <w:rFonts w:ascii="Times New Roman" w:hAnsi="Times New Roman" w:cs="Times New Roman"/>
          <w:b/>
          <w:sz w:val="24"/>
          <w:szCs w:val="24"/>
        </w:rPr>
        <w:t xml:space="preserve"> </w:t>
      </w:r>
      <w:proofErr w:type="spellStart"/>
      <w:r w:rsidRPr="002B3238">
        <w:rPr>
          <w:rFonts w:ascii="Times New Roman" w:hAnsi="Times New Roman" w:cs="Times New Roman"/>
          <w:b/>
          <w:sz w:val="24"/>
          <w:szCs w:val="24"/>
        </w:rPr>
        <w:t>Univariat</w:t>
      </w:r>
      <w:proofErr w:type="spellEnd"/>
    </w:p>
    <w:p w:rsidR="00FD5C1B" w:rsidRDefault="00FD5C1B" w:rsidP="00FD5C1B">
      <w:pPr>
        <w:pStyle w:val="ListParagraph"/>
        <w:numPr>
          <w:ilvl w:val="0"/>
          <w:numId w:val="9"/>
        </w:numPr>
        <w:spacing w:line="480" w:lineRule="auto"/>
        <w:ind w:left="1080"/>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 xml:space="preserve">Ditribusi Frekuensi Responden berdasarkan </w:t>
      </w:r>
      <w:r>
        <w:rPr>
          <w:rFonts w:ascii="Times New Roman" w:hAnsi="Times New Roman" w:cs="Times New Roman"/>
          <w:sz w:val="24"/>
          <w:szCs w:val="24"/>
          <w:lang w:val="id-ID"/>
        </w:rPr>
        <w:t>Preeklampsia</w:t>
      </w:r>
    </w:p>
    <w:p w:rsidR="00FD5C1B" w:rsidRDefault="00FD5C1B" w:rsidP="00FD5C1B">
      <w:pPr>
        <w:pStyle w:val="ListParagraph"/>
        <w:spacing w:after="0" w:line="456" w:lineRule="auto"/>
        <w:ind w:left="1080" w:firstLine="54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Analisa univariat dalam penelitian ini menunjukan bahwa responden yang menglami preeklampsia sebanyak 41 responden (50%) dan responden yang tidak mengalami Preeklampsia sebanyak 50 responden (50%). </w:t>
      </w:r>
    </w:p>
    <w:p w:rsidR="00FD5C1B" w:rsidRDefault="00FD5C1B" w:rsidP="00FD5C1B">
      <w:pPr>
        <w:pStyle w:val="ListParagraph"/>
        <w:spacing w:after="0" w:line="456" w:lineRule="auto"/>
        <w:ind w:left="1080" w:firstLine="547"/>
        <w:jc w:val="both"/>
        <w:rPr>
          <w:rFonts w:ascii="Times New Roman" w:hAnsi="Times New Roman" w:cs="Times New Roman"/>
          <w:color w:val="000000" w:themeColor="text1"/>
          <w:sz w:val="24"/>
          <w:szCs w:val="24"/>
          <w:lang w:val="id-ID"/>
        </w:rPr>
      </w:pPr>
      <w:r w:rsidRPr="008C0F67">
        <w:rPr>
          <w:rFonts w:ascii="Times New Roman" w:hAnsi="Times New Roman" w:cs="Times New Roman"/>
          <w:bCs/>
          <w:color w:val="000000"/>
          <w:sz w:val="24"/>
          <w:szCs w:val="24"/>
          <w:lang w:val="id-ID"/>
        </w:rPr>
        <w:t xml:space="preserve">Hasil penelitian ini sejalan dengan penelitian yang dilakukan oleh </w:t>
      </w:r>
      <w:r>
        <w:rPr>
          <w:rFonts w:ascii="Times New Roman" w:hAnsi="Times New Roman" w:cs="Times New Roman"/>
          <w:bCs/>
          <w:color w:val="000000"/>
          <w:sz w:val="24"/>
          <w:szCs w:val="24"/>
          <w:lang w:val="id-ID"/>
        </w:rPr>
        <w:t>Dewi (</w:t>
      </w:r>
      <w:r w:rsidRPr="008C0F67">
        <w:rPr>
          <w:rFonts w:ascii="Times New Roman" w:hAnsi="Times New Roman" w:cs="Times New Roman"/>
          <w:bCs/>
          <w:color w:val="000000"/>
          <w:sz w:val="24"/>
          <w:szCs w:val="24"/>
          <w:lang w:val="id-ID"/>
        </w:rPr>
        <w:t>2014</w:t>
      </w:r>
      <w:r>
        <w:rPr>
          <w:rFonts w:ascii="Times New Roman" w:hAnsi="Times New Roman" w:cs="Times New Roman"/>
          <w:bCs/>
          <w:color w:val="000000"/>
          <w:sz w:val="24"/>
          <w:szCs w:val="24"/>
          <w:lang w:val="id-ID"/>
        </w:rPr>
        <w:t>) dengan judul</w:t>
      </w:r>
      <w:r w:rsidRPr="008C0F67">
        <w:rPr>
          <w:rFonts w:ascii="Times New Roman" w:hAnsi="Times New Roman" w:cs="Times New Roman"/>
          <w:bCs/>
          <w:color w:val="000000"/>
          <w:sz w:val="24"/>
          <w:szCs w:val="24"/>
          <w:lang w:val="id-ID"/>
        </w:rPr>
        <w:t xml:space="preserve"> Hubungan obesitas dan hipertensi dengan kejadian </w:t>
      </w:r>
      <w:r>
        <w:rPr>
          <w:rFonts w:ascii="Times New Roman" w:hAnsi="Times New Roman" w:cs="Times New Roman"/>
          <w:bCs/>
          <w:color w:val="000000"/>
          <w:sz w:val="24"/>
          <w:szCs w:val="24"/>
          <w:lang w:val="id-ID"/>
        </w:rPr>
        <w:t>Preeklampsia</w:t>
      </w:r>
      <w:r w:rsidRPr="008C0F67">
        <w:rPr>
          <w:rFonts w:ascii="Times New Roman" w:hAnsi="Times New Roman" w:cs="Times New Roman"/>
          <w:bCs/>
          <w:color w:val="000000"/>
          <w:sz w:val="24"/>
          <w:szCs w:val="24"/>
          <w:lang w:val="id-ID"/>
        </w:rPr>
        <w:t xml:space="preserve"> di Puskesmas Rawat Inap Danau Panggang. </w:t>
      </w:r>
      <w:r w:rsidRPr="008C0F67">
        <w:rPr>
          <w:rFonts w:ascii="Times New Roman" w:hAnsi="Times New Roman" w:cs="Times New Roman"/>
          <w:color w:val="000000"/>
          <w:sz w:val="24"/>
          <w:szCs w:val="24"/>
          <w:lang w:val="id-ID"/>
        </w:rPr>
        <w:t xml:space="preserve">Hasil penelitian ini menunjukan bahwa sebagian besar responden tidak </w:t>
      </w:r>
      <w:r>
        <w:rPr>
          <w:rFonts w:ascii="Times New Roman" w:hAnsi="Times New Roman" w:cs="Times New Roman"/>
          <w:color w:val="000000"/>
          <w:sz w:val="24"/>
          <w:szCs w:val="24"/>
          <w:lang w:val="id-ID"/>
        </w:rPr>
        <w:t xml:space="preserve">mengalami preeklampsia sebanyak </w:t>
      </w:r>
      <w:r>
        <w:rPr>
          <w:rFonts w:ascii="Times New Roman" w:hAnsi="Times New Roman" w:cs="Times New Roman"/>
          <w:sz w:val="24"/>
          <w:szCs w:val="24"/>
          <w:lang w:val="id-ID"/>
        </w:rPr>
        <w:t>332 responden  atau sebanyak 81,6%.</w:t>
      </w:r>
    </w:p>
    <w:p w:rsidR="00FD5C1B" w:rsidRDefault="00FD5C1B" w:rsidP="00FD5C1B">
      <w:pPr>
        <w:pStyle w:val="ListParagraph"/>
        <w:spacing w:line="480" w:lineRule="auto"/>
        <w:ind w:left="1080" w:firstLine="540"/>
        <w:jc w:val="both"/>
        <w:rPr>
          <w:rFonts w:ascii="Times New Roman" w:hAnsi="Times New Roman" w:cs="Times New Roman"/>
          <w:color w:val="000000" w:themeColor="text1"/>
          <w:sz w:val="24"/>
          <w:szCs w:val="24"/>
          <w:lang w:val="id-ID"/>
        </w:rPr>
      </w:pPr>
      <w:r w:rsidRPr="00B66AAC">
        <w:rPr>
          <w:rFonts w:ascii="Times New Roman" w:hAnsi="Times New Roman" w:cs="Times New Roman"/>
          <w:color w:val="000000" w:themeColor="text1"/>
          <w:sz w:val="24"/>
          <w:szCs w:val="24"/>
          <w:lang w:val="id-ID"/>
        </w:rPr>
        <w:t xml:space="preserve">Preeklampsia suatu kondisi yang ditandai dengan adanya hipertensi, proteinuria dan edema yang timbul selama kehamilan atau sampai 48 jam postpartum. Umumnya terjadi pada trimester III kehamilan. Preeklampsia dikenal juga dengan sebutan </w:t>
      </w:r>
      <w:r w:rsidRPr="00B66AAC">
        <w:rPr>
          <w:rFonts w:ascii="Times New Roman" w:hAnsi="Times New Roman" w:cs="Times New Roman"/>
          <w:i/>
          <w:iCs/>
          <w:color w:val="000000" w:themeColor="text1"/>
          <w:sz w:val="24"/>
          <w:szCs w:val="24"/>
          <w:lang w:val="id-ID"/>
        </w:rPr>
        <w:t xml:space="preserve">Pregnancy Incduced Hipertension </w:t>
      </w:r>
      <w:r w:rsidRPr="00B66AAC">
        <w:rPr>
          <w:rFonts w:ascii="Times New Roman" w:hAnsi="Times New Roman" w:cs="Times New Roman"/>
          <w:color w:val="000000" w:themeColor="text1"/>
          <w:sz w:val="24"/>
          <w:szCs w:val="24"/>
          <w:lang w:val="id-ID"/>
        </w:rPr>
        <w:t xml:space="preserve">(PIH) gestosis atau toksemia kehamilan (Maryunani, dkk, 2012). </w:t>
      </w:r>
    </w:p>
    <w:p w:rsidR="00FD5C1B" w:rsidRDefault="00FD5C1B" w:rsidP="00FD5C1B">
      <w:pPr>
        <w:pStyle w:val="ListParagraph"/>
        <w:spacing w:line="480" w:lineRule="auto"/>
        <w:ind w:left="1080" w:firstLine="540"/>
        <w:jc w:val="both"/>
        <w:rPr>
          <w:rFonts w:ascii="Times New Roman" w:hAnsi="Times New Roman" w:cs="Times New Roman"/>
          <w:sz w:val="24"/>
          <w:szCs w:val="24"/>
          <w:lang w:val="id-ID"/>
        </w:rPr>
      </w:pPr>
      <w:proofErr w:type="spellStart"/>
      <w:r w:rsidRPr="00B66AAC">
        <w:rPr>
          <w:rFonts w:ascii="Times New Roman" w:hAnsi="Times New Roman" w:cs="Times New Roman"/>
          <w:sz w:val="24"/>
          <w:szCs w:val="24"/>
        </w:rPr>
        <w:t>Penyakit</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ini</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pada</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umumnya</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terjadi</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dalam</w:t>
      </w:r>
      <w:proofErr w:type="spellEnd"/>
      <w:r w:rsidRPr="00B66AAC">
        <w:rPr>
          <w:rFonts w:ascii="Times New Roman" w:hAnsi="Times New Roman" w:cs="Times New Roman"/>
          <w:sz w:val="24"/>
          <w:szCs w:val="24"/>
        </w:rPr>
        <w:t xml:space="preserve"> </w:t>
      </w:r>
      <w:r>
        <w:rPr>
          <w:rFonts w:ascii="Times New Roman" w:hAnsi="Times New Roman" w:cs="Times New Roman"/>
          <w:sz w:val="24"/>
          <w:szCs w:val="24"/>
          <w:lang w:val="id-ID"/>
        </w:rPr>
        <w:t>trimester 3</w:t>
      </w:r>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kehamilan</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dan</w:t>
      </w:r>
      <w:proofErr w:type="spellEnd"/>
      <w:r w:rsidRPr="00B66AAC">
        <w:rPr>
          <w:rFonts w:ascii="Times New Roman" w:hAnsi="Times New Roman" w:cs="Times New Roman"/>
          <w:sz w:val="24"/>
          <w:szCs w:val="24"/>
        </w:rPr>
        <w:t xml:space="preserve"> </w:t>
      </w:r>
      <w:proofErr w:type="spellStart"/>
      <w:proofErr w:type="gramStart"/>
      <w:r w:rsidRPr="00B66AAC">
        <w:rPr>
          <w:rFonts w:ascii="Times New Roman" w:hAnsi="Times New Roman" w:cs="Times New Roman"/>
          <w:sz w:val="24"/>
          <w:szCs w:val="24"/>
        </w:rPr>
        <w:t>akan</w:t>
      </w:r>
      <w:proofErr w:type="spellEnd"/>
      <w:proofErr w:type="gram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bertambah</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parah</w:t>
      </w:r>
      <w:proofErr w:type="spellEnd"/>
      <w:r w:rsidRPr="00B66AAC">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w:t>
      </w:r>
      <w:r w:rsidRPr="00B66AAC">
        <w:rPr>
          <w:rFonts w:ascii="Times New Roman" w:hAnsi="Times New Roman" w:cs="Times New Roman"/>
          <w:sz w:val="24"/>
          <w:szCs w:val="24"/>
        </w:rPr>
        <w:t>milan</w:t>
      </w:r>
      <w:proofErr w:type="spellEnd"/>
      <w:r w:rsidRPr="00B66AAC">
        <w:rPr>
          <w:rFonts w:ascii="Times New Roman" w:hAnsi="Times New Roman" w:cs="Times New Roman"/>
          <w:sz w:val="24"/>
          <w:szCs w:val="24"/>
        </w:rPr>
        <w:t xml:space="preserve">. </w:t>
      </w:r>
      <w:proofErr w:type="spellStart"/>
      <w:proofErr w:type="gramStart"/>
      <w:r w:rsidRPr="00B66AAC">
        <w:rPr>
          <w:rFonts w:ascii="Times New Roman" w:hAnsi="Times New Roman" w:cs="Times New Roman"/>
          <w:sz w:val="24"/>
          <w:szCs w:val="24"/>
        </w:rPr>
        <w:t>Penyebab</w:t>
      </w:r>
      <w:proofErr w:type="spellEnd"/>
      <w:r w:rsidRPr="00B66AAC">
        <w:rPr>
          <w:rFonts w:ascii="Times New Roman" w:hAnsi="Times New Roman" w:cs="Times New Roman"/>
          <w:sz w:val="24"/>
          <w:szCs w:val="24"/>
        </w:rPr>
        <w:t xml:space="preserve"> </w:t>
      </w:r>
      <w:proofErr w:type="spellStart"/>
      <w:r>
        <w:rPr>
          <w:rFonts w:ascii="Times New Roman" w:hAnsi="Times New Roman" w:cs="Times New Roman"/>
          <w:sz w:val="24"/>
          <w:szCs w:val="24"/>
        </w:rPr>
        <w:t>Preeklampsia</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saat</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ini</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belum</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diketahui</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dengan</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pasti</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namun</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ada</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beberapa</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faktor</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predis-posisi</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yaitu</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kehamilan</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ganda</w:t>
      </w:r>
      <w:proofErr w:type="spellEnd"/>
      <w:r w:rsidRPr="00B66AAC">
        <w:rPr>
          <w:rFonts w:ascii="Times New Roman" w:hAnsi="Times New Roman" w:cs="Times New Roman"/>
          <w:sz w:val="24"/>
          <w:szCs w:val="24"/>
        </w:rPr>
        <w:t xml:space="preserve">, diabetes </w:t>
      </w:r>
      <w:proofErr w:type="spellStart"/>
      <w:r w:rsidRPr="00B66AAC">
        <w:rPr>
          <w:rFonts w:ascii="Times New Roman" w:hAnsi="Times New Roman" w:cs="Times New Roman"/>
          <w:sz w:val="24"/>
          <w:szCs w:val="24"/>
        </w:rPr>
        <w:t>melitus</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hipertensi</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ibu</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molahidatidosa</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obesitas</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sosial</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ekonomi</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rendah</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paritas</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ibu</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dan</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primigravida</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muda</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umur</w:t>
      </w:r>
      <w:proofErr w:type="spellEnd"/>
      <w:r w:rsidRPr="00B66AAC">
        <w:rPr>
          <w:rFonts w:ascii="Times New Roman" w:hAnsi="Times New Roman" w:cs="Times New Roman"/>
          <w:sz w:val="24"/>
          <w:szCs w:val="24"/>
        </w:rPr>
        <w:t xml:space="preserve"> &lt; 20 </w:t>
      </w:r>
      <w:proofErr w:type="spellStart"/>
      <w:r w:rsidRPr="00B66AAC">
        <w:rPr>
          <w:rFonts w:ascii="Times New Roman" w:hAnsi="Times New Roman" w:cs="Times New Roman"/>
          <w:sz w:val="24"/>
          <w:szCs w:val="24"/>
        </w:rPr>
        <w:t>tahun</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dan</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pada</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primigravida</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tua</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umur</w:t>
      </w:r>
      <w:proofErr w:type="spellEnd"/>
      <w:r w:rsidRPr="00B66AAC">
        <w:rPr>
          <w:rFonts w:ascii="Times New Roman" w:hAnsi="Times New Roman" w:cs="Times New Roman"/>
          <w:sz w:val="24"/>
          <w:szCs w:val="24"/>
        </w:rPr>
        <w:t xml:space="preserve"> &gt; 35 </w:t>
      </w:r>
      <w:proofErr w:type="spellStart"/>
      <w:r w:rsidRPr="00B66AAC">
        <w:rPr>
          <w:rFonts w:ascii="Times New Roman" w:hAnsi="Times New Roman" w:cs="Times New Roman"/>
          <w:sz w:val="24"/>
          <w:szCs w:val="24"/>
        </w:rPr>
        <w:t>tahun</w:t>
      </w:r>
      <w:proofErr w:type="spellEnd"/>
      <w:r w:rsidRPr="00B66AAC">
        <w:rPr>
          <w:sz w:val="20"/>
          <w:szCs w:val="20"/>
        </w:rPr>
        <w:t>.</w:t>
      </w:r>
      <w:proofErr w:type="gramEnd"/>
      <w:r w:rsidRPr="00B66AAC">
        <w:rPr>
          <w:sz w:val="20"/>
          <w:szCs w:val="20"/>
          <w:lang w:val="id-ID"/>
        </w:rPr>
        <w:t xml:space="preserve"> H</w:t>
      </w:r>
      <w:proofErr w:type="spellStart"/>
      <w:r w:rsidRPr="00B66AAC">
        <w:rPr>
          <w:rFonts w:ascii="Times New Roman" w:hAnsi="Times New Roman" w:cs="Times New Roman"/>
          <w:sz w:val="24"/>
          <w:szCs w:val="24"/>
        </w:rPr>
        <w:t>ipertensi</w:t>
      </w:r>
      <w:proofErr w:type="spellEnd"/>
      <w:r w:rsidRPr="00B66AAC">
        <w:rPr>
          <w:rFonts w:ascii="Times New Roman" w:hAnsi="Times New Roman" w:cs="Times New Roman"/>
          <w:sz w:val="24"/>
          <w:szCs w:val="24"/>
        </w:rPr>
        <w:t xml:space="preserve"> yang </w:t>
      </w:r>
      <w:proofErr w:type="spellStart"/>
      <w:r w:rsidRPr="00B66AAC">
        <w:rPr>
          <w:rFonts w:ascii="Times New Roman" w:hAnsi="Times New Roman" w:cs="Times New Roman"/>
          <w:sz w:val="24"/>
          <w:szCs w:val="24"/>
        </w:rPr>
        <w:t>sudah</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ada</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sebelum</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kehamilan</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akan</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menjadi</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lebih</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berat</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dengan</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adanya</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kehamilan</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bahkan</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dapat</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disertai</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oedem</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dan</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proteinuria</w:t>
      </w:r>
      <w:proofErr w:type="spellEnd"/>
      <w:r w:rsidRPr="00B66AAC">
        <w:rPr>
          <w:rFonts w:ascii="Times New Roman" w:hAnsi="Times New Roman" w:cs="Times New Roman"/>
          <w:sz w:val="24"/>
          <w:szCs w:val="24"/>
        </w:rPr>
        <w:t xml:space="preserve"> yang </w:t>
      </w:r>
      <w:proofErr w:type="spellStart"/>
      <w:r w:rsidRPr="00B66AAC">
        <w:rPr>
          <w:rFonts w:ascii="Times New Roman" w:hAnsi="Times New Roman" w:cs="Times New Roman"/>
          <w:sz w:val="24"/>
          <w:szCs w:val="24"/>
        </w:rPr>
        <w:t>disebut</w:t>
      </w:r>
      <w:proofErr w:type="spellEnd"/>
      <w:r w:rsidRPr="00B66AAC">
        <w:rPr>
          <w:rFonts w:ascii="Times New Roman" w:hAnsi="Times New Roman" w:cs="Times New Roman"/>
          <w:sz w:val="24"/>
          <w:szCs w:val="24"/>
        </w:rPr>
        <w:t xml:space="preserve"> </w:t>
      </w:r>
      <w:proofErr w:type="spellStart"/>
      <w:r w:rsidRPr="00B66AAC">
        <w:rPr>
          <w:rFonts w:ascii="Times New Roman" w:hAnsi="Times New Roman" w:cs="Times New Roman"/>
          <w:sz w:val="24"/>
          <w:szCs w:val="24"/>
        </w:rPr>
        <w:t>sebagai</w:t>
      </w:r>
      <w:proofErr w:type="spellEnd"/>
      <w:r w:rsidRPr="00B66AAC">
        <w:rPr>
          <w:rFonts w:ascii="Times New Roman" w:hAnsi="Times New Roman" w:cs="Times New Roman"/>
          <w:sz w:val="24"/>
          <w:szCs w:val="24"/>
        </w:rPr>
        <w:t xml:space="preserve"> super imposed </w:t>
      </w:r>
      <w:proofErr w:type="spellStart"/>
      <w:r>
        <w:rPr>
          <w:rFonts w:ascii="Times New Roman" w:hAnsi="Times New Roman" w:cs="Times New Roman"/>
          <w:sz w:val="24"/>
          <w:szCs w:val="24"/>
        </w:rPr>
        <w:t>Preeklampsia</w:t>
      </w:r>
      <w:proofErr w:type="spellEnd"/>
      <w:r w:rsidRPr="00B66AAC">
        <w:rPr>
          <w:rFonts w:ascii="Times New Roman" w:hAnsi="Times New Roman" w:cs="Times New Roman"/>
          <w:sz w:val="24"/>
          <w:szCs w:val="24"/>
          <w:lang w:val="id-ID"/>
        </w:rPr>
        <w:t xml:space="preserve"> (Wijknosastro, 2010).</w:t>
      </w:r>
    </w:p>
    <w:p w:rsidR="00FD5C1B" w:rsidRDefault="00FD5C1B" w:rsidP="00FD5C1B">
      <w:pPr>
        <w:pStyle w:val="ListParagraph"/>
        <w:spacing w:line="480" w:lineRule="auto"/>
        <w:ind w:left="1080"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peneliti preekalmpsia dapat disebabkan </w:t>
      </w:r>
      <w:r w:rsidRPr="005D2B3F">
        <w:rPr>
          <w:rFonts w:ascii="Times New Roman" w:hAnsi="Times New Roman" w:cs="Times New Roman"/>
          <w:sz w:val="24"/>
          <w:szCs w:val="24"/>
          <w:lang w:val="id-ID"/>
        </w:rPr>
        <w:t>bukan hanya satu faktor melainkan beberapa faktor</w:t>
      </w:r>
      <w:r>
        <w:rPr>
          <w:rFonts w:ascii="Times New Roman" w:hAnsi="Times New Roman" w:cs="Times New Roman"/>
          <w:sz w:val="24"/>
          <w:szCs w:val="24"/>
          <w:lang w:val="id-ID"/>
        </w:rPr>
        <w:t xml:space="preserve">, peneliti juga berpendapat bahwa faktor usia memiliki </w:t>
      </w:r>
      <w:r>
        <w:rPr>
          <w:rFonts w:ascii="Times New Roman" w:hAnsi="Times New Roman" w:cs="Times New Roman"/>
          <w:sz w:val="24"/>
          <w:szCs w:val="24"/>
          <w:lang w:val="id-ID"/>
        </w:rPr>
        <w:lastRenderedPageBreak/>
        <w:t>peranan penting dalam mempengaruhi terjadinya preeklampsia selain faktor hipertensi dan obesitas.</w:t>
      </w:r>
    </w:p>
    <w:p w:rsidR="00FD5C1B" w:rsidRPr="005D2B3F" w:rsidRDefault="00FD5C1B" w:rsidP="00FD5C1B">
      <w:pPr>
        <w:pStyle w:val="ListParagraph"/>
        <w:spacing w:line="240" w:lineRule="auto"/>
        <w:ind w:left="1080" w:firstLine="540"/>
        <w:jc w:val="both"/>
        <w:rPr>
          <w:rStyle w:val="a"/>
          <w:rFonts w:ascii="Times New Roman" w:hAnsi="Times New Roman" w:cs="Times New Roman"/>
          <w:sz w:val="24"/>
          <w:szCs w:val="24"/>
          <w:lang w:val="id-ID"/>
        </w:rPr>
      </w:pPr>
    </w:p>
    <w:p w:rsidR="00FD5C1B" w:rsidRPr="00BD2744" w:rsidRDefault="00FD5C1B" w:rsidP="00FD5C1B">
      <w:pPr>
        <w:pStyle w:val="ListParagraph"/>
        <w:numPr>
          <w:ilvl w:val="0"/>
          <w:numId w:val="2"/>
        </w:numPr>
        <w:spacing w:line="480" w:lineRule="auto"/>
        <w:ind w:left="1080"/>
        <w:jc w:val="both"/>
        <w:rPr>
          <w:rFonts w:ascii="Times New Roman" w:hAnsi="Times New Roman" w:cs="Times New Roman"/>
          <w:sz w:val="24"/>
          <w:szCs w:val="24"/>
        </w:rPr>
      </w:pPr>
      <w:r>
        <w:rPr>
          <w:rFonts w:ascii="Times New Roman" w:hAnsi="Times New Roman" w:cs="Times New Roman"/>
          <w:color w:val="000000" w:themeColor="text1"/>
          <w:sz w:val="24"/>
          <w:szCs w:val="24"/>
          <w:lang w:val="id-ID"/>
        </w:rPr>
        <w:t xml:space="preserve">Ditribusi Frekuensi Responden berdasarkan Usia </w:t>
      </w:r>
    </w:p>
    <w:p w:rsidR="00FD5C1B" w:rsidRDefault="00FD5C1B" w:rsidP="00FD5C1B">
      <w:pPr>
        <w:pStyle w:val="ListParagraph"/>
        <w:spacing w:line="456" w:lineRule="auto"/>
        <w:ind w:left="1080" w:firstLine="540"/>
        <w:jc w:val="both"/>
        <w:rPr>
          <w:rFonts w:ascii="Times New Roman" w:hAnsi="Times New Roman"/>
          <w:sz w:val="24"/>
          <w:szCs w:val="24"/>
          <w:lang w:val="id-ID"/>
        </w:rPr>
      </w:pPr>
      <w:r>
        <w:rPr>
          <w:rFonts w:ascii="Times New Roman" w:hAnsi="Times New Roman" w:cs="Times New Roman"/>
          <w:color w:val="000000" w:themeColor="text1"/>
          <w:sz w:val="24"/>
          <w:szCs w:val="24"/>
          <w:lang w:val="id-ID"/>
        </w:rPr>
        <w:t xml:space="preserve">Analisa univariat dalam penelitian ini menunjukan bahwa </w:t>
      </w:r>
      <w:r>
        <w:rPr>
          <w:rFonts w:ascii="Times New Roman" w:hAnsi="Times New Roman"/>
          <w:sz w:val="24"/>
          <w:szCs w:val="24"/>
          <w:lang w:val="id-ID"/>
        </w:rPr>
        <w:t>diketahui</w:t>
      </w:r>
      <w:r>
        <w:rPr>
          <w:rFonts w:ascii="Times New Roman" w:hAnsi="Times New Roman"/>
          <w:sz w:val="24"/>
          <w:szCs w:val="24"/>
          <w:lang w:val="sv-SE"/>
        </w:rPr>
        <w:t xml:space="preserve"> bahwa </w:t>
      </w:r>
      <w:r>
        <w:rPr>
          <w:rFonts w:ascii="Times New Roman" w:hAnsi="Times New Roman"/>
          <w:sz w:val="24"/>
          <w:szCs w:val="24"/>
          <w:lang w:val="id-ID"/>
        </w:rPr>
        <w:t>responden dengan kategori usia beresiko sebanyak 30 responden (36,6%) dan responden dengan kategori usia tidak beresiko sebanyak 52 responden (63,4%).</w:t>
      </w:r>
    </w:p>
    <w:p w:rsidR="00FD5C1B" w:rsidRDefault="00FD5C1B" w:rsidP="00FD5C1B">
      <w:pPr>
        <w:pStyle w:val="ListParagraph"/>
        <w:spacing w:line="456" w:lineRule="auto"/>
        <w:ind w:left="1080" w:firstLine="540"/>
        <w:jc w:val="both"/>
        <w:rPr>
          <w:rFonts w:ascii="Times New Roman" w:hAnsi="Times New Roman" w:cs="Times New Roman"/>
          <w:color w:val="000000"/>
          <w:sz w:val="24"/>
          <w:szCs w:val="24"/>
          <w:lang w:val="id-ID"/>
        </w:rPr>
      </w:pPr>
      <w:r w:rsidRPr="007A0D8A">
        <w:rPr>
          <w:rFonts w:ascii="Times New Roman" w:hAnsi="Times New Roman" w:cs="Times New Roman"/>
          <w:bCs/>
          <w:color w:val="000000"/>
          <w:sz w:val="24"/>
          <w:szCs w:val="24"/>
          <w:lang w:val="id-ID"/>
        </w:rPr>
        <w:t xml:space="preserve">Hasil penelitian ini sejalan dengan penelitian yang dilakukan oleh </w:t>
      </w:r>
      <w:r>
        <w:rPr>
          <w:rFonts w:ascii="Times New Roman" w:hAnsi="Times New Roman" w:cs="Times New Roman"/>
          <w:sz w:val="24"/>
          <w:szCs w:val="24"/>
          <w:lang w:val="id-ID"/>
        </w:rPr>
        <w:t xml:space="preserve">Herawati </w:t>
      </w:r>
      <w:r w:rsidRPr="008D1BC0">
        <w:rPr>
          <w:rFonts w:ascii="Times New Roman" w:hAnsi="Times New Roman" w:cs="Times New Roman"/>
          <w:bCs/>
          <w:sz w:val="24"/>
          <w:szCs w:val="24"/>
          <w:lang w:val="id-ID"/>
        </w:rPr>
        <w:t>(2017)</w:t>
      </w:r>
      <w:r>
        <w:rPr>
          <w:rFonts w:ascii="Times New Roman" w:hAnsi="Times New Roman" w:cs="Times New Roman"/>
          <w:bCs/>
          <w:sz w:val="24"/>
          <w:szCs w:val="24"/>
          <w:lang w:val="id-ID"/>
        </w:rPr>
        <w:t xml:space="preserve"> dengan judul </w:t>
      </w:r>
      <w:r w:rsidRPr="00765BAC">
        <w:rPr>
          <w:rFonts w:ascii="Times New Roman" w:hAnsi="Times New Roman" w:cs="Times New Roman"/>
          <w:bCs/>
          <w:sz w:val="24"/>
          <w:szCs w:val="24"/>
          <w:lang w:val="id-ID"/>
        </w:rPr>
        <w:t>Hubungan usia dengan kejadian</w:t>
      </w:r>
      <w:r>
        <w:rPr>
          <w:rFonts w:ascii="Times New Roman" w:hAnsi="Times New Roman" w:cs="Times New Roman"/>
          <w:bCs/>
          <w:sz w:val="24"/>
          <w:szCs w:val="24"/>
          <w:lang w:val="id-ID"/>
        </w:rPr>
        <w:t xml:space="preserve"> </w:t>
      </w:r>
      <w:r w:rsidRPr="00765BAC">
        <w:rPr>
          <w:rFonts w:ascii="Times New Roman" w:hAnsi="Times New Roman" w:cs="Times New Roman"/>
          <w:bCs/>
          <w:sz w:val="24"/>
          <w:szCs w:val="24"/>
          <w:lang w:val="id-ID"/>
        </w:rPr>
        <w:t>preeklampsia pada ibu bersalin di RSUD Muntilan</w:t>
      </w:r>
      <w:r w:rsidRPr="008D1BC0">
        <w:rPr>
          <w:rFonts w:ascii="Times New Roman" w:hAnsi="Times New Roman" w:cs="Times New Roman"/>
          <w:bCs/>
          <w:sz w:val="24"/>
          <w:szCs w:val="24"/>
          <w:lang w:val="id-ID"/>
        </w:rPr>
        <w:t>.</w:t>
      </w:r>
      <w:r>
        <w:rPr>
          <w:rFonts w:ascii="Times New Roman" w:hAnsi="Times New Roman" w:cs="Times New Roman"/>
          <w:bCs/>
          <w:color w:val="000000"/>
          <w:sz w:val="24"/>
          <w:szCs w:val="24"/>
          <w:lang w:val="id-ID"/>
        </w:rPr>
        <w:t xml:space="preserve"> </w:t>
      </w:r>
      <w:r w:rsidRPr="007A0D8A">
        <w:rPr>
          <w:rFonts w:ascii="Times New Roman" w:hAnsi="Times New Roman" w:cs="Times New Roman"/>
          <w:color w:val="000000"/>
          <w:sz w:val="24"/>
          <w:szCs w:val="24"/>
          <w:lang w:val="id-ID"/>
        </w:rPr>
        <w:t xml:space="preserve">Hasil penelitian ini menunjukan bahwa sebagian besar responden tidak </w:t>
      </w:r>
      <w:r>
        <w:rPr>
          <w:rFonts w:ascii="Times New Roman" w:hAnsi="Times New Roman" w:cs="Times New Roman"/>
          <w:color w:val="000000"/>
          <w:sz w:val="24"/>
          <w:szCs w:val="24"/>
          <w:lang w:val="id-ID"/>
        </w:rPr>
        <w:t xml:space="preserve">dalam usia beresiko yaitu sebanyak </w:t>
      </w:r>
      <w:r w:rsidRPr="007A0D8A">
        <w:rPr>
          <w:rFonts w:ascii="Times New Roman" w:hAnsi="Times New Roman" w:cs="Times New Roman"/>
          <w:color w:val="000000"/>
          <w:sz w:val="24"/>
          <w:szCs w:val="24"/>
          <w:lang w:val="id-ID"/>
        </w:rPr>
        <w:t>330 responden (73,2%)</w:t>
      </w:r>
      <w:r>
        <w:rPr>
          <w:rFonts w:ascii="Times New Roman" w:hAnsi="Times New Roman" w:cs="Times New Roman"/>
          <w:color w:val="000000"/>
          <w:sz w:val="24"/>
          <w:szCs w:val="24"/>
          <w:lang w:val="id-ID"/>
        </w:rPr>
        <w:t>.</w:t>
      </w:r>
    </w:p>
    <w:p w:rsidR="00FD5C1B" w:rsidRPr="00C97706" w:rsidRDefault="00FD5C1B" w:rsidP="00FD5C1B">
      <w:pPr>
        <w:pStyle w:val="ListParagraph"/>
        <w:spacing w:line="456" w:lineRule="auto"/>
        <w:ind w:left="1080" w:firstLine="540"/>
        <w:jc w:val="both"/>
        <w:rPr>
          <w:rFonts w:ascii="Times New Roman" w:hAnsi="Times New Roman" w:cs="Times New Roman"/>
          <w:color w:val="000000"/>
          <w:sz w:val="24"/>
          <w:szCs w:val="24"/>
          <w:lang w:val="id-ID"/>
        </w:rPr>
      </w:pPr>
      <w:r w:rsidRPr="00C97706">
        <w:rPr>
          <w:rFonts w:ascii="Times New Roman" w:hAnsi="Times New Roman" w:cs="Times New Roman"/>
          <w:color w:val="000000"/>
          <w:sz w:val="24"/>
          <w:szCs w:val="24"/>
          <w:lang w:val="id-ID"/>
        </w:rPr>
        <w:t xml:space="preserve">Usia merupakan salah satu faktor penting yang dapat mempengaruhi kelancaran ibu dalam menajalani persalinan.  </w:t>
      </w:r>
      <w:r w:rsidRPr="00C97706">
        <w:rPr>
          <w:rFonts w:ascii="Times New Roman" w:eastAsia="ArialMT" w:hAnsi="Times New Roman" w:cs="Times New Roman"/>
          <w:sz w:val="24"/>
          <w:szCs w:val="24"/>
          <w:lang w:val="id-ID"/>
        </w:rPr>
        <w:t>Preeklampsia lebih sering didapatkan pada masa awal dan akhir usia reproduktif yaitu usiaremaja atau diatas 35 tahun. Ibu hamil &lt;20 tahun mudah mengalami kenaikan tekanan darah dan lebih cepat menimbulkan kejang.Sedangkan umur lebih 35 tahun seiring bertambahnya usia rentanuntuk terjadinya peningkatan tekanan darah</w:t>
      </w:r>
      <w:r>
        <w:rPr>
          <w:rFonts w:ascii="Times New Roman" w:eastAsia="ArialMT" w:hAnsi="Times New Roman" w:cs="Times New Roman"/>
          <w:sz w:val="24"/>
          <w:szCs w:val="24"/>
          <w:lang w:val="id-ID"/>
        </w:rPr>
        <w:t xml:space="preserve"> (Wijknosastri, 2010)</w:t>
      </w:r>
      <w:r w:rsidRPr="00C97706">
        <w:rPr>
          <w:rFonts w:ascii="Times New Roman" w:eastAsia="ArialMT" w:hAnsi="Times New Roman" w:cs="Times New Roman"/>
          <w:sz w:val="24"/>
          <w:szCs w:val="24"/>
          <w:lang w:val="id-ID"/>
        </w:rPr>
        <w:t>.</w:t>
      </w:r>
    </w:p>
    <w:p w:rsidR="00FD5C1B" w:rsidRPr="002856D9" w:rsidRDefault="00FD5C1B" w:rsidP="00FD5C1B">
      <w:pPr>
        <w:pStyle w:val="ListParagraph"/>
        <w:spacing w:line="480" w:lineRule="auto"/>
        <w:ind w:left="1080" w:firstLine="540"/>
        <w:jc w:val="both"/>
        <w:rPr>
          <w:rFonts w:ascii="Times New Roman" w:hAnsi="Times New Roman" w:cs="Times New Roman"/>
          <w:sz w:val="24"/>
          <w:szCs w:val="24"/>
        </w:rPr>
      </w:pPr>
      <w:r w:rsidRPr="008C0F67">
        <w:rPr>
          <w:rFonts w:ascii="Times New Roman" w:hAnsi="Times New Roman" w:cs="Times New Roman"/>
          <w:color w:val="000000"/>
          <w:sz w:val="24"/>
          <w:szCs w:val="24"/>
          <w:lang w:val="id-ID"/>
        </w:rPr>
        <w:t xml:space="preserve">Menurut pendapat peneliti terjadinya </w:t>
      </w:r>
      <w:r>
        <w:rPr>
          <w:rFonts w:ascii="Times New Roman" w:hAnsi="Times New Roman" w:cs="Times New Roman"/>
          <w:color w:val="000000"/>
          <w:sz w:val="24"/>
          <w:szCs w:val="24"/>
          <w:lang w:val="id-ID"/>
        </w:rPr>
        <w:t xml:space="preserve">faktor usia memiliki dampak terhadap berbagai masalah yang dialami ibu baik selama kehamilan maupun dalam persalinan, usia yang terlalu muda maupun terlalu tua akan mempengaruhi organ-organ penting yang berhubungan dengan proses persalinan. </w:t>
      </w:r>
    </w:p>
    <w:p w:rsidR="00FD5C1B" w:rsidRDefault="00FD5C1B" w:rsidP="00FD5C1B">
      <w:pPr>
        <w:pStyle w:val="ListParagraph"/>
        <w:spacing w:line="240" w:lineRule="auto"/>
        <w:ind w:left="1080" w:firstLine="540"/>
        <w:jc w:val="both"/>
        <w:rPr>
          <w:rFonts w:asciiTheme="majorBidi" w:hAnsiTheme="majorBidi" w:cstheme="majorBidi"/>
          <w:sz w:val="24"/>
          <w:szCs w:val="24"/>
          <w:lang w:val="id-ID"/>
        </w:rPr>
      </w:pPr>
    </w:p>
    <w:p w:rsidR="00FD5C1B" w:rsidRPr="00C97706" w:rsidRDefault="00FD5C1B" w:rsidP="00FD5C1B">
      <w:pPr>
        <w:pStyle w:val="ListParagraph"/>
        <w:numPr>
          <w:ilvl w:val="0"/>
          <w:numId w:val="9"/>
        </w:numPr>
        <w:spacing w:line="480" w:lineRule="auto"/>
        <w:ind w:left="720"/>
        <w:jc w:val="both"/>
        <w:rPr>
          <w:rStyle w:val="a"/>
          <w:rFonts w:ascii="Times New Roman" w:hAnsi="Times New Roman" w:cs="Times New Roman"/>
          <w:b/>
          <w:sz w:val="24"/>
          <w:szCs w:val="24"/>
        </w:rPr>
      </w:pPr>
      <w:proofErr w:type="spellStart"/>
      <w:r w:rsidRPr="002B3238">
        <w:rPr>
          <w:rStyle w:val="a"/>
          <w:rFonts w:ascii="Times New Roman" w:hAnsi="Times New Roman" w:cs="Times New Roman"/>
          <w:b/>
          <w:sz w:val="24"/>
          <w:szCs w:val="24"/>
        </w:rPr>
        <w:t>Analisa</w:t>
      </w:r>
      <w:proofErr w:type="spellEnd"/>
      <w:r w:rsidRPr="002B3238">
        <w:rPr>
          <w:rStyle w:val="a"/>
          <w:rFonts w:ascii="Times New Roman" w:hAnsi="Times New Roman" w:cs="Times New Roman"/>
          <w:b/>
          <w:sz w:val="24"/>
          <w:szCs w:val="24"/>
        </w:rPr>
        <w:t xml:space="preserve"> </w:t>
      </w:r>
      <w:proofErr w:type="spellStart"/>
      <w:r w:rsidRPr="002B3238">
        <w:rPr>
          <w:rStyle w:val="a"/>
          <w:rFonts w:ascii="Times New Roman" w:hAnsi="Times New Roman" w:cs="Times New Roman"/>
          <w:b/>
          <w:sz w:val="24"/>
          <w:szCs w:val="24"/>
        </w:rPr>
        <w:t>bivariat</w:t>
      </w:r>
      <w:proofErr w:type="spellEnd"/>
      <w:r w:rsidRPr="002B3238">
        <w:rPr>
          <w:rStyle w:val="a"/>
          <w:rFonts w:ascii="Times New Roman" w:hAnsi="Times New Roman" w:cs="Times New Roman"/>
          <w:b/>
          <w:sz w:val="24"/>
          <w:szCs w:val="24"/>
        </w:rPr>
        <w:t xml:space="preserve"> </w:t>
      </w:r>
    </w:p>
    <w:p w:rsidR="00FD5C1B" w:rsidRDefault="00FD5C1B" w:rsidP="00FD5C1B">
      <w:pPr>
        <w:pStyle w:val="ListParagraph"/>
        <w:spacing w:line="480" w:lineRule="auto"/>
        <w:jc w:val="both"/>
        <w:rPr>
          <w:rFonts w:ascii="Times New Roman" w:hAnsi="Times New Roman" w:cs="Times New Roman"/>
          <w:b/>
          <w:color w:val="000000" w:themeColor="text1"/>
          <w:sz w:val="24"/>
          <w:szCs w:val="24"/>
          <w:lang w:val="id-ID"/>
        </w:rPr>
      </w:pPr>
      <w:r w:rsidRPr="00C97706">
        <w:rPr>
          <w:rFonts w:ascii="Times New Roman" w:hAnsi="Times New Roman" w:cs="Times New Roman"/>
          <w:b/>
          <w:color w:val="000000" w:themeColor="text1"/>
          <w:sz w:val="24"/>
          <w:szCs w:val="24"/>
          <w:lang w:val="id-ID"/>
        </w:rPr>
        <w:t>Hubungan usia dengan kejadian preeklampsia</w:t>
      </w:r>
    </w:p>
    <w:p w:rsidR="00FD5C1B" w:rsidRDefault="00FD5C1B" w:rsidP="00FD5C1B">
      <w:pPr>
        <w:pStyle w:val="ListParagraph"/>
        <w:spacing w:line="480" w:lineRule="auto"/>
        <w:ind w:firstLine="630"/>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lastRenderedPageBreak/>
        <w:t>H</w:t>
      </w:r>
      <w:proofErr w:type="spellStart"/>
      <w:r w:rsidRPr="00C97706">
        <w:rPr>
          <w:rFonts w:ascii="Times New Roman" w:hAnsi="Times New Roman" w:cs="Times New Roman"/>
          <w:sz w:val="24"/>
          <w:szCs w:val="24"/>
        </w:rPr>
        <w:t>asil</w:t>
      </w:r>
      <w:proofErr w:type="spellEnd"/>
      <w:r w:rsidRPr="00C97706">
        <w:rPr>
          <w:rFonts w:ascii="Times New Roman" w:hAnsi="Times New Roman" w:cs="Times New Roman"/>
          <w:sz w:val="24"/>
          <w:szCs w:val="24"/>
        </w:rPr>
        <w:t xml:space="preserve"> </w:t>
      </w:r>
      <w:proofErr w:type="spellStart"/>
      <w:r w:rsidRPr="00C97706">
        <w:rPr>
          <w:rFonts w:ascii="Times New Roman" w:hAnsi="Times New Roman" w:cs="Times New Roman"/>
          <w:sz w:val="24"/>
          <w:szCs w:val="24"/>
        </w:rPr>
        <w:t>uji</w:t>
      </w:r>
      <w:proofErr w:type="spellEnd"/>
      <w:r w:rsidRPr="00C97706">
        <w:rPr>
          <w:rFonts w:ascii="Times New Roman" w:hAnsi="Times New Roman" w:cs="Times New Roman"/>
          <w:sz w:val="24"/>
          <w:szCs w:val="24"/>
        </w:rPr>
        <w:t xml:space="preserve"> </w:t>
      </w:r>
      <w:proofErr w:type="spellStart"/>
      <w:r w:rsidRPr="00C97706">
        <w:rPr>
          <w:rFonts w:ascii="Times New Roman" w:hAnsi="Times New Roman" w:cs="Times New Roman"/>
          <w:sz w:val="24"/>
          <w:szCs w:val="24"/>
        </w:rPr>
        <w:t>statistik</w:t>
      </w:r>
      <w:proofErr w:type="spellEnd"/>
      <w:r w:rsidRPr="00C97706">
        <w:rPr>
          <w:rFonts w:ascii="Times New Roman" w:hAnsi="Times New Roman" w:cs="Times New Roman"/>
          <w:sz w:val="24"/>
          <w:szCs w:val="24"/>
        </w:rPr>
        <w:t xml:space="preserve"> </w:t>
      </w:r>
      <w:proofErr w:type="spellStart"/>
      <w:r w:rsidRPr="00C97706">
        <w:rPr>
          <w:rFonts w:ascii="Times New Roman" w:hAnsi="Times New Roman" w:cs="Times New Roman"/>
          <w:sz w:val="24"/>
          <w:szCs w:val="24"/>
        </w:rPr>
        <w:t>diketahui</w:t>
      </w:r>
      <w:proofErr w:type="spellEnd"/>
      <w:r w:rsidRPr="00C97706">
        <w:rPr>
          <w:rFonts w:ascii="Times New Roman" w:hAnsi="Times New Roman" w:cs="Times New Roman"/>
          <w:sz w:val="24"/>
          <w:szCs w:val="24"/>
        </w:rPr>
        <w:t xml:space="preserve"> </w:t>
      </w:r>
      <w:proofErr w:type="spellStart"/>
      <w:r w:rsidRPr="00C97706">
        <w:rPr>
          <w:rFonts w:ascii="Times New Roman" w:hAnsi="Times New Roman" w:cs="Times New Roman"/>
          <w:sz w:val="24"/>
          <w:szCs w:val="24"/>
        </w:rPr>
        <w:t>bahwa</w:t>
      </w:r>
      <w:proofErr w:type="spellEnd"/>
      <w:r w:rsidRPr="00C97706">
        <w:rPr>
          <w:rFonts w:ascii="Times New Roman" w:hAnsi="Times New Roman" w:cs="Times New Roman"/>
          <w:sz w:val="24"/>
          <w:szCs w:val="24"/>
        </w:rPr>
        <w:t xml:space="preserve"> </w:t>
      </w:r>
      <w:r w:rsidRPr="00C97706">
        <w:rPr>
          <w:rFonts w:ascii="Times New Roman" w:hAnsi="Times New Roman" w:cs="Times New Roman"/>
          <w:i/>
          <w:sz w:val="24"/>
          <w:szCs w:val="24"/>
        </w:rPr>
        <w:t>p-value</w:t>
      </w:r>
      <w:r w:rsidRPr="00C97706">
        <w:rPr>
          <w:rFonts w:ascii="Times New Roman" w:hAnsi="Times New Roman" w:cs="Times New Roman"/>
          <w:sz w:val="24"/>
          <w:szCs w:val="24"/>
        </w:rPr>
        <w:t xml:space="preserve"> </w:t>
      </w:r>
      <w:r w:rsidRPr="00C97706">
        <w:rPr>
          <w:rFonts w:ascii="Times New Roman" w:hAnsi="Times New Roman" w:cs="Times New Roman"/>
          <w:sz w:val="24"/>
          <w:szCs w:val="24"/>
          <w:lang w:val="id-ID"/>
        </w:rPr>
        <w:t>sebesar</w:t>
      </w:r>
      <w:r w:rsidRPr="00C97706">
        <w:rPr>
          <w:rFonts w:ascii="Times New Roman" w:hAnsi="Times New Roman" w:cs="Times New Roman"/>
          <w:sz w:val="24"/>
          <w:szCs w:val="24"/>
        </w:rPr>
        <w:t xml:space="preserve"> </w:t>
      </w:r>
      <w:r>
        <w:rPr>
          <w:rFonts w:ascii="Times New Roman" w:hAnsi="Times New Roman" w:cs="Times New Roman"/>
          <w:sz w:val="24"/>
          <w:szCs w:val="24"/>
        </w:rPr>
        <w:t>0,038</w:t>
      </w:r>
      <w:r w:rsidRPr="00C97706">
        <w:rPr>
          <w:rFonts w:ascii="Times New Roman" w:hAnsi="Times New Roman" w:cs="Times New Roman"/>
          <w:sz w:val="24"/>
          <w:szCs w:val="24"/>
          <w:lang w:val="id-ID"/>
        </w:rPr>
        <w:t xml:space="preserve">yang berarti ada </w:t>
      </w:r>
      <w:r w:rsidRPr="00C97706">
        <w:rPr>
          <w:rFonts w:ascii="Times New Roman" w:hAnsi="Times New Roman" w:cs="Times New Roman"/>
          <w:color w:val="000000" w:themeColor="text1"/>
          <w:sz w:val="24"/>
          <w:szCs w:val="24"/>
          <w:lang w:val="id-ID"/>
        </w:rPr>
        <w:t>hubungan antara</w:t>
      </w:r>
      <w:r w:rsidRPr="00C97706">
        <w:rPr>
          <w:rFonts w:ascii="Times New Roman" w:hAnsi="Times New Roman" w:cs="Times New Roman"/>
          <w:color w:val="000000" w:themeColor="text1"/>
          <w:sz w:val="24"/>
          <w:szCs w:val="24"/>
        </w:rPr>
        <w:t xml:space="preserve"> </w:t>
      </w:r>
      <w:r w:rsidRPr="00C97706">
        <w:rPr>
          <w:rFonts w:ascii="Times New Roman" w:hAnsi="Times New Roman" w:cs="Times New Roman"/>
          <w:color w:val="000000" w:themeColor="text1"/>
          <w:sz w:val="24"/>
          <w:szCs w:val="24"/>
          <w:lang w:val="id-ID"/>
        </w:rPr>
        <w:t xml:space="preserve">usia dengan kejadian </w:t>
      </w:r>
      <w:r>
        <w:rPr>
          <w:rFonts w:ascii="Times New Roman" w:hAnsi="Times New Roman" w:cs="Times New Roman"/>
          <w:color w:val="000000" w:themeColor="text1"/>
          <w:sz w:val="24"/>
          <w:szCs w:val="24"/>
          <w:lang w:val="id-ID"/>
        </w:rPr>
        <w:t>Preeklampsia</w:t>
      </w:r>
      <w:r w:rsidRPr="00C97706">
        <w:rPr>
          <w:rFonts w:ascii="Times New Roman" w:hAnsi="Times New Roman" w:cs="Times New Roman"/>
          <w:color w:val="000000" w:themeColor="text1"/>
          <w:sz w:val="24"/>
          <w:szCs w:val="24"/>
          <w:lang w:val="id-ID"/>
        </w:rPr>
        <w:t xml:space="preserve"> di Rumah Sakit Umum Daerah Pringseewu Tahun 2019. Hasi pengolahan data juga didapat</w:t>
      </w:r>
      <w:r>
        <w:rPr>
          <w:rFonts w:ascii="Times New Roman" w:hAnsi="Times New Roman" w:cs="Times New Roman"/>
          <w:color w:val="000000" w:themeColor="text1"/>
          <w:sz w:val="24"/>
          <w:szCs w:val="24"/>
          <w:lang w:val="id-ID"/>
        </w:rPr>
        <w:t xml:space="preserve">kan nilai Odds Ratio sebesar 2,952 </w:t>
      </w:r>
      <w:r w:rsidRPr="00C97706">
        <w:rPr>
          <w:rFonts w:ascii="Times New Roman" w:hAnsi="Times New Roman" w:cs="Times New Roman"/>
          <w:color w:val="000000" w:themeColor="text1"/>
          <w:sz w:val="24"/>
          <w:szCs w:val="24"/>
          <w:lang w:val="id-ID"/>
        </w:rPr>
        <w:t xml:space="preserve"> yang berarti responden dengan usia beresiko memiliki resiko mengalami preekalmpsia </w:t>
      </w:r>
      <w:r>
        <w:rPr>
          <w:rFonts w:ascii="Times New Roman" w:hAnsi="Times New Roman" w:cs="Times New Roman"/>
          <w:color w:val="000000" w:themeColor="text1"/>
          <w:sz w:val="24"/>
          <w:szCs w:val="24"/>
          <w:lang w:val="id-ID"/>
        </w:rPr>
        <w:t xml:space="preserve">2,952 </w:t>
      </w:r>
      <w:r w:rsidRPr="00C97706">
        <w:rPr>
          <w:rFonts w:ascii="Times New Roman" w:hAnsi="Times New Roman" w:cs="Times New Roman"/>
          <w:color w:val="000000" w:themeColor="text1"/>
          <w:sz w:val="24"/>
          <w:szCs w:val="24"/>
          <w:lang w:val="id-ID"/>
        </w:rPr>
        <w:t>kali lebih besar dibandingan dengan respon</w:t>
      </w:r>
      <w:r>
        <w:rPr>
          <w:rFonts w:ascii="Times New Roman" w:hAnsi="Times New Roman" w:cs="Times New Roman"/>
          <w:color w:val="000000" w:themeColor="text1"/>
          <w:sz w:val="24"/>
          <w:szCs w:val="24"/>
          <w:lang w:val="id-ID"/>
        </w:rPr>
        <w:t>den dengan usia tidak beresiko.</w:t>
      </w:r>
    </w:p>
    <w:p w:rsidR="00FD5C1B" w:rsidRDefault="00FD5C1B" w:rsidP="00FD5C1B">
      <w:pPr>
        <w:pStyle w:val="ListParagraph"/>
        <w:spacing w:line="480" w:lineRule="auto"/>
        <w:ind w:firstLine="63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ini sejalan dengan penelitian yang dilakuka oleh </w:t>
      </w:r>
      <w:r w:rsidRPr="00C97706">
        <w:rPr>
          <w:rFonts w:ascii="Times New Roman" w:hAnsi="Times New Roman" w:cs="Times New Roman"/>
          <w:sz w:val="24"/>
          <w:szCs w:val="24"/>
          <w:lang w:val="id-ID"/>
        </w:rPr>
        <w:t>Herawati</w:t>
      </w:r>
      <w:r>
        <w:rPr>
          <w:rFonts w:ascii="Times New Roman" w:hAnsi="Times New Roman" w:cs="Times New Roman"/>
          <w:sz w:val="24"/>
          <w:szCs w:val="24"/>
          <w:lang w:val="id-ID"/>
        </w:rPr>
        <w:t xml:space="preserve"> </w:t>
      </w:r>
      <w:r w:rsidRPr="00C97706">
        <w:rPr>
          <w:rFonts w:ascii="Times New Roman" w:hAnsi="Times New Roman" w:cs="Times New Roman"/>
          <w:bCs/>
          <w:sz w:val="24"/>
          <w:szCs w:val="24"/>
          <w:lang w:val="id-ID"/>
        </w:rPr>
        <w:t>(2017)</w:t>
      </w:r>
      <w:r>
        <w:rPr>
          <w:rFonts w:ascii="Times New Roman" w:hAnsi="Times New Roman" w:cs="Times New Roman"/>
          <w:bCs/>
          <w:sz w:val="24"/>
          <w:szCs w:val="24"/>
          <w:lang w:val="id-ID"/>
        </w:rPr>
        <w:t xml:space="preserve"> dengan judul </w:t>
      </w:r>
      <w:r w:rsidRPr="00C97706">
        <w:rPr>
          <w:rFonts w:ascii="Times New Roman" w:hAnsi="Times New Roman" w:cs="Times New Roman"/>
          <w:bCs/>
          <w:sz w:val="24"/>
          <w:szCs w:val="24"/>
          <w:lang w:val="id-ID"/>
        </w:rPr>
        <w:t>Hubungan usia dengan kejadian</w:t>
      </w:r>
      <w:r>
        <w:rPr>
          <w:rFonts w:ascii="Times New Roman" w:hAnsi="Times New Roman" w:cs="Times New Roman"/>
          <w:bCs/>
          <w:sz w:val="24"/>
          <w:szCs w:val="24"/>
          <w:lang w:val="id-ID"/>
        </w:rPr>
        <w:t xml:space="preserve"> </w:t>
      </w:r>
      <w:r w:rsidRPr="00C97706">
        <w:rPr>
          <w:rFonts w:ascii="Times New Roman" w:hAnsi="Times New Roman" w:cs="Times New Roman"/>
          <w:bCs/>
          <w:sz w:val="24"/>
          <w:szCs w:val="24"/>
          <w:lang w:val="id-ID"/>
        </w:rPr>
        <w:t xml:space="preserve">preeklampsia pada ibu bersalin di RSUD Muntilan. </w:t>
      </w:r>
      <w:r w:rsidRPr="00C97706">
        <w:rPr>
          <w:rFonts w:ascii="Times New Roman" w:hAnsi="Times New Roman" w:cs="Times New Roman"/>
          <w:sz w:val="24"/>
          <w:szCs w:val="24"/>
          <w:lang w:val="id-ID"/>
        </w:rPr>
        <w:t xml:space="preserve">Uji hipotesis menggunakan </w:t>
      </w:r>
      <w:r w:rsidRPr="00C97706">
        <w:rPr>
          <w:rFonts w:ascii="Times New Roman" w:hAnsi="Times New Roman" w:cs="Times New Roman"/>
          <w:iCs/>
          <w:sz w:val="24"/>
          <w:szCs w:val="24"/>
          <w:lang w:val="id-ID"/>
        </w:rPr>
        <w:t xml:space="preserve">chi-square </w:t>
      </w:r>
      <w:r w:rsidRPr="00C97706">
        <w:rPr>
          <w:rFonts w:ascii="Times New Roman" w:hAnsi="Times New Roman" w:cs="Times New Roman"/>
          <w:sz w:val="24"/>
          <w:szCs w:val="24"/>
          <w:lang w:val="id-ID"/>
        </w:rPr>
        <w:t xml:space="preserve">diketahui ada hubungan antara usia dengan kejadian </w:t>
      </w:r>
      <w:r w:rsidRPr="00C97706">
        <w:rPr>
          <w:rFonts w:ascii="Times New Roman" w:hAnsi="Times New Roman" w:cs="Times New Roman"/>
          <w:bCs/>
          <w:sz w:val="24"/>
          <w:szCs w:val="24"/>
          <w:lang w:val="id-ID"/>
        </w:rPr>
        <w:t>preeklampsia</w:t>
      </w:r>
      <w:r w:rsidRPr="00C97706">
        <w:rPr>
          <w:rFonts w:ascii="Times New Roman" w:hAnsi="Times New Roman" w:cs="Times New Roman"/>
          <w:sz w:val="24"/>
          <w:szCs w:val="24"/>
          <w:lang w:val="id-ID"/>
        </w:rPr>
        <w:t xml:space="preserve"> dengan </w:t>
      </w:r>
      <w:r w:rsidRPr="00C97706">
        <w:rPr>
          <w:rFonts w:ascii="Times New Roman" w:hAnsi="Times New Roman" w:cs="Times New Roman"/>
          <w:iCs/>
          <w:sz w:val="24"/>
          <w:szCs w:val="24"/>
          <w:lang w:val="id-ID"/>
        </w:rPr>
        <w:t xml:space="preserve">p value </w:t>
      </w:r>
      <w:r w:rsidRPr="00C97706">
        <w:rPr>
          <w:rFonts w:ascii="Times New Roman" w:hAnsi="Times New Roman" w:cs="Times New Roman"/>
          <w:sz w:val="24"/>
          <w:szCs w:val="24"/>
          <w:lang w:val="id-ID"/>
        </w:rPr>
        <w:t>0,045.</w:t>
      </w:r>
      <w:r>
        <w:rPr>
          <w:rFonts w:ascii="Times New Roman" w:hAnsi="Times New Roman" w:cs="Times New Roman"/>
          <w:sz w:val="24"/>
          <w:szCs w:val="24"/>
          <w:lang w:val="id-ID"/>
        </w:rPr>
        <w:t xml:space="preserve"> Penelitian lain yang dilakukan oleh </w:t>
      </w:r>
      <w:r>
        <w:rPr>
          <w:rFonts w:ascii="Times New Roman" w:hAnsi="Times New Roman" w:cs="Times New Roman"/>
          <w:bCs/>
          <w:sz w:val="24"/>
          <w:szCs w:val="24"/>
          <w:lang w:val="id-ID"/>
        </w:rPr>
        <w:t xml:space="preserve">Haryani, Maroef </w:t>
      </w:r>
      <w:r w:rsidRPr="007B10C6">
        <w:rPr>
          <w:rFonts w:ascii="Times New Roman" w:hAnsi="Times New Roman" w:cs="Times New Roman"/>
          <w:bCs/>
          <w:sz w:val="24"/>
          <w:szCs w:val="24"/>
          <w:lang w:val="id-ID"/>
        </w:rPr>
        <w:t>&amp; A</w:t>
      </w:r>
      <w:r>
        <w:rPr>
          <w:rFonts w:ascii="Times New Roman" w:hAnsi="Times New Roman" w:cs="Times New Roman"/>
          <w:bCs/>
          <w:sz w:val="24"/>
          <w:szCs w:val="24"/>
          <w:lang w:val="id-ID"/>
        </w:rPr>
        <w:t xml:space="preserve">dilla (2013) dengan judul </w:t>
      </w:r>
      <w:r w:rsidRPr="007B10C6">
        <w:rPr>
          <w:rFonts w:ascii="Times New Roman" w:hAnsi="Times New Roman" w:cs="Times New Roman"/>
          <w:bCs/>
          <w:sz w:val="24"/>
          <w:szCs w:val="24"/>
          <w:lang w:val="id-ID"/>
        </w:rPr>
        <w:t>hubungan usia ibu hamil berisiko dengan kejadian preeklampsia/eklampsia di RSU HAJI Surabaya Periode 1 Januari 2013 - 31 Desember 2013.</w:t>
      </w:r>
      <w:r>
        <w:rPr>
          <w:rFonts w:ascii="Times New Roman" w:hAnsi="Times New Roman" w:cs="Times New Roman"/>
          <w:bCs/>
          <w:sz w:val="24"/>
          <w:szCs w:val="24"/>
          <w:lang w:val="id-ID"/>
        </w:rPr>
        <w:t xml:space="preserve"> </w:t>
      </w:r>
      <w:r>
        <w:rPr>
          <w:rFonts w:ascii="Times New Roman" w:hAnsi="Times New Roman" w:cs="Times New Roman"/>
          <w:sz w:val="24"/>
          <w:szCs w:val="24"/>
          <w:lang w:val="id-ID"/>
        </w:rPr>
        <w:t xml:space="preserve">Penelitian ini diketahui </w:t>
      </w:r>
      <w:r w:rsidRPr="007B10C6">
        <w:rPr>
          <w:rFonts w:ascii="Times New Roman" w:hAnsi="Times New Roman" w:cs="Times New Roman"/>
          <w:sz w:val="24"/>
          <w:szCs w:val="24"/>
          <w:lang w:val="id-ID"/>
        </w:rPr>
        <w:t>nilai p</w:t>
      </w:r>
      <w:r>
        <w:rPr>
          <w:rFonts w:ascii="Times New Roman" w:hAnsi="Times New Roman" w:cs="Times New Roman"/>
          <w:sz w:val="24"/>
          <w:szCs w:val="24"/>
          <w:lang w:val="id-ID"/>
        </w:rPr>
        <w:t xml:space="preserve">-value sebesar </w:t>
      </w:r>
      <w:r w:rsidRPr="007B10C6">
        <w:rPr>
          <w:rFonts w:ascii="Times New Roman" w:hAnsi="Times New Roman" w:cs="Times New Roman"/>
          <w:sz w:val="24"/>
          <w:szCs w:val="24"/>
          <w:lang w:val="id-ID"/>
        </w:rPr>
        <w:t>0,000</w:t>
      </w:r>
      <w:r>
        <w:rPr>
          <w:rFonts w:ascii="Times New Roman" w:hAnsi="Times New Roman" w:cs="Times New Roman"/>
          <w:sz w:val="24"/>
          <w:szCs w:val="24"/>
          <w:lang w:val="id-ID"/>
        </w:rPr>
        <w:t xml:space="preserve"> yang berarti terdapat hubungan antara usia dengan kejadian preekalmsia.</w:t>
      </w:r>
    </w:p>
    <w:p w:rsidR="00FD5C1B" w:rsidRDefault="00FD5C1B" w:rsidP="00FD5C1B">
      <w:pPr>
        <w:pStyle w:val="ListParagraph"/>
        <w:spacing w:line="480" w:lineRule="auto"/>
        <w:ind w:firstLine="63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Usia yang tidak beresiko untuk hamil 25-35 tahun, pada usia tersebut alat reproduksi wanita telah berkembang dan berfungsi secara maksimal. Sebaliknya pada wanita dengan usia &lt;20 tahun atau &gt;35 tahun kurang baik untuk hamil maupun melahirkan karena kehamilan pada usia ini memiliki risiko tinggi terjadinya keguguran atau kegagalan persalinan, bahkan bisa menyebabkan kematian. Pada wanita dengan usia &lt;20 tahun perkembangan organ-organ reproduksi dan fungsi fisiologinya belum optimal serta belum tercapainya emosi dan kejiwaan yang cukup matang dan akhirnya akan mempengaruhi janin yang dikandungnya hal ini akan meningkatkan terjadinya gangguan kehamilan dalam bentuk preeklampsia dan eklampsia akibat adanya gangguan sel endotel, selain itu preeklampsia juga terjadi pada usia &gt;35 tahun diduga akibat hipertensi </w:t>
      </w:r>
      <w:r>
        <w:rPr>
          <w:rFonts w:ascii="Times New Roman" w:hAnsi="Times New Roman" w:cs="Times New Roman"/>
          <w:sz w:val="24"/>
          <w:szCs w:val="24"/>
          <w:lang w:val="id-ID"/>
        </w:rPr>
        <w:lastRenderedPageBreak/>
        <w:t xml:space="preserve">yang diperberat oleh kehamilan. Oleh karena itu insiden hipertensi meningkat diatas 35 tahun (Wikjnosastro, 2010). </w:t>
      </w:r>
    </w:p>
    <w:p w:rsidR="00FD5C1B" w:rsidRPr="0086640C" w:rsidRDefault="00FD5C1B" w:rsidP="00FD5C1B">
      <w:pPr>
        <w:pStyle w:val="ListParagraph"/>
        <w:spacing w:line="480" w:lineRule="auto"/>
        <w:ind w:firstLine="630"/>
        <w:jc w:val="both"/>
        <w:rPr>
          <w:rFonts w:ascii="Times New Roman" w:hAnsi="Times New Roman" w:cs="Times New Roman"/>
          <w:sz w:val="24"/>
          <w:szCs w:val="24"/>
          <w:lang w:val="id-ID"/>
        </w:rPr>
      </w:pPr>
      <w:r w:rsidRPr="0086640C">
        <w:rPr>
          <w:rFonts w:ascii="Times New Roman" w:hAnsi="Times New Roman" w:cs="Times New Roman"/>
          <w:sz w:val="24"/>
          <w:szCs w:val="24"/>
          <w:lang w:val="id-ID"/>
        </w:rPr>
        <w:t xml:space="preserve">Menurut pendapat </w:t>
      </w:r>
      <w:r w:rsidRPr="0086640C">
        <w:rPr>
          <w:rFonts w:ascii="Times New Roman" w:hAnsi="Times New Roman" w:cs="Times New Roman"/>
          <w:color w:val="000000" w:themeColor="text1"/>
          <w:sz w:val="24"/>
          <w:szCs w:val="24"/>
          <w:lang w:val="id-ID"/>
        </w:rPr>
        <w:t xml:space="preserve">pendapat peneliti </w:t>
      </w:r>
      <w:r w:rsidRPr="0086640C">
        <w:rPr>
          <w:rFonts w:ascii="Times New Roman" w:hAnsi="Times New Roman" w:cs="Times New Roman"/>
          <w:sz w:val="24"/>
          <w:szCs w:val="24"/>
          <w:lang w:val="id-ID"/>
        </w:rPr>
        <w:t>usiaberpengaruh terhadap kejadian preeklampsia diakibatkan karena tekanan darah yang meningkat seiring dengan pertumbuhan usia sehingga pada usia &gt;35 tahun atau lebih rentan terjadinya berbagai penyakit dalam bentuk hipertensi dan eklampsia.</w:t>
      </w:r>
    </w:p>
    <w:p w:rsidR="00D857D7" w:rsidRDefault="00D857D7"/>
    <w:sectPr w:rsidR="00D857D7" w:rsidSect="00C27A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06D2"/>
    <w:multiLevelType w:val="hybridMultilevel"/>
    <w:tmpl w:val="A6F6BC1A"/>
    <w:lvl w:ilvl="0" w:tplc="FE720F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EEE04D2"/>
    <w:multiLevelType w:val="hybridMultilevel"/>
    <w:tmpl w:val="3BEAF10E"/>
    <w:lvl w:ilvl="0" w:tplc="C05AB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653F75"/>
    <w:multiLevelType w:val="hybridMultilevel"/>
    <w:tmpl w:val="CF5C7564"/>
    <w:lvl w:ilvl="0" w:tplc="7ED04FE8">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15300183"/>
    <w:multiLevelType w:val="hybridMultilevel"/>
    <w:tmpl w:val="1E0066B0"/>
    <w:lvl w:ilvl="0" w:tplc="D2D256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F42004"/>
    <w:multiLevelType w:val="hybridMultilevel"/>
    <w:tmpl w:val="396434A6"/>
    <w:lvl w:ilvl="0" w:tplc="35D0C07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53401AA"/>
    <w:multiLevelType w:val="hybridMultilevel"/>
    <w:tmpl w:val="5046EF5A"/>
    <w:lvl w:ilvl="0" w:tplc="7B223778">
      <w:start w:val="1"/>
      <w:numFmt w:val="lowerLetter"/>
      <w:lvlText w:val="%1."/>
      <w:lvlJc w:val="left"/>
      <w:pPr>
        <w:ind w:left="1440" w:hanging="360"/>
      </w:pPr>
      <w:rPr>
        <w:rFonts w:hint="default"/>
        <w:color w:val="000000" w:themeColor="text1"/>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5E3B5096"/>
    <w:multiLevelType w:val="hybridMultilevel"/>
    <w:tmpl w:val="C6E24E80"/>
    <w:lvl w:ilvl="0" w:tplc="0502804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E843157"/>
    <w:multiLevelType w:val="hybridMultilevel"/>
    <w:tmpl w:val="FE584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B03F4"/>
    <w:multiLevelType w:val="hybridMultilevel"/>
    <w:tmpl w:val="A9FCCA1A"/>
    <w:lvl w:ilvl="0" w:tplc="011A7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
  </w:num>
  <w:num w:numId="4">
    <w:abstractNumId w:val="0"/>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characterSpacingControl w:val="doNotCompress"/>
  <w:compat/>
  <w:rsids>
    <w:rsidRoot w:val="00FD5C1B"/>
    <w:rsid w:val="00C27A8E"/>
    <w:rsid w:val="00D857D7"/>
    <w:rsid w:val="00DF06E4"/>
    <w:rsid w:val="00FD5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C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FD5C1B"/>
    <w:pPr>
      <w:ind w:left="720"/>
      <w:contextualSpacing/>
    </w:pPr>
  </w:style>
  <w:style w:type="character" w:customStyle="1" w:styleId="ListParagraphChar">
    <w:name w:val="List Paragraph Char"/>
    <w:aliases w:val="Heading 1 Char1 Char"/>
    <w:link w:val="ListParagraph"/>
    <w:uiPriority w:val="34"/>
    <w:locked/>
    <w:rsid w:val="00FD5C1B"/>
  </w:style>
  <w:style w:type="table" w:styleId="TableGrid">
    <w:name w:val="Table Grid"/>
    <w:basedOn w:val="TableNormal"/>
    <w:uiPriority w:val="59"/>
    <w:rsid w:val="00FD5C1B"/>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a"/>
    <w:basedOn w:val="DefaultParagraphFont"/>
    <w:rsid w:val="00FD5C1B"/>
  </w:style>
  <w:style w:type="paragraph" w:styleId="BalloonText">
    <w:name w:val="Balloon Text"/>
    <w:basedOn w:val="Normal"/>
    <w:link w:val="BalloonTextChar"/>
    <w:uiPriority w:val="99"/>
    <w:semiHidden/>
    <w:unhideWhenUsed/>
    <w:rsid w:val="00FD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C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1422</Words>
  <Characters>8111</Characters>
  <Application>Microsoft Office Word</Application>
  <DocSecurity>0</DocSecurity>
  <Lines>67</Lines>
  <Paragraphs>19</Paragraphs>
  <ScaleCrop>false</ScaleCrop>
  <Company/>
  <LinksUpToDate>false</LinksUpToDate>
  <CharactersWithSpaces>9514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2021-04-20T06:59:00Z</dcterms:created>
  <dcterms:modified xsi:type="dcterms:W3CDTF">2021-04-20T06:59:00Z</dcterms:modified>
</cp:coreProperties>
</file>