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E32" w:rsidRPr="00753E19" w:rsidRDefault="00B65E32">
      <w:pPr>
        <w:pStyle w:val="Title"/>
      </w:pPr>
      <w:r w:rsidRPr="00753E19">
        <w:t>BAB I</w:t>
      </w:r>
    </w:p>
    <w:p w:rsidR="00B65E32" w:rsidRDefault="00B65E32">
      <w:pPr>
        <w:spacing w:line="480" w:lineRule="auto"/>
        <w:jc w:val="center"/>
        <w:rPr>
          <w:b/>
          <w:bCs/>
          <w:sz w:val="28"/>
          <w:lang w:val="id-ID"/>
        </w:rPr>
      </w:pPr>
      <w:r w:rsidRPr="00753E19">
        <w:rPr>
          <w:b/>
          <w:bCs/>
          <w:sz w:val="28"/>
        </w:rPr>
        <w:t>PENDAHULUAN</w:t>
      </w:r>
    </w:p>
    <w:p w:rsidR="003E15F3" w:rsidRPr="003E15F3" w:rsidRDefault="003E15F3">
      <w:pPr>
        <w:spacing w:line="480" w:lineRule="auto"/>
        <w:jc w:val="center"/>
        <w:rPr>
          <w:b/>
          <w:bCs/>
          <w:sz w:val="28"/>
          <w:lang w:val="id-ID"/>
        </w:rPr>
      </w:pPr>
    </w:p>
    <w:p w:rsidR="00B65E32" w:rsidRDefault="00B65E32" w:rsidP="00075B03">
      <w:pPr>
        <w:pStyle w:val="Heading1"/>
        <w:numPr>
          <w:ilvl w:val="0"/>
          <w:numId w:val="9"/>
        </w:numPr>
        <w:ind w:left="426" w:hanging="426"/>
        <w:rPr>
          <w:lang w:val="id-ID"/>
        </w:rPr>
      </w:pPr>
      <w:r w:rsidRPr="00753E19">
        <w:t>Latar Belakang</w:t>
      </w:r>
      <w:r w:rsidR="00E255A7">
        <w:t xml:space="preserve"> </w:t>
      </w:r>
    </w:p>
    <w:p w:rsidR="005D4512" w:rsidRDefault="005D4512" w:rsidP="00C80B19">
      <w:pPr>
        <w:spacing w:line="480" w:lineRule="auto"/>
        <w:ind w:left="426" w:firstLine="426"/>
        <w:jc w:val="both"/>
        <w:rPr>
          <w:lang w:val="id-ID"/>
        </w:rPr>
      </w:pPr>
      <w:r>
        <w:rPr>
          <w:lang w:val="id-ID"/>
        </w:rPr>
        <w:t>Malaria masih merupakan salah satu masalah kesehatan masyarakat yang dapat menyebabkan kematian terutama pada kelompok r</w:t>
      </w:r>
      <w:r w:rsidR="00E2581F">
        <w:rPr>
          <w:lang w:val="id-ID"/>
        </w:rPr>
        <w:t xml:space="preserve">esiko tinggi yaitu bayi, balita dan </w:t>
      </w:r>
      <w:r>
        <w:rPr>
          <w:lang w:val="id-ID"/>
        </w:rPr>
        <w:t xml:space="preserve"> ibu hami</w:t>
      </w:r>
      <w:r w:rsidR="00421FAA">
        <w:rPr>
          <w:lang w:val="id-ID"/>
        </w:rPr>
        <w:t>l</w:t>
      </w:r>
      <w:r>
        <w:rPr>
          <w:lang w:val="id-ID"/>
        </w:rPr>
        <w:t>, selain itu malaria secara langsung menyebabkan anemia dan dapat menurunkan produktifitas kerja</w:t>
      </w:r>
      <w:r w:rsidR="00421FAA">
        <w:rPr>
          <w:lang w:val="id-ID"/>
        </w:rPr>
        <w:t>. Terhitung lebih dari 1 juta kematian per tahun  (Harijanto, 2000 ; Greenwood et al., 2005).</w:t>
      </w:r>
    </w:p>
    <w:p w:rsidR="0025315E" w:rsidRDefault="0025315E" w:rsidP="00C80B19">
      <w:pPr>
        <w:spacing w:line="480" w:lineRule="auto"/>
        <w:ind w:left="426" w:firstLine="426"/>
        <w:jc w:val="both"/>
        <w:rPr>
          <w:lang w:val="id-ID"/>
        </w:rPr>
      </w:pPr>
      <w:r>
        <w:rPr>
          <w:lang w:val="id-ID"/>
        </w:rPr>
        <w:t>Beban global untuk angka kematian dan kesakitan didominasi oleh negara-negara di sub-Sahara Afrika seperti ( Republik Demokratik Kongo dan Nigeria) dimana kedua negara tersebut bersama-sama menyumbang 39% dari total kematian global akibat malaria dan 34% kasus pada tahun 2013. Target internasional untuk mengurangi kasus dan kematian tidak akan tercapai kecuali kemajuan dapat dibuat di dua negara tersebut (WHO, 2014).</w:t>
      </w:r>
    </w:p>
    <w:p w:rsidR="0025315E" w:rsidRDefault="0025315E" w:rsidP="00C80B19">
      <w:pPr>
        <w:spacing w:line="480" w:lineRule="auto"/>
        <w:ind w:left="426" w:firstLine="426"/>
        <w:jc w:val="both"/>
        <w:rPr>
          <w:lang w:val="id-ID"/>
        </w:rPr>
      </w:pPr>
      <w:r>
        <w:rPr>
          <w:lang w:val="id-ID"/>
        </w:rPr>
        <w:t xml:space="preserve">Penularan malaria terjadi di enam wilayah WHO (Africa, Europe, America, South-East Asia, Eastern Mediterranean, Weastern Pasific). Secara global, diperkirakan 3,3 miliar orang beresiko terinfeksi malaria, dan 1,2 miliar beresiko tinggi (lebih dari </w:t>
      </w:r>
      <w:r w:rsidR="004E1479">
        <w:rPr>
          <w:lang w:val="id-ID"/>
        </w:rPr>
        <w:t xml:space="preserve">1.000 orang memiliki resiko untuk terkena malaria dalam setahun) sebagian besar </w:t>
      </w:r>
      <w:r w:rsidR="00B24E6B">
        <w:rPr>
          <w:lang w:val="id-ID"/>
        </w:rPr>
        <w:t xml:space="preserve">tinggal di Afrika (47%) dan wilayah Asia Tenggara (37%). Menurut perkiraan terbaru , 198 juta kasus malaria terjadi secara global pada tahun 2013 dan menyebabkan 584.000 kematian. Diperkirakan bahwa </w:t>
      </w:r>
      <w:r w:rsidR="00B24E6B">
        <w:rPr>
          <w:lang w:val="id-ID"/>
        </w:rPr>
        <w:lastRenderedPageBreak/>
        <w:t>sebagian besar (90%) dari kematian ini berada di Kawasan Afrika, diikuti oleh Kawasan Asia Tenggara (7%) dan Timur Mediterania (2%). Diperkirakan 437.000 kematian terjadi pada anak-anak berusia di bawah 5 tahun di Wilayah Afrika (WHO, 2014).</w:t>
      </w:r>
    </w:p>
    <w:p w:rsidR="00C80B19" w:rsidRDefault="008661EA" w:rsidP="00C80B19">
      <w:pPr>
        <w:spacing w:line="480" w:lineRule="auto"/>
        <w:ind w:left="426" w:firstLine="426"/>
        <w:jc w:val="both"/>
        <w:rPr>
          <w:lang w:val="id-ID"/>
        </w:rPr>
      </w:pPr>
      <w:r>
        <w:rPr>
          <w:lang w:val="id-ID"/>
        </w:rPr>
        <w:t>Di Indonesia pada tahun 2009, Kejadian Luar Biasa (KLB) dilaporkan terjadi di pulau Jawa (Jawa Tengah, Jawa Timur dan Banten), Nangroe Aceh Darussalam dan Sumatera (Sumatera Barat dan Lampung) dengan total jumlah penderita adalah 1.869 orang dan meninggal sebanyak 11 orang. Kejadian Luar Biasa (KLB) terbanyak di Pulau Jawa yaitu sebanyak 6 kabupaten/kota (Depkes RI, 2009 ; WHO 2014).</w:t>
      </w:r>
    </w:p>
    <w:p w:rsidR="009D465B" w:rsidRDefault="009D465B" w:rsidP="00C80B19">
      <w:pPr>
        <w:spacing w:line="480" w:lineRule="auto"/>
        <w:ind w:left="426" w:firstLine="426"/>
        <w:jc w:val="both"/>
        <w:rPr>
          <w:lang w:val="id-ID"/>
        </w:rPr>
      </w:pPr>
      <w:r>
        <w:rPr>
          <w:lang w:val="id-ID"/>
        </w:rPr>
        <w:t xml:space="preserve">Indonesia merupakan salah satu negara yang masih terjadi transmisi malaria, karena hingga tahun 2011 terdapat 374 kabupaten endemis malaria. Jumlah penderita malaria tahun 2011 adalah 256.592 orang dan 388 orang (0,15%) diantaranya meninggal dunia. Jumlah ini menurun pada tahun 2015 dengan keseluruhan kasus malaria sebesar 217.025 dengan angka </w:t>
      </w:r>
      <w:r w:rsidRPr="009D465B">
        <w:rPr>
          <w:i/>
          <w:iCs/>
          <w:lang w:val="id-ID"/>
        </w:rPr>
        <w:t>Annual Paracite Incidence</w:t>
      </w:r>
      <w:r>
        <w:rPr>
          <w:lang w:val="id-ID"/>
        </w:rPr>
        <w:t xml:space="preserve"> (API) 0,85‰ (Kemenkes, 2016).</w:t>
      </w:r>
    </w:p>
    <w:p w:rsidR="0018269B" w:rsidRDefault="0018269B" w:rsidP="00223548">
      <w:pPr>
        <w:spacing w:line="480" w:lineRule="auto"/>
        <w:ind w:left="426" w:firstLine="426"/>
        <w:jc w:val="both"/>
        <w:rPr>
          <w:lang w:val="id-ID"/>
        </w:rPr>
      </w:pPr>
      <w:r w:rsidRPr="008964F4">
        <w:rPr>
          <w:lang w:val="id-ID"/>
        </w:rPr>
        <w:t>Di Provinsi Lampung malaria masih merupakan masalah kesehatan yang menjadi fokus kegiat</w:t>
      </w:r>
      <w:r w:rsidR="00081F07" w:rsidRPr="008964F4">
        <w:rPr>
          <w:lang w:val="id-ID"/>
        </w:rPr>
        <w:t>an untuk dilakukan pengendalian.</w:t>
      </w:r>
      <w:r w:rsidRPr="008964F4">
        <w:rPr>
          <w:lang w:val="id-ID"/>
        </w:rPr>
        <w:t xml:space="preserve"> </w:t>
      </w:r>
      <w:r w:rsidR="00081F07" w:rsidRPr="008964F4">
        <w:rPr>
          <w:lang w:val="id-ID"/>
        </w:rPr>
        <w:t>Gambaran insid</w:t>
      </w:r>
      <w:r w:rsidR="004D3B5A" w:rsidRPr="008964F4">
        <w:rPr>
          <w:lang w:val="id-ID"/>
        </w:rPr>
        <w:t xml:space="preserve">en malaria di Provinsi Lampung </w:t>
      </w:r>
      <w:r w:rsidR="008964F4" w:rsidRPr="008964F4">
        <w:rPr>
          <w:lang w:val="id-ID"/>
        </w:rPr>
        <w:t>selama 3 tahun terakhir</w:t>
      </w:r>
      <w:r w:rsidR="004D3B5A" w:rsidRPr="008964F4">
        <w:rPr>
          <w:lang w:val="id-ID"/>
        </w:rPr>
        <w:t xml:space="preserve"> dengan indikator </w:t>
      </w:r>
      <w:r w:rsidR="00223548" w:rsidRPr="009D465B">
        <w:rPr>
          <w:i/>
          <w:iCs/>
          <w:lang w:val="id-ID"/>
        </w:rPr>
        <w:t>Annual Paracite Incidence</w:t>
      </w:r>
      <w:r w:rsidR="00223548">
        <w:rPr>
          <w:lang w:val="id-ID"/>
        </w:rPr>
        <w:t xml:space="preserve"> (API)</w:t>
      </w:r>
      <w:r w:rsidR="00081F07" w:rsidRPr="008964F4">
        <w:rPr>
          <w:lang w:val="id-ID"/>
        </w:rPr>
        <w:t xml:space="preserve"> </w:t>
      </w:r>
      <w:r w:rsidR="00AD7FCE" w:rsidRPr="008964F4">
        <w:rPr>
          <w:lang w:val="id-ID"/>
        </w:rPr>
        <w:t xml:space="preserve">adalah sebagai berikut : pada </w:t>
      </w:r>
      <w:r w:rsidR="008964F4" w:rsidRPr="008964F4">
        <w:rPr>
          <w:lang w:val="id-ID"/>
        </w:rPr>
        <w:t>tahun 2</w:t>
      </w:r>
      <w:r w:rsidR="00223548">
        <w:rPr>
          <w:lang w:val="id-ID"/>
        </w:rPr>
        <w:t>013</w:t>
      </w:r>
      <w:r w:rsidR="008964F4" w:rsidRPr="008964F4">
        <w:rPr>
          <w:lang w:val="id-ID"/>
        </w:rPr>
        <w:t xml:space="preserve"> angka API Provinsi Lampung sebesar </w:t>
      </w:r>
      <w:r w:rsidR="005F021A">
        <w:rPr>
          <w:lang w:val="id-ID"/>
        </w:rPr>
        <w:t>0,38</w:t>
      </w:r>
      <w:r w:rsidR="008964F4" w:rsidRPr="008964F4">
        <w:rPr>
          <w:lang w:val="id-ID"/>
        </w:rPr>
        <w:t>‰</w:t>
      </w:r>
      <w:r w:rsidR="005F021A">
        <w:rPr>
          <w:lang w:val="id-ID"/>
        </w:rPr>
        <w:t xml:space="preserve">, tahun </w:t>
      </w:r>
      <w:r w:rsidR="00223548">
        <w:rPr>
          <w:lang w:val="id-ID"/>
        </w:rPr>
        <w:t xml:space="preserve">2014 </w:t>
      </w:r>
      <w:r w:rsidR="009B225B">
        <w:rPr>
          <w:lang w:val="id-ID"/>
        </w:rPr>
        <w:t xml:space="preserve">meningkat </w:t>
      </w:r>
      <w:r w:rsidR="008964F4" w:rsidRPr="008964F4">
        <w:rPr>
          <w:lang w:val="id-ID"/>
        </w:rPr>
        <w:t>menjadi</w:t>
      </w:r>
      <w:r w:rsidR="00BD2628">
        <w:rPr>
          <w:lang w:val="id-ID"/>
        </w:rPr>
        <w:t xml:space="preserve"> 0,83</w:t>
      </w:r>
      <w:r w:rsidR="008964F4" w:rsidRPr="008964F4">
        <w:rPr>
          <w:lang w:val="id-ID"/>
        </w:rPr>
        <w:t>‰ dan kembali turun pada ta</w:t>
      </w:r>
      <w:r w:rsidR="00223548">
        <w:rPr>
          <w:lang w:val="id-ID"/>
        </w:rPr>
        <w:t>hun 2015</w:t>
      </w:r>
      <w:r w:rsidR="00BD2628">
        <w:rPr>
          <w:lang w:val="id-ID"/>
        </w:rPr>
        <w:t xml:space="preserve"> menjadi 0,50</w:t>
      </w:r>
      <w:r w:rsidR="008964F4" w:rsidRPr="008964F4">
        <w:rPr>
          <w:lang w:val="id-ID"/>
        </w:rPr>
        <w:t>‰</w:t>
      </w:r>
      <w:r w:rsidR="008964F4">
        <w:rPr>
          <w:lang w:val="id-ID"/>
        </w:rPr>
        <w:t xml:space="preserve">. </w:t>
      </w:r>
      <w:r w:rsidR="00E255A7">
        <w:rPr>
          <w:lang w:val="id-ID"/>
        </w:rPr>
        <w:t>(Dinkes Pro</w:t>
      </w:r>
      <w:r w:rsidR="00E255A7">
        <w:t>p</w:t>
      </w:r>
      <w:r w:rsidR="0010769A">
        <w:rPr>
          <w:lang w:val="id-ID"/>
        </w:rPr>
        <w:t>insi Lampung</w:t>
      </w:r>
      <w:r w:rsidR="00062C6E">
        <w:rPr>
          <w:lang w:val="id-ID"/>
        </w:rPr>
        <w:t>, 2015</w:t>
      </w:r>
      <w:r w:rsidR="005C188F">
        <w:rPr>
          <w:lang w:val="id-ID"/>
        </w:rPr>
        <w:t>)</w:t>
      </w:r>
      <w:r w:rsidR="002F5BCC">
        <w:rPr>
          <w:lang w:val="id-ID"/>
        </w:rPr>
        <w:t>.</w:t>
      </w:r>
    </w:p>
    <w:p w:rsidR="00081F07" w:rsidRPr="00AC414F" w:rsidRDefault="00F16182" w:rsidP="00A20635">
      <w:pPr>
        <w:spacing w:line="480" w:lineRule="auto"/>
        <w:ind w:left="426" w:firstLine="426"/>
        <w:jc w:val="both"/>
        <w:rPr>
          <w:lang w:val="id-ID"/>
        </w:rPr>
      </w:pPr>
      <w:r>
        <w:rPr>
          <w:lang w:val="id-ID"/>
        </w:rPr>
        <w:lastRenderedPageBreak/>
        <w:t>P</w:t>
      </w:r>
      <w:r w:rsidR="00A015D6">
        <w:rPr>
          <w:lang w:val="id-ID"/>
        </w:rPr>
        <w:t xml:space="preserve">enurunan indikator tersebut tidak diikuti dengan perbaikan kondisi lingkungan yang mendukung pengendalian malaria, </w:t>
      </w:r>
      <w:r w:rsidR="002F5BCC">
        <w:rPr>
          <w:lang w:val="id-ID"/>
        </w:rPr>
        <w:t>kerusakan lingkungan akibat pe</w:t>
      </w:r>
      <w:r w:rsidR="006D0DA4">
        <w:rPr>
          <w:lang w:val="id-ID"/>
        </w:rPr>
        <w:t xml:space="preserve">nebangan hutan bakau, banyaknya </w:t>
      </w:r>
      <w:r w:rsidR="002F5BCC">
        <w:rPr>
          <w:lang w:val="id-ID"/>
        </w:rPr>
        <w:t xml:space="preserve">tambak terlantar </w:t>
      </w:r>
      <w:r w:rsidR="006D0DA4">
        <w:rPr>
          <w:lang w:val="id-ID"/>
        </w:rPr>
        <w:t xml:space="preserve">yang menjadi tempat perindukan nyamuk </w:t>
      </w:r>
      <w:r w:rsidR="002F5BCC">
        <w:rPr>
          <w:lang w:val="id-ID"/>
        </w:rPr>
        <w:t xml:space="preserve">serta tingginya mobilitas penduduk </w:t>
      </w:r>
      <w:r w:rsidR="006D0DA4">
        <w:rPr>
          <w:lang w:val="id-ID"/>
        </w:rPr>
        <w:t>dari dan ke daerah endemis teru</w:t>
      </w:r>
      <w:r w:rsidR="002F5BCC">
        <w:rPr>
          <w:lang w:val="id-ID"/>
        </w:rPr>
        <w:t>tama pekerja pada sektor perikanan, tambak udang dan perkebunan</w:t>
      </w:r>
      <w:r w:rsidR="00A015D6">
        <w:rPr>
          <w:lang w:val="id-ID"/>
        </w:rPr>
        <w:t xml:space="preserve"> masih terus terjadi</w:t>
      </w:r>
      <w:r w:rsidR="00E255A7">
        <w:rPr>
          <w:lang w:val="id-ID"/>
        </w:rPr>
        <w:t xml:space="preserve">. </w:t>
      </w:r>
      <w:r w:rsidR="00A20635">
        <w:rPr>
          <w:lang w:val="id-ID"/>
        </w:rPr>
        <w:t xml:space="preserve">Kondisi geografis Provinsi Lampung terutama disepanjang pantai merupakan daerah berupa rawa, genangan air payau dan sebagian merupakan tambak terbengkalai, sehingga berpotensi menjadi tempat perindukan nyamuk </w:t>
      </w:r>
      <w:r w:rsidR="00A20635" w:rsidRPr="00A20635">
        <w:rPr>
          <w:i/>
          <w:iCs/>
          <w:lang w:val="id-ID"/>
        </w:rPr>
        <w:t>anopheles</w:t>
      </w:r>
      <w:r w:rsidR="00A015D6">
        <w:rPr>
          <w:lang w:val="id-ID"/>
        </w:rPr>
        <w:t xml:space="preserve"> </w:t>
      </w:r>
      <w:r w:rsidR="00E255A7">
        <w:rPr>
          <w:lang w:val="id-ID"/>
        </w:rPr>
        <w:t>(Dinkes Pro</w:t>
      </w:r>
      <w:r w:rsidR="00E255A7">
        <w:t>p</w:t>
      </w:r>
      <w:r w:rsidR="00A20635">
        <w:rPr>
          <w:lang w:val="id-ID"/>
        </w:rPr>
        <w:t>insi Lampung, 2015</w:t>
      </w:r>
      <w:r w:rsidR="002F5BCC" w:rsidRPr="00AC414F">
        <w:rPr>
          <w:lang w:val="id-ID"/>
        </w:rPr>
        <w:t>).</w:t>
      </w:r>
    </w:p>
    <w:p w:rsidR="005C188F" w:rsidRDefault="005C188F" w:rsidP="0086459A">
      <w:pPr>
        <w:spacing w:line="480" w:lineRule="auto"/>
        <w:ind w:left="426" w:firstLine="426"/>
        <w:jc w:val="both"/>
        <w:rPr>
          <w:lang w:val="id-ID"/>
        </w:rPr>
      </w:pPr>
      <w:r>
        <w:rPr>
          <w:lang w:val="id-ID"/>
        </w:rPr>
        <w:t>Sebagia</w:t>
      </w:r>
      <w:r w:rsidR="00E255A7">
        <w:rPr>
          <w:lang w:val="id-ID"/>
        </w:rPr>
        <w:t>n kabupaten</w:t>
      </w:r>
      <w:r w:rsidR="009B225B">
        <w:rPr>
          <w:lang w:val="id-ID"/>
        </w:rPr>
        <w:t>/kota</w:t>
      </w:r>
      <w:r w:rsidR="00E255A7">
        <w:rPr>
          <w:lang w:val="id-ID"/>
        </w:rPr>
        <w:t xml:space="preserve"> di Pro</w:t>
      </w:r>
      <w:r w:rsidR="00E255A7">
        <w:t>p</w:t>
      </w:r>
      <w:r>
        <w:rPr>
          <w:lang w:val="id-ID"/>
        </w:rPr>
        <w:t>insi Lampung merupakan daerah endemis malaria seperti K</w:t>
      </w:r>
      <w:r w:rsidR="0086459A">
        <w:rPr>
          <w:lang w:val="id-ID"/>
        </w:rPr>
        <w:t>ota Bandar Lampung</w:t>
      </w:r>
      <w:r w:rsidR="00D253DB">
        <w:rPr>
          <w:lang w:val="id-ID"/>
        </w:rPr>
        <w:t xml:space="preserve"> (angka API</w:t>
      </w:r>
      <w:r w:rsidR="00C5669F">
        <w:rPr>
          <w:lang w:val="id-ID"/>
        </w:rPr>
        <w:t xml:space="preserve"> tahun 20</w:t>
      </w:r>
      <w:r w:rsidR="009B225B">
        <w:rPr>
          <w:lang w:val="id-ID"/>
        </w:rPr>
        <w:t>15</w:t>
      </w:r>
      <w:r w:rsidR="00C5669F">
        <w:rPr>
          <w:lang w:val="id-ID"/>
        </w:rPr>
        <w:t xml:space="preserve"> sebesar</w:t>
      </w:r>
      <w:r w:rsidR="0086459A">
        <w:rPr>
          <w:lang w:val="id-ID"/>
        </w:rPr>
        <w:t xml:space="preserve"> 0,67</w:t>
      </w:r>
      <w:r w:rsidR="00360821">
        <w:rPr>
          <w:lang w:val="id-ID"/>
        </w:rPr>
        <w:t>‰</w:t>
      </w:r>
      <w:r w:rsidR="00AF77A0">
        <w:rPr>
          <w:lang w:val="id-ID"/>
        </w:rPr>
        <w:t>)</w:t>
      </w:r>
      <w:r>
        <w:rPr>
          <w:lang w:val="id-ID"/>
        </w:rPr>
        <w:t xml:space="preserve">, </w:t>
      </w:r>
      <w:r w:rsidR="00E317B9">
        <w:rPr>
          <w:lang w:val="id-ID"/>
        </w:rPr>
        <w:t xml:space="preserve">Kabupaten </w:t>
      </w:r>
      <w:r>
        <w:rPr>
          <w:lang w:val="id-ID"/>
        </w:rPr>
        <w:t>Pesawaran</w:t>
      </w:r>
      <w:r w:rsidR="00D253DB">
        <w:rPr>
          <w:lang w:val="id-ID"/>
        </w:rPr>
        <w:t xml:space="preserve"> (angka API </w:t>
      </w:r>
      <w:r w:rsidR="0086459A">
        <w:rPr>
          <w:lang w:val="id-ID"/>
        </w:rPr>
        <w:t>tahun 2015</w:t>
      </w:r>
      <w:r w:rsidR="00C5669F">
        <w:rPr>
          <w:lang w:val="id-ID"/>
        </w:rPr>
        <w:t xml:space="preserve"> sebesar </w:t>
      </w:r>
      <w:r w:rsidR="0086459A">
        <w:rPr>
          <w:lang w:val="id-ID"/>
        </w:rPr>
        <w:t>6,36</w:t>
      </w:r>
      <w:r w:rsidR="00D253DB">
        <w:rPr>
          <w:lang w:val="id-ID"/>
        </w:rPr>
        <w:t>‰)</w:t>
      </w:r>
      <w:r>
        <w:rPr>
          <w:lang w:val="id-ID"/>
        </w:rPr>
        <w:t xml:space="preserve">, </w:t>
      </w:r>
      <w:r w:rsidR="00E317B9">
        <w:rPr>
          <w:lang w:val="id-ID"/>
        </w:rPr>
        <w:t xml:space="preserve">Kabupaten </w:t>
      </w:r>
      <w:r w:rsidR="0086459A">
        <w:rPr>
          <w:lang w:val="id-ID"/>
        </w:rPr>
        <w:t>Lampung Selatan  (angka API tahun 2015</w:t>
      </w:r>
      <w:r w:rsidR="00C5669F">
        <w:rPr>
          <w:lang w:val="id-ID"/>
        </w:rPr>
        <w:t xml:space="preserve"> sebesar</w:t>
      </w:r>
      <w:r w:rsidR="0086459A">
        <w:rPr>
          <w:lang w:val="id-ID"/>
        </w:rPr>
        <w:t xml:space="preserve"> 0,24</w:t>
      </w:r>
      <w:r w:rsidR="00360821">
        <w:rPr>
          <w:lang w:val="id-ID"/>
        </w:rPr>
        <w:t>‰</w:t>
      </w:r>
      <w:r w:rsidR="00AF77A0">
        <w:rPr>
          <w:lang w:val="id-ID"/>
        </w:rPr>
        <w:t>)</w:t>
      </w:r>
      <w:r>
        <w:rPr>
          <w:lang w:val="id-ID"/>
        </w:rPr>
        <w:t xml:space="preserve"> dan </w:t>
      </w:r>
      <w:r w:rsidR="00E317B9">
        <w:rPr>
          <w:lang w:val="id-ID"/>
        </w:rPr>
        <w:t xml:space="preserve">Kabupaten </w:t>
      </w:r>
      <w:r w:rsidR="0086459A">
        <w:rPr>
          <w:lang w:val="id-ID"/>
        </w:rPr>
        <w:t>Pesisir Barat (angka API tahun 2015</w:t>
      </w:r>
      <w:r w:rsidR="00C5669F">
        <w:rPr>
          <w:lang w:val="id-ID"/>
        </w:rPr>
        <w:t xml:space="preserve"> sebesar</w:t>
      </w:r>
      <w:r w:rsidR="0086459A">
        <w:rPr>
          <w:lang w:val="id-ID"/>
        </w:rPr>
        <w:t xml:space="preserve"> 0,50</w:t>
      </w:r>
      <w:r w:rsidR="00360821">
        <w:rPr>
          <w:lang w:val="id-ID"/>
        </w:rPr>
        <w:t>‰</w:t>
      </w:r>
      <w:r w:rsidR="00AF77A0">
        <w:rPr>
          <w:lang w:val="id-ID"/>
        </w:rPr>
        <w:t>)</w:t>
      </w:r>
      <w:r>
        <w:rPr>
          <w:lang w:val="id-ID"/>
        </w:rPr>
        <w:t xml:space="preserve">, yang mempunyai kondisi geografis yang hampir sama dan memiliki tempat perindukan nyamuk penular malaria </w:t>
      </w:r>
      <w:r w:rsidR="005F021A">
        <w:rPr>
          <w:i/>
          <w:lang w:val="id-ID"/>
        </w:rPr>
        <w:t>(a</w:t>
      </w:r>
      <w:r w:rsidRPr="006150CE">
        <w:rPr>
          <w:i/>
          <w:lang w:val="id-ID"/>
        </w:rPr>
        <w:t>nopheles)</w:t>
      </w:r>
      <w:r>
        <w:rPr>
          <w:lang w:val="id-ID"/>
        </w:rPr>
        <w:t xml:space="preserve"> seperti lagun, rawa, tambak terlantar, sawah dan genangan air payau di tepi panta</w:t>
      </w:r>
      <w:r w:rsidR="00E255A7">
        <w:rPr>
          <w:lang w:val="id-ID"/>
        </w:rPr>
        <w:t>i (Dinkes Pro</w:t>
      </w:r>
      <w:r w:rsidR="00E255A7">
        <w:t>p</w:t>
      </w:r>
      <w:r>
        <w:rPr>
          <w:lang w:val="id-ID"/>
        </w:rPr>
        <w:t>insi Lampung,</w:t>
      </w:r>
      <w:r w:rsidR="000B58CF">
        <w:rPr>
          <w:lang w:val="id-ID"/>
        </w:rPr>
        <w:t xml:space="preserve"> </w:t>
      </w:r>
      <w:r w:rsidR="0086459A">
        <w:rPr>
          <w:lang w:val="id-ID"/>
        </w:rPr>
        <w:t>2015</w:t>
      </w:r>
      <w:r>
        <w:rPr>
          <w:lang w:val="id-ID"/>
        </w:rPr>
        <w:t>)</w:t>
      </w:r>
      <w:r w:rsidR="000B58CF">
        <w:rPr>
          <w:lang w:val="id-ID"/>
        </w:rPr>
        <w:t>.</w:t>
      </w:r>
    </w:p>
    <w:p w:rsidR="00EC201A" w:rsidRDefault="000C21CD" w:rsidP="00E93F7E">
      <w:pPr>
        <w:spacing w:line="480" w:lineRule="auto"/>
        <w:ind w:left="426" w:firstLine="426"/>
        <w:jc w:val="both"/>
        <w:rPr>
          <w:lang w:val="id-ID"/>
        </w:rPr>
      </w:pPr>
      <w:r>
        <w:rPr>
          <w:lang w:val="id-ID"/>
        </w:rPr>
        <w:t>Kabupaten Pesawaran merupakan daerah endemis malaria, p</w:t>
      </w:r>
      <w:r w:rsidR="00EC201A">
        <w:rPr>
          <w:lang w:val="id-ID"/>
        </w:rPr>
        <w:t>ad</w:t>
      </w:r>
      <w:r w:rsidR="003A2E7E">
        <w:rPr>
          <w:lang w:val="id-ID"/>
        </w:rPr>
        <w:t>a tahun 2013</w:t>
      </w:r>
      <w:r>
        <w:rPr>
          <w:lang w:val="id-ID"/>
        </w:rPr>
        <w:t xml:space="preserve"> </w:t>
      </w:r>
      <w:r w:rsidR="00D25559">
        <w:rPr>
          <w:lang w:val="id-ID"/>
        </w:rPr>
        <w:t>a</w:t>
      </w:r>
      <w:r w:rsidR="007B41AA">
        <w:rPr>
          <w:lang w:val="id-ID"/>
        </w:rPr>
        <w:t xml:space="preserve">ngka </w:t>
      </w:r>
      <w:r w:rsidR="001D270E">
        <w:rPr>
          <w:lang w:val="id-ID"/>
        </w:rPr>
        <w:t>API</w:t>
      </w:r>
      <w:r w:rsidR="007B41AA">
        <w:rPr>
          <w:lang w:val="id-ID"/>
        </w:rPr>
        <w:t xml:space="preserve"> sebesar </w:t>
      </w:r>
      <w:r w:rsidR="00E93F7E">
        <w:rPr>
          <w:lang w:val="id-ID"/>
        </w:rPr>
        <w:t>4,76</w:t>
      </w:r>
      <w:r w:rsidR="00A23E9A">
        <w:rPr>
          <w:lang w:val="id-ID"/>
        </w:rPr>
        <w:t>‰</w:t>
      </w:r>
      <w:r w:rsidR="003A2E7E">
        <w:rPr>
          <w:lang w:val="id-ID"/>
        </w:rPr>
        <w:t>, tahun 2014</w:t>
      </w:r>
      <w:r w:rsidR="00EB7DA9">
        <w:rPr>
          <w:lang w:val="id-ID"/>
        </w:rPr>
        <w:t xml:space="preserve"> </w:t>
      </w:r>
      <w:r w:rsidR="00E93F7E">
        <w:rPr>
          <w:lang w:val="id-ID"/>
        </w:rPr>
        <w:t xml:space="preserve"> meningkat menjadi 7,26</w:t>
      </w:r>
      <w:r w:rsidR="00A23E9A">
        <w:rPr>
          <w:lang w:val="id-ID"/>
        </w:rPr>
        <w:t>‰</w:t>
      </w:r>
      <w:r w:rsidR="00EB7DA9">
        <w:rPr>
          <w:lang w:val="id-ID"/>
        </w:rPr>
        <w:t xml:space="preserve"> dan</w:t>
      </w:r>
      <w:r w:rsidR="00E93F7E">
        <w:rPr>
          <w:lang w:val="id-ID"/>
        </w:rPr>
        <w:t xml:space="preserve"> turun</w:t>
      </w:r>
      <w:r w:rsidR="003A2E7E">
        <w:rPr>
          <w:lang w:val="id-ID"/>
        </w:rPr>
        <w:t xml:space="preserve"> pada tahun 2015</w:t>
      </w:r>
      <w:r w:rsidR="00E93F7E">
        <w:rPr>
          <w:lang w:val="id-ID"/>
        </w:rPr>
        <w:t xml:space="preserve"> menjadi 6,36</w:t>
      </w:r>
      <w:r w:rsidR="00A23E9A">
        <w:rPr>
          <w:lang w:val="id-ID"/>
        </w:rPr>
        <w:t>‰</w:t>
      </w:r>
      <w:r w:rsidR="00F16182">
        <w:rPr>
          <w:lang w:val="id-ID"/>
        </w:rPr>
        <w:t xml:space="preserve">. </w:t>
      </w:r>
      <w:r w:rsidR="00A23E9A">
        <w:rPr>
          <w:lang w:val="id-ID"/>
        </w:rPr>
        <w:t>K</w:t>
      </w:r>
      <w:r w:rsidR="00942963">
        <w:rPr>
          <w:lang w:val="id-ID"/>
        </w:rPr>
        <w:t xml:space="preserve">abupaten </w:t>
      </w:r>
      <w:r w:rsidR="00A23E9A">
        <w:rPr>
          <w:lang w:val="id-ID"/>
        </w:rPr>
        <w:t>Pesawaran</w:t>
      </w:r>
      <w:r w:rsidR="00EC201A">
        <w:rPr>
          <w:lang w:val="id-ID"/>
        </w:rPr>
        <w:t xml:space="preserve"> diklasifikasikan sebagai daerah dengan tingkat penularan malaria </w:t>
      </w:r>
      <w:r w:rsidR="00E93F7E">
        <w:rPr>
          <w:lang w:val="id-ID"/>
        </w:rPr>
        <w:t>tinggi</w:t>
      </w:r>
      <w:r w:rsidR="00EC201A">
        <w:rPr>
          <w:lang w:val="id-ID"/>
        </w:rPr>
        <w:t xml:space="preserve"> atau </w:t>
      </w:r>
      <w:r w:rsidR="00E93F7E">
        <w:rPr>
          <w:i/>
          <w:lang w:val="id-ID"/>
        </w:rPr>
        <w:t>High</w:t>
      </w:r>
      <w:r w:rsidR="00EC201A" w:rsidRPr="006D0DA4">
        <w:rPr>
          <w:i/>
          <w:lang w:val="id-ID"/>
        </w:rPr>
        <w:t xml:space="preserve"> Case Incidence </w:t>
      </w:r>
      <w:r w:rsidR="00E93F7E">
        <w:rPr>
          <w:lang w:val="id-ID"/>
        </w:rPr>
        <w:t>(H</w:t>
      </w:r>
      <w:r w:rsidR="00EC201A" w:rsidRPr="00AD7FCE">
        <w:rPr>
          <w:lang w:val="id-ID"/>
        </w:rPr>
        <w:t>CI)</w:t>
      </w:r>
      <w:r w:rsidR="00EC201A">
        <w:rPr>
          <w:lang w:val="id-ID"/>
        </w:rPr>
        <w:t xml:space="preserve"> karena memiliki angka </w:t>
      </w:r>
      <w:r w:rsidR="00EC201A" w:rsidRPr="001D270E">
        <w:rPr>
          <w:lang w:val="id-ID"/>
        </w:rPr>
        <w:t>API</w:t>
      </w:r>
      <w:r w:rsidR="00EC201A">
        <w:rPr>
          <w:lang w:val="id-ID"/>
        </w:rPr>
        <w:t xml:space="preserve"> </w:t>
      </w:r>
      <w:r w:rsidR="00E93F7E">
        <w:rPr>
          <w:lang w:val="id-ID"/>
        </w:rPr>
        <w:t>diatas 5‰, dan</w:t>
      </w:r>
      <w:r w:rsidR="005A772A">
        <w:rPr>
          <w:lang w:val="id-ID"/>
        </w:rPr>
        <w:t xml:space="preserve"> jika ditelusuri lebih jauh ternyata terdapat beberapa Puskesmas di Kabupaten Pesawaran yang angka API nya jauh </w:t>
      </w:r>
      <w:r w:rsidR="005A772A">
        <w:rPr>
          <w:lang w:val="id-ID"/>
        </w:rPr>
        <w:lastRenderedPageBreak/>
        <w:t>diatas angka API Puskesmas lainnya</w:t>
      </w:r>
      <w:r w:rsidR="001000B7">
        <w:rPr>
          <w:lang w:val="id-ID"/>
        </w:rPr>
        <w:t xml:space="preserve"> atau Puskesmas dengan </w:t>
      </w:r>
      <w:r w:rsidR="001000B7" w:rsidRPr="005F021A">
        <w:rPr>
          <w:i/>
          <w:lang w:val="id-ID"/>
        </w:rPr>
        <w:t xml:space="preserve">High Case Incidence </w:t>
      </w:r>
      <w:r w:rsidR="001000B7" w:rsidRPr="001D270E">
        <w:rPr>
          <w:lang w:val="id-ID"/>
        </w:rPr>
        <w:t>(HCI)</w:t>
      </w:r>
      <w:r w:rsidR="00977574">
        <w:rPr>
          <w:lang w:val="id-ID"/>
        </w:rPr>
        <w:t xml:space="preserve"> </w:t>
      </w:r>
      <w:r w:rsidR="005A772A">
        <w:rPr>
          <w:lang w:val="id-ID"/>
        </w:rPr>
        <w:t>. Beberapa Puskesmas yang sangat menonjo</w:t>
      </w:r>
      <w:r w:rsidR="00977574">
        <w:rPr>
          <w:lang w:val="id-ID"/>
        </w:rPr>
        <w:t xml:space="preserve">l angka </w:t>
      </w:r>
      <w:r w:rsidR="00977574" w:rsidRPr="001D270E">
        <w:rPr>
          <w:lang w:val="id-ID"/>
        </w:rPr>
        <w:t>API</w:t>
      </w:r>
      <w:r w:rsidR="00977574">
        <w:rPr>
          <w:lang w:val="id-ID"/>
        </w:rPr>
        <w:t xml:space="preserve"> nya atau </w:t>
      </w:r>
      <w:r w:rsidR="001E4DD7">
        <w:rPr>
          <w:lang w:val="id-ID"/>
        </w:rPr>
        <w:t xml:space="preserve">HCI (Angka API &gt; </w:t>
      </w:r>
      <w:r w:rsidR="005F021A">
        <w:rPr>
          <w:lang w:val="id-ID"/>
        </w:rPr>
        <w:t>5</w:t>
      </w:r>
      <w:r w:rsidR="00977574" w:rsidRPr="001D270E">
        <w:rPr>
          <w:lang w:val="id-ID"/>
        </w:rPr>
        <w:t>‰)</w:t>
      </w:r>
      <w:r w:rsidR="00977574">
        <w:rPr>
          <w:lang w:val="id-ID"/>
        </w:rPr>
        <w:t xml:space="preserve"> </w:t>
      </w:r>
      <w:r w:rsidR="00F40953">
        <w:rPr>
          <w:lang w:val="id-ID"/>
        </w:rPr>
        <w:t>adalah Puskesmas Hanura 65,57</w:t>
      </w:r>
      <w:r w:rsidR="00021BF0">
        <w:rPr>
          <w:lang w:val="id-ID"/>
        </w:rPr>
        <w:t xml:space="preserve">‰ dan </w:t>
      </w:r>
      <w:r w:rsidR="00F40953">
        <w:rPr>
          <w:lang w:val="id-ID"/>
        </w:rPr>
        <w:t>Puskesmas Pedada 11,54</w:t>
      </w:r>
      <w:r w:rsidR="00021BF0">
        <w:rPr>
          <w:lang w:val="id-ID"/>
        </w:rPr>
        <w:t xml:space="preserve">‰ </w:t>
      </w:r>
      <w:r w:rsidR="001000B7">
        <w:rPr>
          <w:lang w:val="id-ID"/>
        </w:rPr>
        <w:t>(</w:t>
      </w:r>
      <w:r w:rsidR="00737E80">
        <w:rPr>
          <w:lang w:val="id-ID"/>
        </w:rPr>
        <w:t xml:space="preserve">Profil </w:t>
      </w:r>
      <w:r w:rsidR="00021BF0">
        <w:rPr>
          <w:lang w:val="id-ID"/>
        </w:rPr>
        <w:t xml:space="preserve">Dinkes </w:t>
      </w:r>
      <w:r w:rsidR="0073382E">
        <w:rPr>
          <w:lang w:val="id-ID"/>
        </w:rPr>
        <w:t xml:space="preserve">Kabupaten </w:t>
      </w:r>
      <w:r w:rsidR="00F40953">
        <w:rPr>
          <w:lang w:val="id-ID"/>
        </w:rPr>
        <w:t>Pesawaran, 2015</w:t>
      </w:r>
      <w:r w:rsidR="001000B7">
        <w:rPr>
          <w:lang w:val="id-ID"/>
        </w:rPr>
        <w:t>).</w:t>
      </w:r>
    </w:p>
    <w:p w:rsidR="006C0814" w:rsidRDefault="00CB4E30" w:rsidP="00247B4C">
      <w:pPr>
        <w:spacing w:line="480" w:lineRule="auto"/>
        <w:ind w:left="426" w:firstLine="426"/>
        <w:jc w:val="both"/>
        <w:rPr>
          <w:lang w:val="id-ID"/>
        </w:rPr>
      </w:pPr>
      <w:r>
        <w:rPr>
          <w:lang w:val="id-ID"/>
        </w:rPr>
        <w:t>Berdasarkan data pr</w:t>
      </w:r>
      <w:r w:rsidR="00E52754">
        <w:rPr>
          <w:lang w:val="id-ID"/>
        </w:rPr>
        <w:t>ofil Puskesmas Hanura Tahun 2015</w:t>
      </w:r>
      <w:r>
        <w:rPr>
          <w:lang w:val="id-ID"/>
        </w:rPr>
        <w:t xml:space="preserve"> </w:t>
      </w:r>
      <w:r w:rsidR="00F16182">
        <w:rPr>
          <w:lang w:val="id-ID"/>
        </w:rPr>
        <w:t>penyakit m</w:t>
      </w:r>
      <w:r>
        <w:rPr>
          <w:lang w:val="id-ID"/>
        </w:rPr>
        <w:t xml:space="preserve">alaria berada pada urutan kedua penyakit menular setelah </w:t>
      </w:r>
      <w:r w:rsidR="00F16182">
        <w:rPr>
          <w:lang w:val="id-ID"/>
        </w:rPr>
        <w:t>penyakit d</w:t>
      </w:r>
      <w:r w:rsidR="00737E80">
        <w:rPr>
          <w:lang w:val="id-ID"/>
        </w:rPr>
        <w:t xml:space="preserve">iare yaitu sebanyak </w:t>
      </w:r>
      <w:r w:rsidR="00982B52">
        <w:rPr>
          <w:lang w:val="id-ID"/>
        </w:rPr>
        <w:t>2276</w:t>
      </w:r>
      <w:r>
        <w:rPr>
          <w:lang w:val="id-ID"/>
        </w:rPr>
        <w:t xml:space="preserve"> kasus, adapun jenis </w:t>
      </w:r>
      <w:r w:rsidRPr="001E4DD7">
        <w:rPr>
          <w:i/>
          <w:lang w:val="id-ID"/>
        </w:rPr>
        <w:t>plasmodium</w:t>
      </w:r>
      <w:r>
        <w:rPr>
          <w:lang w:val="id-ID"/>
        </w:rPr>
        <w:t xml:space="preserve"> yang ditemukan dari keseluruhan kasus adalah </w:t>
      </w:r>
      <w:r w:rsidRPr="00CB4E30">
        <w:rPr>
          <w:i/>
          <w:lang w:val="id-ID"/>
        </w:rPr>
        <w:t>plasmodium falciparum</w:t>
      </w:r>
      <w:r w:rsidR="00982B52">
        <w:rPr>
          <w:lang w:val="id-ID"/>
        </w:rPr>
        <w:t xml:space="preserve"> 1381</w:t>
      </w:r>
      <w:r>
        <w:rPr>
          <w:lang w:val="id-ID"/>
        </w:rPr>
        <w:t xml:space="preserve"> kasus, </w:t>
      </w:r>
      <w:r w:rsidRPr="00CB4E30">
        <w:rPr>
          <w:i/>
          <w:lang w:val="id-ID"/>
        </w:rPr>
        <w:t>plasmodium viva</w:t>
      </w:r>
      <w:r w:rsidR="00982B52">
        <w:rPr>
          <w:i/>
          <w:lang w:val="id-ID"/>
        </w:rPr>
        <w:t>x</w:t>
      </w:r>
      <w:r w:rsidR="00982B52">
        <w:rPr>
          <w:lang w:val="id-ID"/>
        </w:rPr>
        <w:t xml:space="preserve"> 836</w:t>
      </w:r>
      <w:r>
        <w:rPr>
          <w:lang w:val="id-ID"/>
        </w:rPr>
        <w:t xml:space="preserve"> kasus dan </w:t>
      </w:r>
      <w:r w:rsidRPr="00CB4E30">
        <w:rPr>
          <w:i/>
          <w:lang w:val="id-ID"/>
        </w:rPr>
        <w:t>mix</w:t>
      </w:r>
      <w:r w:rsidR="00982B52">
        <w:rPr>
          <w:lang w:val="id-ID"/>
        </w:rPr>
        <w:t xml:space="preserve"> 59</w:t>
      </w:r>
      <w:r>
        <w:rPr>
          <w:lang w:val="id-ID"/>
        </w:rPr>
        <w:t xml:space="preserve"> kasus</w:t>
      </w:r>
      <w:r w:rsidR="006C0814">
        <w:rPr>
          <w:lang w:val="id-ID"/>
        </w:rPr>
        <w:t xml:space="preserve">. Jika dilihat per desa di wilayah kerja Puskesmas Hanura angka </w:t>
      </w:r>
      <w:r w:rsidR="001D270E">
        <w:rPr>
          <w:lang w:val="id-ID"/>
        </w:rPr>
        <w:t>A</w:t>
      </w:r>
      <w:r w:rsidR="006C0814">
        <w:rPr>
          <w:lang w:val="id-ID"/>
        </w:rPr>
        <w:t xml:space="preserve">PI bervariasi tetapi secara keseluruhan wilayah kerja Puskesmas Hanura </w:t>
      </w:r>
      <w:r w:rsidR="00982B52">
        <w:rPr>
          <w:lang w:val="id-ID"/>
        </w:rPr>
        <w:t>memiliki angka API sebesar 65,57</w:t>
      </w:r>
      <w:r w:rsidR="006C0814">
        <w:rPr>
          <w:lang w:val="id-ID"/>
        </w:rPr>
        <w:t xml:space="preserve">‰ </w:t>
      </w:r>
      <w:r w:rsidR="0073382E">
        <w:rPr>
          <w:lang w:val="id-ID"/>
        </w:rPr>
        <w:t xml:space="preserve"> (</w:t>
      </w:r>
      <w:r w:rsidR="006C0814">
        <w:rPr>
          <w:lang w:val="id-ID"/>
        </w:rPr>
        <w:t xml:space="preserve">Profil </w:t>
      </w:r>
      <w:r w:rsidR="00982B52">
        <w:rPr>
          <w:lang w:val="id-ID"/>
        </w:rPr>
        <w:t>Puskesmas Hanura, 2015</w:t>
      </w:r>
      <w:r w:rsidR="00021BF0">
        <w:rPr>
          <w:lang w:val="id-ID"/>
        </w:rPr>
        <w:t>)</w:t>
      </w:r>
      <w:r w:rsidR="006C0814">
        <w:rPr>
          <w:lang w:val="id-ID"/>
        </w:rPr>
        <w:t>.</w:t>
      </w:r>
      <w:r>
        <w:rPr>
          <w:lang w:val="id-ID"/>
        </w:rPr>
        <w:t xml:space="preserve"> </w:t>
      </w:r>
    </w:p>
    <w:p w:rsidR="006C0814" w:rsidRDefault="006C0814" w:rsidP="00247B4C">
      <w:pPr>
        <w:spacing w:line="480" w:lineRule="auto"/>
        <w:ind w:left="426" w:firstLine="426"/>
        <w:jc w:val="both"/>
        <w:rPr>
          <w:lang w:val="id-ID"/>
        </w:rPr>
      </w:pPr>
      <w:r>
        <w:rPr>
          <w:lang w:val="id-ID"/>
        </w:rPr>
        <w:t xml:space="preserve">Wilayah kerja Puskesmas Hanura berada di daerah pesisir pantai memiliki iklim tropis yang panas. Daerah yang berada di bibir pantai cocok dijadikan lahan tambak udang. Luas tambak </w:t>
      </w:r>
      <w:r w:rsidR="000D2FA6">
        <w:rPr>
          <w:lang w:val="id-ID"/>
        </w:rPr>
        <w:t xml:space="preserve">udang di wilayah kerja Puskesmas Hanura ± </w:t>
      </w:r>
      <w:r w:rsidR="0081515E">
        <w:rPr>
          <w:lang w:val="id-ID"/>
        </w:rPr>
        <w:t>110,5 hektar dan sebagian</w:t>
      </w:r>
      <w:r w:rsidR="000D2FA6">
        <w:rPr>
          <w:lang w:val="id-ID"/>
        </w:rPr>
        <w:t xml:space="preserve"> merupakan tambak yang terlantar. Tambak yang terlantar ini banyak dipenuhi lumut dan ganggang yang menjadi tempat perindukan yang baik bagi nyamuk </w:t>
      </w:r>
      <w:r w:rsidR="000D2FA6" w:rsidRPr="00EB7DA9">
        <w:rPr>
          <w:i/>
          <w:lang w:val="id-ID"/>
        </w:rPr>
        <w:t xml:space="preserve">anopheles </w:t>
      </w:r>
      <w:r w:rsidR="000D2FA6">
        <w:rPr>
          <w:lang w:val="id-ID"/>
        </w:rPr>
        <w:t>penyebab penyakit malari</w:t>
      </w:r>
      <w:r w:rsidR="0081515E">
        <w:rPr>
          <w:lang w:val="id-ID"/>
        </w:rPr>
        <w:t>a (Profil Puskesmas Hanura, 2015</w:t>
      </w:r>
      <w:r w:rsidR="000D2FA6">
        <w:rPr>
          <w:lang w:val="id-ID"/>
        </w:rPr>
        <w:t>).</w:t>
      </w:r>
    </w:p>
    <w:p w:rsidR="003E6D9F" w:rsidRDefault="00CB5AD4" w:rsidP="00247B4C">
      <w:pPr>
        <w:spacing w:line="480" w:lineRule="auto"/>
        <w:ind w:left="426" w:firstLine="426"/>
        <w:jc w:val="both"/>
        <w:rPr>
          <w:lang w:val="id-ID"/>
        </w:rPr>
      </w:pPr>
      <w:r>
        <w:rPr>
          <w:lang w:val="id-ID"/>
        </w:rPr>
        <w:t xml:space="preserve"> </w:t>
      </w:r>
      <w:r w:rsidR="0098445D">
        <w:rPr>
          <w:lang w:val="id-ID"/>
        </w:rPr>
        <w:t xml:space="preserve"> Belum lag</w:t>
      </w:r>
      <w:r w:rsidR="00F16182">
        <w:rPr>
          <w:lang w:val="id-ID"/>
        </w:rPr>
        <w:t>i masyarakat yang tidak mau</w:t>
      </w:r>
      <w:r w:rsidR="0098445D">
        <w:rPr>
          <w:lang w:val="id-ID"/>
        </w:rPr>
        <w:t xml:space="preserve"> melakukan </w:t>
      </w:r>
      <w:r w:rsidR="00F16182">
        <w:rPr>
          <w:lang w:val="id-ID"/>
        </w:rPr>
        <w:t xml:space="preserve">upaya </w:t>
      </w:r>
      <w:r w:rsidR="0098445D">
        <w:rPr>
          <w:lang w:val="id-ID"/>
        </w:rPr>
        <w:t xml:space="preserve">pencegahan dalam bentuk perilaku yang mendukung upaya pengendalian malaria seperti : menggunakan alat pelindung diri jika keluar </w:t>
      </w:r>
      <w:r w:rsidR="00E814AA">
        <w:rPr>
          <w:lang w:val="id-ID"/>
        </w:rPr>
        <w:t xml:space="preserve">rumah </w:t>
      </w:r>
      <w:r w:rsidR="0098445D">
        <w:rPr>
          <w:lang w:val="id-ID"/>
        </w:rPr>
        <w:t>pada malam hari (menggunakan baju dan celana panjang, sarung atau menggunakan zat peno</w:t>
      </w:r>
      <w:r w:rsidR="00F16182">
        <w:rPr>
          <w:lang w:val="id-ID"/>
        </w:rPr>
        <w:t>lak nyamuk oles atau</w:t>
      </w:r>
      <w:r w:rsidR="0098445D">
        <w:rPr>
          <w:lang w:val="id-ID"/>
        </w:rPr>
        <w:t xml:space="preserve"> </w:t>
      </w:r>
      <w:r w:rsidR="0098445D" w:rsidRPr="00F16182">
        <w:rPr>
          <w:i/>
          <w:lang w:val="id-ID"/>
        </w:rPr>
        <w:t>rapellent</w:t>
      </w:r>
      <w:r w:rsidR="0098445D">
        <w:rPr>
          <w:lang w:val="id-ID"/>
        </w:rPr>
        <w:t xml:space="preserve">), tidur menggunakan kelambu, memasang kassa </w:t>
      </w:r>
      <w:r w:rsidR="0098445D">
        <w:rPr>
          <w:lang w:val="id-ID"/>
        </w:rPr>
        <w:lastRenderedPageBreak/>
        <w:t>nyamuk sebagai pencegahan masuknya nyamuk kedalam rumah, menghindari timbuln</w:t>
      </w:r>
      <w:r w:rsidR="008E4CFA">
        <w:rPr>
          <w:lang w:val="id-ID"/>
        </w:rPr>
        <w:t>ya genangan air disekitar rumah, memberantas sarang nyam</w:t>
      </w:r>
      <w:r w:rsidR="00821371">
        <w:rPr>
          <w:lang w:val="id-ID"/>
        </w:rPr>
        <w:t>uk dan jentik (</w:t>
      </w:r>
      <w:r w:rsidR="008E4CFA">
        <w:rPr>
          <w:lang w:val="id-ID"/>
        </w:rPr>
        <w:t xml:space="preserve">Depkes, </w:t>
      </w:r>
      <w:r w:rsidR="00821371">
        <w:rPr>
          <w:lang w:val="id-ID"/>
        </w:rPr>
        <w:t xml:space="preserve">Ditjen PP dan PL, </w:t>
      </w:r>
      <w:r w:rsidR="008E4CFA">
        <w:rPr>
          <w:lang w:val="id-ID"/>
        </w:rPr>
        <w:t>2007).</w:t>
      </w:r>
    </w:p>
    <w:p w:rsidR="001B5C19" w:rsidRPr="00A96468" w:rsidRDefault="001B5C19" w:rsidP="00A15885">
      <w:pPr>
        <w:spacing w:line="480" w:lineRule="auto"/>
        <w:ind w:left="426" w:firstLine="360"/>
        <w:jc w:val="both"/>
        <w:rPr>
          <w:lang w:val="id-ID"/>
        </w:rPr>
      </w:pPr>
      <w:r>
        <w:rPr>
          <w:lang w:val="id-ID"/>
        </w:rPr>
        <w:t xml:space="preserve">Berdasarkan hasil penelitian terdahulu </w:t>
      </w:r>
      <w:r w:rsidR="00A15885">
        <w:rPr>
          <w:lang w:val="id-ID" w:eastAsia="id-ID"/>
        </w:rPr>
        <w:t>di Kecamatan Sebatik Kabupaten Nunukan Kalimantan Timur   menyimpulkan bahwa</w:t>
      </w:r>
      <w:r w:rsidR="00A15885">
        <w:rPr>
          <w:lang w:val="id-ID"/>
        </w:rPr>
        <w:t xml:space="preserve"> </w:t>
      </w:r>
      <w:r w:rsidR="006A4DC5">
        <w:rPr>
          <w:lang w:val="id-ID" w:eastAsia="id-ID"/>
        </w:rPr>
        <w:t xml:space="preserve">perilaku masyarakat seperti kebiasaan keluar rumah pada malam hari, </w:t>
      </w:r>
      <w:r w:rsidR="00EA041E">
        <w:rPr>
          <w:lang w:val="id-ID" w:eastAsia="id-ID"/>
        </w:rPr>
        <w:t xml:space="preserve">pemasangan kassa pada ventilasi rumah, </w:t>
      </w:r>
      <w:r w:rsidR="006A4DC5">
        <w:rPr>
          <w:lang w:val="id-ID" w:eastAsia="id-ID"/>
        </w:rPr>
        <w:t>pemakaian kelambu pada s</w:t>
      </w:r>
      <w:r w:rsidR="00EA041E">
        <w:rPr>
          <w:lang w:val="id-ID" w:eastAsia="id-ID"/>
        </w:rPr>
        <w:t xml:space="preserve">aat tidur malam hari, </w:t>
      </w:r>
      <w:r w:rsidR="006A4DC5">
        <w:rPr>
          <w:lang w:val="id-ID" w:eastAsia="id-ID"/>
        </w:rPr>
        <w:t xml:space="preserve">dan penggunaan obat nyamuk juga mempunyai hubungan yang bermakna dengan kejadian malaria, adapun nilai OR masing </w:t>
      </w:r>
      <w:r w:rsidR="00085697">
        <w:rPr>
          <w:lang w:val="id-ID" w:eastAsia="id-ID"/>
        </w:rPr>
        <w:t xml:space="preserve">masing </w:t>
      </w:r>
      <w:r w:rsidR="00F86B4D">
        <w:rPr>
          <w:lang w:val="id-ID" w:eastAsia="id-ID"/>
        </w:rPr>
        <w:t>va</w:t>
      </w:r>
      <w:r w:rsidR="001A67F4">
        <w:rPr>
          <w:lang w:val="id-ID" w:eastAsia="id-ID"/>
        </w:rPr>
        <w:t>riabel tersebut</w:t>
      </w:r>
      <w:r w:rsidR="00F86B4D">
        <w:rPr>
          <w:lang w:val="id-ID" w:eastAsia="id-ID"/>
        </w:rPr>
        <w:t xml:space="preserve">  adalah </w:t>
      </w:r>
      <w:r w:rsidR="001A67F4">
        <w:rPr>
          <w:lang w:val="id-ID" w:eastAsia="id-ID"/>
        </w:rPr>
        <w:t>sebagai berikut</w:t>
      </w:r>
      <w:r w:rsidR="0046009B">
        <w:rPr>
          <w:lang w:val="id-ID" w:eastAsia="id-ID"/>
        </w:rPr>
        <w:t xml:space="preserve"> </w:t>
      </w:r>
      <w:r w:rsidR="001A67F4">
        <w:rPr>
          <w:lang w:val="id-ID" w:eastAsia="id-ID"/>
        </w:rPr>
        <w:t xml:space="preserve">: kebiasaan keluar rumah pada malam hari nilai </w:t>
      </w:r>
      <w:r w:rsidR="00F86B4D">
        <w:rPr>
          <w:lang w:val="id-ID" w:eastAsia="id-ID"/>
        </w:rPr>
        <w:t>OR</w:t>
      </w:r>
      <w:r w:rsidR="001A67F4">
        <w:rPr>
          <w:lang w:val="id-ID" w:eastAsia="id-ID"/>
        </w:rPr>
        <w:t xml:space="preserve"> sebesar </w:t>
      </w:r>
      <w:r w:rsidR="00F86B4D">
        <w:rPr>
          <w:lang w:val="id-ID" w:eastAsia="id-ID"/>
        </w:rPr>
        <w:t>2,305,</w:t>
      </w:r>
      <w:r w:rsidR="001A67F4">
        <w:rPr>
          <w:lang w:val="id-ID" w:eastAsia="id-ID"/>
        </w:rPr>
        <w:t xml:space="preserve"> </w:t>
      </w:r>
      <w:r w:rsidR="00632FEA">
        <w:rPr>
          <w:lang w:val="id-ID" w:eastAsia="id-ID"/>
        </w:rPr>
        <w:t xml:space="preserve">pemakaian kelambu pada saat tidur malam hari nilai </w:t>
      </w:r>
      <w:r w:rsidR="00F86B4D">
        <w:rPr>
          <w:lang w:val="id-ID" w:eastAsia="id-ID"/>
        </w:rPr>
        <w:t>OR</w:t>
      </w:r>
      <w:r w:rsidR="00632FEA">
        <w:rPr>
          <w:lang w:val="id-ID" w:eastAsia="id-ID"/>
        </w:rPr>
        <w:t xml:space="preserve"> sebesar 2,794, </w:t>
      </w:r>
      <w:r w:rsidR="001A67F4">
        <w:rPr>
          <w:lang w:val="id-ID" w:eastAsia="id-ID"/>
        </w:rPr>
        <w:t>penggunaan kas</w:t>
      </w:r>
      <w:r w:rsidR="0046009B">
        <w:rPr>
          <w:lang w:val="id-ID" w:eastAsia="id-ID"/>
        </w:rPr>
        <w:t>sa pada ventilasi rumah</w:t>
      </w:r>
      <w:r w:rsidR="00632FEA">
        <w:rPr>
          <w:lang w:val="id-ID" w:eastAsia="id-ID"/>
        </w:rPr>
        <w:t xml:space="preserve"> nilai</w:t>
      </w:r>
      <w:r w:rsidR="001A67F4">
        <w:rPr>
          <w:lang w:val="id-ID" w:eastAsia="id-ID"/>
        </w:rPr>
        <w:t xml:space="preserve"> </w:t>
      </w:r>
      <w:r w:rsidR="00632FEA">
        <w:rPr>
          <w:lang w:val="id-ID" w:eastAsia="id-ID"/>
        </w:rPr>
        <w:t xml:space="preserve">OR sebesar </w:t>
      </w:r>
      <w:r w:rsidR="00F86B4D">
        <w:rPr>
          <w:lang w:val="id-ID" w:eastAsia="id-ID"/>
        </w:rPr>
        <w:t xml:space="preserve">5,506, </w:t>
      </w:r>
      <w:r w:rsidR="001A67F4">
        <w:rPr>
          <w:lang w:val="id-ID" w:eastAsia="id-ID"/>
        </w:rPr>
        <w:t xml:space="preserve">dan penggunaan obat nyamuk </w:t>
      </w:r>
      <w:r w:rsidR="00632FEA">
        <w:rPr>
          <w:lang w:val="id-ID" w:eastAsia="id-ID"/>
        </w:rPr>
        <w:t xml:space="preserve">nilai </w:t>
      </w:r>
      <w:r w:rsidR="001A67F4">
        <w:rPr>
          <w:lang w:val="id-ID" w:eastAsia="id-ID"/>
        </w:rPr>
        <w:t xml:space="preserve">OR sebesar </w:t>
      </w:r>
      <w:r w:rsidR="00FF0175">
        <w:rPr>
          <w:lang w:val="id-ID" w:eastAsia="id-ID"/>
        </w:rPr>
        <w:t>3,259</w:t>
      </w:r>
      <w:r w:rsidR="00FF0175" w:rsidRPr="00FF0175">
        <w:rPr>
          <w:lang w:val="id-ID" w:eastAsia="id-ID"/>
        </w:rPr>
        <w:t xml:space="preserve"> </w:t>
      </w:r>
      <w:r w:rsidR="00FF0175">
        <w:rPr>
          <w:lang w:val="id-ID" w:eastAsia="id-ID"/>
        </w:rPr>
        <w:t>(</w:t>
      </w:r>
      <w:r w:rsidR="00F6606B">
        <w:rPr>
          <w:lang w:val="id-ID" w:eastAsia="id-ID"/>
        </w:rPr>
        <w:t>Hariyadi</w:t>
      </w:r>
      <w:r w:rsidR="00FF0175">
        <w:rPr>
          <w:lang w:val="id-ID" w:eastAsia="id-ID"/>
        </w:rPr>
        <w:t>, 2006).</w:t>
      </w:r>
      <w:r w:rsidR="00A15885" w:rsidRPr="00A15885">
        <w:rPr>
          <w:lang w:val="id-ID"/>
        </w:rPr>
        <w:t xml:space="preserve"> </w:t>
      </w:r>
      <w:r w:rsidR="00A15885">
        <w:rPr>
          <w:lang w:val="id-ID"/>
        </w:rPr>
        <w:t>Penelitian lain menyebutkan bahwa k</w:t>
      </w:r>
      <w:r w:rsidR="00A15885" w:rsidRPr="00D253DB">
        <w:rPr>
          <w:lang w:val="id-ID" w:eastAsia="id-ID"/>
        </w:rPr>
        <w:t>eberadaan</w:t>
      </w:r>
      <w:r w:rsidR="00A15885">
        <w:rPr>
          <w:lang w:val="id-ID" w:eastAsia="id-ID"/>
        </w:rPr>
        <w:t xml:space="preserve"> tempat perindukan nyamuk</w:t>
      </w:r>
      <w:r w:rsidR="00A15885" w:rsidRPr="00D253DB">
        <w:rPr>
          <w:lang w:val="id-ID" w:eastAsia="id-ID"/>
        </w:rPr>
        <w:t xml:space="preserve"> mempunyai</w:t>
      </w:r>
      <w:r w:rsidR="00A15885">
        <w:rPr>
          <w:lang w:val="id-ID" w:eastAsia="id-ID"/>
        </w:rPr>
        <w:t xml:space="preserve"> hubungan</w:t>
      </w:r>
      <w:r w:rsidR="00A15885" w:rsidRPr="00D253DB">
        <w:rPr>
          <w:lang w:val="id-ID" w:eastAsia="id-ID"/>
        </w:rPr>
        <w:t xml:space="preserve"> yang bermakna</w:t>
      </w:r>
      <w:r w:rsidR="00A15885">
        <w:rPr>
          <w:lang w:val="id-ID" w:eastAsia="id-ID"/>
        </w:rPr>
        <w:t xml:space="preserve"> dengan </w:t>
      </w:r>
      <w:r w:rsidR="00A15885" w:rsidRPr="00D253DB">
        <w:rPr>
          <w:lang w:val="id-ID" w:eastAsia="id-ID"/>
        </w:rPr>
        <w:t>kejadian</w:t>
      </w:r>
      <w:r w:rsidR="00A15885">
        <w:rPr>
          <w:lang w:val="id-ID" w:eastAsia="id-ID"/>
        </w:rPr>
        <w:t xml:space="preserve"> malaria dengan nilai OR sebesar 3,13. Penelitian ini dilakukan di Kecamatan Sungailiat Kabupaten Bangka (Harmendo, 2008). </w:t>
      </w:r>
    </w:p>
    <w:p w:rsidR="00667E4F" w:rsidRDefault="00923BC8" w:rsidP="00A15885">
      <w:pPr>
        <w:spacing w:line="480" w:lineRule="auto"/>
        <w:ind w:left="426" w:firstLine="426"/>
        <w:jc w:val="both"/>
        <w:rPr>
          <w:lang w:val="id-ID"/>
        </w:rPr>
      </w:pPr>
      <w:r>
        <w:rPr>
          <w:lang w:val="id-ID"/>
        </w:rPr>
        <w:t xml:space="preserve">Dalam 2 bulan terakhir periode Bulan Oktober dan November 2016 didapatkan data kasus malaria di wilayah kerja Puskesmas Hanura masih tergolong tinggi. </w:t>
      </w:r>
      <w:r w:rsidR="00646EEC">
        <w:rPr>
          <w:lang w:val="id-ID"/>
        </w:rPr>
        <w:t>Pada B</w:t>
      </w:r>
      <w:r>
        <w:rPr>
          <w:lang w:val="id-ID"/>
        </w:rPr>
        <w:t xml:space="preserve">ulan Oktober 2016 tercatat kasus malaria positif sebanyak </w:t>
      </w:r>
      <w:r w:rsidR="00646EEC">
        <w:rPr>
          <w:lang w:val="id-ID"/>
        </w:rPr>
        <w:t xml:space="preserve">140 penderita dengan rincian kelompok umur dibawah 15 tahun sebanyak 60 penderita dan kelompok umur diatas 15 tahun sebanyak 80 penderita. Sedangkan pada Bulan November 2016 tercatat kasus malaria positif sebanyak 144 penderita dengan rincian kelompok umur dibawah 15 tahun </w:t>
      </w:r>
      <w:r w:rsidR="00646EEC">
        <w:rPr>
          <w:lang w:val="id-ID"/>
        </w:rPr>
        <w:lastRenderedPageBreak/>
        <w:t>sebanyak 39 penderita dan kelompok umur diatas 15 tahun sebanayak 105 penderita.</w:t>
      </w:r>
    </w:p>
    <w:p w:rsidR="00035EA8" w:rsidRDefault="00AA6F0D" w:rsidP="00A15885">
      <w:pPr>
        <w:spacing w:line="480" w:lineRule="auto"/>
        <w:ind w:left="426" w:firstLine="426"/>
        <w:jc w:val="both"/>
        <w:rPr>
          <w:lang w:val="id-ID"/>
        </w:rPr>
      </w:pPr>
      <w:r>
        <w:rPr>
          <w:lang w:val="id-ID"/>
        </w:rPr>
        <w:t xml:space="preserve">Berdasarkan uraian diatas dan setelah mengetahui masih tingginya kejadian penyakit malaria di wilayah kerja Puskesmas Hanura  penulis tertarik untuk melakukan penelitian dengan judul hubungan perilaku masyarakat </w:t>
      </w:r>
      <w:r w:rsidR="00A15885">
        <w:rPr>
          <w:lang w:val="id-ID"/>
        </w:rPr>
        <w:t xml:space="preserve">dan tempat perindukan nyamuk </w:t>
      </w:r>
      <w:r>
        <w:rPr>
          <w:lang w:val="id-ID"/>
        </w:rPr>
        <w:t xml:space="preserve">dengan kejadian penyakit malaria di wilayah kerja Puskesmas Hanura Kecamatan </w:t>
      </w:r>
      <w:r w:rsidR="00A15885">
        <w:rPr>
          <w:lang w:val="id-ID"/>
        </w:rPr>
        <w:t>Teluk Pandan</w:t>
      </w:r>
      <w:r>
        <w:rPr>
          <w:lang w:val="id-ID"/>
        </w:rPr>
        <w:t xml:space="preserve"> Kabupaten Pesawaran tahun 201</w:t>
      </w:r>
      <w:r w:rsidR="00A47CBD">
        <w:rPr>
          <w:lang w:val="id-ID"/>
        </w:rPr>
        <w:t>7</w:t>
      </w:r>
      <w:r w:rsidR="00EF7897">
        <w:rPr>
          <w:lang w:val="id-ID"/>
        </w:rPr>
        <w:t>. Informasi ya</w:t>
      </w:r>
      <w:r w:rsidR="002267F3">
        <w:rPr>
          <w:lang w:val="id-ID"/>
        </w:rPr>
        <w:t xml:space="preserve">ng didapatkan nanti </w:t>
      </w:r>
      <w:r w:rsidR="00E814AA">
        <w:rPr>
          <w:lang w:val="id-ID"/>
        </w:rPr>
        <w:t>diharapkan dapat</w:t>
      </w:r>
      <w:r w:rsidR="00EF7897">
        <w:rPr>
          <w:lang w:val="id-ID"/>
        </w:rPr>
        <w:t xml:space="preserve"> b</w:t>
      </w:r>
      <w:r w:rsidR="00F05D4E">
        <w:rPr>
          <w:lang w:val="id-ID"/>
        </w:rPr>
        <w:t>erguna bagi upaya pengendalian p</w:t>
      </w:r>
      <w:r w:rsidR="00EF7897">
        <w:rPr>
          <w:lang w:val="id-ID"/>
        </w:rPr>
        <w:t>enyaki</w:t>
      </w:r>
      <w:r w:rsidR="00F05D4E">
        <w:rPr>
          <w:lang w:val="id-ID"/>
        </w:rPr>
        <w:t>t m</w:t>
      </w:r>
      <w:r w:rsidR="00EF7897">
        <w:rPr>
          <w:lang w:val="id-ID"/>
        </w:rPr>
        <w:t xml:space="preserve">alaria dimasa yang akan datang. </w:t>
      </w:r>
    </w:p>
    <w:p w:rsidR="00891F50" w:rsidRPr="00075B03" w:rsidRDefault="00075B03" w:rsidP="00075B03">
      <w:pPr>
        <w:pStyle w:val="BodyText"/>
        <w:tabs>
          <w:tab w:val="clear" w:pos="480"/>
        </w:tabs>
        <w:spacing w:line="240" w:lineRule="auto"/>
        <w:rPr>
          <w:lang w:val="id-ID"/>
        </w:rPr>
      </w:pPr>
      <w:r>
        <w:rPr>
          <w:lang w:val="id-ID"/>
        </w:rPr>
        <w:t xml:space="preserve">     </w:t>
      </w:r>
    </w:p>
    <w:p w:rsidR="00B65E32" w:rsidRDefault="0012614C" w:rsidP="00EF7897">
      <w:pPr>
        <w:pStyle w:val="Heading1"/>
        <w:numPr>
          <w:ilvl w:val="0"/>
          <w:numId w:val="9"/>
        </w:numPr>
        <w:tabs>
          <w:tab w:val="left" w:pos="426"/>
        </w:tabs>
        <w:ind w:left="426" w:hanging="426"/>
        <w:rPr>
          <w:lang w:val="id-ID"/>
        </w:rPr>
      </w:pPr>
      <w:r>
        <w:rPr>
          <w:lang w:val="id-ID"/>
        </w:rPr>
        <w:t>R</w:t>
      </w:r>
      <w:r w:rsidR="00B65E32" w:rsidRPr="000A47FF">
        <w:rPr>
          <w:lang w:val="id-ID"/>
        </w:rPr>
        <w:t>umusan Masalah</w:t>
      </w:r>
    </w:p>
    <w:p w:rsidR="00247B4C" w:rsidRPr="00F86B4D" w:rsidRDefault="00AF4495" w:rsidP="00A15885">
      <w:pPr>
        <w:spacing w:line="480" w:lineRule="auto"/>
        <w:ind w:left="426" w:firstLine="360"/>
        <w:jc w:val="both"/>
        <w:rPr>
          <w:b/>
          <w:lang w:val="id-ID"/>
        </w:rPr>
      </w:pPr>
      <w:r w:rsidRPr="00075B03">
        <w:rPr>
          <w:lang w:val="id-ID"/>
        </w:rPr>
        <w:t>Berdasarkan uraian pada</w:t>
      </w:r>
      <w:r w:rsidR="00EF7897">
        <w:rPr>
          <w:lang w:val="id-ID"/>
        </w:rPr>
        <w:t xml:space="preserve"> latar belakang</w:t>
      </w:r>
      <w:r w:rsidR="000B44C7">
        <w:rPr>
          <w:lang w:val="id-ID"/>
        </w:rPr>
        <w:t xml:space="preserve"> tersebut</w:t>
      </w:r>
      <w:r w:rsidR="00EF7897">
        <w:rPr>
          <w:lang w:val="id-ID"/>
        </w:rPr>
        <w:t xml:space="preserve"> di atas, maka rumusan masalah dalam penelitian ini adalah </w:t>
      </w:r>
      <w:r w:rsidR="00D43AF3" w:rsidRPr="00F86B4D">
        <w:rPr>
          <w:b/>
          <w:lang w:val="id-ID"/>
        </w:rPr>
        <w:t>“</w:t>
      </w:r>
      <w:r w:rsidR="00F05D4E" w:rsidRPr="00F86B4D">
        <w:rPr>
          <w:b/>
          <w:lang w:val="id-ID"/>
        </w:rPr>
        <w:t>a</w:t>
      </w:r>
      <w:r w:rsidR="000D2FA6" w:rsidRPr="00F86B4D">
        <w:rPr>
          <w:b/>
          <w:lang w:val="id-ID"/>
        </w:rPr>
        <w:t>pakah ada hubungan</w:t>
      </w:r>
      <w:r w:rsidR="00226E14" w:rsidRPr="00F86B4D">
        <w:rPr>
          <w:b/>
          <w:lang w:val="id-ID"/>
        </w:rPr>
        <w:t xml:space="preserve"> </w:t>
      </w:r>
      <w:r w:rsidR="00EB7DA9" w:rsidRPr="00F86B4D">
        <w:rPr>
          <w:b/>
          <w:lang w:val="id-ID"/>
        </w:rPr>
        <w:t>perilaku masyarakat</w:t>
      </w:r>
      <w:r w:rsidR="006C2508" w:rsidRPr="00F86B4D">
        <w:rPr>
          <w:b/>
          <w:lang w:val="id-ID"/>
        </w:rPr>
        <w:t xml:space="preserve"> </w:t>
      </w:r>
      <w:r w:rsidR="00A15885" w:rsidRPr="00F86B4D">
        <w:rPr>
          <w:b/>
          <w:lang w:val="id-ID"/>
        </w:rPr>
        <w:t xml:space="preserve">dan tempat perindukan nyamuk </w:t>
      </w:r>
      <w:r w:rsidR="00F05D4E" w:rsidRPr="00F86B4D">
        <w:rPr>
          <w:b/>
          <w:lang w:val="id-ID"/>
        </w:rPr>
        <w:t>dengan kejadian p</w:t>
      </w:r>
      <w:r w:rsidR="0075326A" w:rsidRPr="00F86B4D">
        <w:rPr>
          <w:b/>
          <w:lang w:val="id-ID"/>
        </w:rPr>
        <w:t>en</w:t>
      </w:r>
      <w:r w:rsidR="00F05D4E" w:rsidRPr="00F86B4D">
        <w:rPr>
          <w:b/>
          <w:lang w:val="id-ID"/>
        </w:rPr>
        <w:t>yakit m</w:t>
      </w:r>
      <w:r w:rsidR="0075326A" w:rsidRPr="00F86B4D">
        <w:rPr>
          <w:b/>
          <w:lang w:val="id-ID"/>
        </w:rPr>
        <w:t xml:space="preserve">alaria </w:t>
      </w:r>
      <w:r w:rsidR="00597BF5" w:rsidRPr="00F86B4D">
        <w:rPr>
          <w:b/>
          <w:lang w:val="id-ID"/>
        </w:rPr>
        <w:t>di wi</w:t>
      </w:r>
      <w:r w:rsidR="0075326A" w:rsidRPr="00F86B4D">
        <w:rPr>
          <w:b/>
          <w:lang w:val="id-ID"/>
        </w:rPr>
        <w:t xml:space="preserve">layah kerja Puskesmas Hanura Kecamatan </w:t>
      </w:r>
      <w:r w:rsidR="00A15885">
        <w:rPr>
          <w:b/>
          <w:lang w:val="id-ID"/>
        </w:rPr>
        <w:t>Teluk Pandan</w:t>
      </w:r>
      <w:r w:rsidR="0075326A" w:rsidRPr="00F86B4D">
        <w:rPr>
          <w:b/>
          <w:lang w:val="id-ID"/>
        </w:rPr>
        <w:t xml:space="preserve"> </w:t>
      </w:r>
      <w:r w:rsidR="00597BF5" w:rsidRPr="00F86B4D">
        <w:rPr>
          <w:b/>
          <w:lang w:val="id-ID"/>
        </w:rPr>
        <w:t>Kabupaten Pesawaran</w:t>
      </w:r>
      <w:r w:rsidR="006C2508" w:rsidRPr="00F86B4D">
        <w:rPr>
          <w:b/>
          <w:lang w:val="id-ID"/>
        </w:rPr>
        <w:t xml:space="preserve"> Tahun 20</w:t>
      </w:r>
      <w:r w:rsidR="00A47CBD">
        <w:rPr>
          <w:b/>
          <w:lang w:val="id-ID"/>
        </w:rPr>
        <w:t>17</w:t>
      </w:r>
      <w:r w:rsidR="006C2508" w:rsidRPr="00F86B4D">
        <w:rPr>
          <w:b/>
          <w:lang w:val="id-ID"/>
        </w:rPr>
        <w:t>?”</w:t>
      </w:r>
      <w:r w:rsidR="008938E6" w:rsidRPr="00F86B4D">
        <w:rPr>
          <w:b/>
          <w:lang w:val="id-ID"/>
        </w:rPr>
        <w:t xml:space="preserve"> </w:t>
      </w:r>
    </w:p>
    <w:p w:rsidR="00075B03" w:rsidRPr="00075B03" w:rsidRDefault="00B65E32" w:rsidP="00075B03">
      <w:pPr>
        <w:pStyle w:val="Heading1"/>
        <w:numPr>
          <w:ilvl w:val="0"/>
          <w:numId w:val="9"/>
        </w:numPr>
        <w:tabs>
          <w:tab w:val="left" w:pos="426"/>
        </w:tabs>
        <w:rPr>
          <w:lang w:val="id-ID"/>
        </w:rPr>
      </w:pPr>
      <w:r w:rsidRPr="00753E19">
        <w:t>Tujuan Penelitian</w:t>
      </w:r>
    </w:p>
    <w:p w:rsidR="00597BF5" w:rsidRPr="00597BF5" w:rsidRDefault="00B65E32" w:rsidP="00597BF5">
      <w:pPr>
        <w:numPr>
          <w:ilvl w:val="0"/>
          <w:numId w:val="11"/>
        </w:numPr>
        <w:spacing w:line="480" w:lineRule="auto"/>
        <w:jc w:val="both"/>
        <w:rPr>
          <w:lang w:val="id-ID"/>
        </w:rPr>
      </w:pPr>
      <w:r w:rsidRPr="00753E19">
        <w:t>Tujuan Umum</w:t>
      </w:r>
    </w:p>
    <w:p w:rsidR="00842988" w:rsidRDefault="00D65396" w:rsidP="00726A76">
      <w:pPr>
        <w:spacing w:line="480" w:lineRule="auto"/>
        <w:ind w:left="709"/>
        <w:jc w:val="both"/>
        <w:rPr>
          <w:rFonts w:cs="Arial"/>
          <w:lang w:val="id-ID"/>
        </w:rPr>
      </w:pPr>
      <w:r>
        <w:rPr>
          <w:rFonts w:cs="Arial"/>
          <w:lang w:val="id-ID"/>
        </w:rPr>
        <w:t xml:space="preserve">     </w:t>
      </w:r>
      <w:r w:rsidR="000C063D">
        <w:rPr>
          <w:rFonts w:cs="Arial"/>
          <w:lang w:val="id-ID"/>
        </w:rPr>
        <w:t>Di</w:t>
      </w:r>
      <w:r w:rsidR="006C2508">
        <w:rPr>
          <w:rFonts w:cs="Arial"/>
          <w:lang w:val="id-ID"/>
        </w:rPr>
        <w:t>peroleh gambaran</w:t>
      </w:r>
      <w:r w:rsidR="00EA2713">
        <w:rPr>
          <w:rFonts w:cs="Arial"/>
          <w:lang w:val="id-ID"/>
        </w:rPr>
        <w:t xml:space="preserve"> hubungan </w:t>
      </w:r>
      <w:r w:rsidR="008938E6">
        <w:rPr>
          <w:rFonts w:cs="Arial"/>
          <w:lang w:val="id-ID"/>
        </w:rPr>
        <w:t>per</w:t>
      </w:r>
      <w:r w:rsidR="00EB7DA9">
        <w:rPr>
          <w:rFonts w:cs="Arial"/>
          <w:lang w:val="id-ID"/>
        </w:rPr>
        <w:t>ilaku masyarakat</w:t>
      </w:r>
      <w:r w:rsidR="00226E14">
        <w:rPr>
          <w:rFonts w:cs="Arial"/>
          <w:lang w:val="id-ID"/>
        </w:rPr>
        <w:t xml:space="preserve"> </w:t>
      </w:r>
      <w:r w:rsidR="00A15885">
        <w:rPr>
          <w:rFonts w:cs="Arial"/>
          <w:lang w:val="id-ID"/>
        </w:rPr>
        <w:t xml:space="preserve"> dan tempat perindukan nyamuk </w:t>
      </w:r>
      <w:r w:rsidR="00226E14">
        <w:rPr>
          <w:rFonts w:cs="Arial"/>
          <w:lang w:val="id-ID"/>
        </w:rPr>
        <w:t>dengan keja</w:t>
      </w:r>
      <w:r w:rsidR="00F05D4E">
        <w:rPr>
          <w:rFonts w:cs="Arial"/>
          <w:lang w:val="id-ID"/>
        </w:rPr>
        <w:t>dian penyakit m</w:t>
      </w:r>
      <w:r w:rsidR="00226E14">
        <w:rPr>
          <w:rFonts w:cs="Arial"/>
          <w:lang w:val="id-ID"/>
        </w:rPr>
        <w:t xml:space="preserve">alaria di wilayah kerja Puskesmas Hanura Kecamatan </w:t>
      </w:r>
      <w:r w:rsidR="00A15885">
        <w:rPr>
          <w:rFonts w:cs="Arial"/>
          <w:lang w:val="id-ID"/>
        </w:rPr>
        <w:t>Teluk Pandan</w:t>
      </w:r>
      <w:r w:rsidR="00226E14">
        <w:rPr>
          <w:rFonts w:cs="Arial"/>
          <w:lang w:val="id-ID"/>
        </w:rPr>
        <w:t xml:space="preserve"> Kabupaten Pesawaran</w:t>
      </w:r>
    </w:p>
    <w:p w:rsidR="00726A76" w:rsidRDefault="00726A76" w:rsidP="00726A76">
      <w:pPr>
        <w:spacing w:line="480" w:lineRule="auto"/>
        <w:ind w:left="709"/>
        <w:jc w:val="both"/>
        <w:rPr>
          <w:rFonts w:cs="Arial"/>
          <w:lang w:val="id-ID"/>
        </w:rPr>
      </w:pPr>
    </w:p>
    <w:p w:rsidR="00726A76" w:rsidRPr="00D253DB" w:rsidRDefault="00726A76" w:rsidP="00726A76">
      <w:pPr>
        <w:spacing w:line="480" w:lineRule="auto"/>
        <w:ind w:left="709"/>
        <w:jc w:val="both"/>
        <w:rPr>
          <w:lang w:val="id-ID"/>
        </w:rPr>
      </w:pPr>
    </w:p>
    <w:p w:rsidR="00B65E32" w:rsidRDefault="00B65E32" w:rsidP="00597BF5">
      <w:pPr>
        <w:pStyle w:val="BodyText"/>
        <w:numPr>
          <w:ilvl w:val="0"/>
          <w:numId w:val="11"/>
        </w:numPr>
        <w:tabs>
          <w:tab w:val="clear" w:pos="480"/>
        </w:tabs>
        <w:rPr>
          <w:lang w:val="id-ID"/>
        </w:rPr>
      </w:pPr>
      <w:r w:rsidRPr="00753E19">
        <w:lastRenderedPageBreak/>
        <w:t>Tujuan Khusus</w:t>
      </w:r>
    </w:p>
    <w:p w:rsidR="008C3838" w:rsidRPr="00A5787D" w:rsidRDefault="004C7435" w:rsidP="00B87A25">
      <w:pPr>
        <w:pStyle w:val="Heading2"/>
        <w:numPr>
          <w:ilvl w:val="2"/>
          <w:numId w:val="6"/>
        </w:numPr>
        <w:tabs>
          <w:tab w:val="clear" w:pos="1070"/>
          <w:tab w:val="num" w:pos="993"/>
        </w:tabs>
        <w:spacing w:line="480" w:lineRule="auto"/>
        <w:ind w:left="993" w:hanging="283"/>
        <w:rPr>
          <w:b w:val="0"/>
          <w:lang w:val="id-ID"/>
        </w:rPr>
      </w:pPr>
      <w:r>
        <w:rPr>
          <w:b w:val="0"/>
          <w:bCs w:val="0"/>
          <w:lang w:val="id-ID"/>
        </w:rPr>
        <w:t>Dik</w:t>
      </w:r>
      <w:r w:rsidR="00A5787D" w:rsidRPr="00A5787D">
        <w:rPr>
          <w:b w:val="0"/>
          <w:bCs w:val="0"/>
          <w:lang w:val="id-ID"/>
        </w:rPr>
        <w:t xml:space="preserve">etahui </w:t>
      </w:r>
      <w:r w:rsidR="00B87A25">
        <w:rPr>
          <w:b w:val="0"/>
          <w:bCs w:val="0"/>
          <w:lang w:val="id-ID"/>
        </w:rPr>
        <w:t>gambaran</w:t>
      </w:r>
      <w:r w:rsidR="00A5787D" w:rsidRPr="00A5787D">
        <w:rPr>
          <w:b w:val="0"/>
          <w:bCs w:val="0"/>
          <w:lang w:val="id-ID"/>
        </w:rPr>
        <w:t xml:space="preserve"> perilaku masyarakat (kebiasaan </w:t>
      </w:r>
      <w:r w:rsidR="005D4553">
        <w:rPr>
          <w:b w:val="0"/>
          <w:bCs w:val="0"/>
          <w:lang w:val="id-ID"/>
        </w:rPr>
        <w:t>ke</w:t>
      </w:r>
      <w:r w:rsidR="002267F3" w:rsidRPr="00A5787D">
        <w:rPr>
          <w:b w:val="0"/>
          <w:bCs w:val="0"/>
          <w:lang w:val="id-ID"/>
        </w:rPr>
        <w:t>luar rumah pada malam</w:t>
      </w:r>
      <w:r w:rsidR="00A5787D" w:rsidRPr="00A5787D">
        <w:rPr>
          <w:b w:val="0"/>
          <w:bCs w:val="0"/>
          <w:lang w:val="id-ID"/>
        </w:rPr>
        <w:t xml:space="preserve"> hari, </w:t>
      </w:r>
      <w:r w:rsidR="002267F3" w:rsidRPr="00A5787D">
        <w:rPr>
          <w:b w:val="0"/>
          <w:bCs w:val="0"/>
          <w:lang w:val="id-ID"/>
        </w:rPr>
        <w:t>pemasa</w:t>
      </w:r>
      <w:r w:rsidR="00A5787D" w:rsidRPr="00A5787D">
        <w:rPr>
          <w:b w:val="0"/>
          <w:bCs w:val="0"/>
          <w:lang w:val="id-ID"/>
        </w:rPr>
        <w:t xml:space="preserve">ngan kassa pada ventilasi rumah, </w:t>
      </w:r>
      <w:r w:rsidR="002267F3" w:rsidRPr="00A5787D">
        <w:rPr>
          <w:b w:val="0"/>
          <w:lang w:val="id-ID"/>
        </w:rPr>
        <w:t xml:space="preserve"> pemakaian kelambu pad</w:t>
      </w:r>
      <w:r w:rsidR="00A5787D" w:rsidRPr="00A5787D">
        <w:rPr>
          <w:b w:val="0"/>
          <w:lang w:val="id-ID"/>
        </w:rPr>
        <w:t xml:space="preserve">a saat tidur malam hari, </w:t>
      </w:r>
      <w:r w:rsidR="002267F3" w:rsidRPr="00A5787D">
        <w:rPr>
          <w:b w:val="0"/>
          <w:lang w:val="id-ID"/>
        </w:rPr>
        <w:t>penggunaan ob</w:t>
      </w:r>
      <w:r w:rsidR="002158D0" w:rsidRPr="00A5787D">
        <w:rPr>
          <w:b w:val="0"/>
          <w:lang w:val="id-ID"/>
        </w:rPr>
        <w:t>at anti nyamuk</w:t>
      </w:r>
      <w:r w:rsidR="00A5787D">
        <w:rPr>
          <w:b w:val="0"/>
          <w:lang w:val="id-ID"/>
        </w:rPr>
        <w:t xml:space="preserve">) </w:t>
      </w:r>
      <w:r w:rsidR="0008166F">
        <w:rPr>
          <w:b w:val="0"/>
          <w:lang w:val="id-ID"/>
        </w:rPr>
        <w:t xml:space="preserve"> dan tempat perindukan nyamuk </w:t>
      </w:r>
      <w:r w:rsidR="00A5787D">
        <w:rPr>
          <w:b w:val="0"/>
          <w:lang w:val="id-ID"/>
        </w:rPr>
        <w:t>di wi</w:t>
      </w:r>
      <w:r w:rsidR="002267F3" w:rsidRPr="00A5787D">
        <w:rPr>
          <w:b w:val="0"/>
          <w:lang w:val="id-ID"/>
        </w:rPr>
        <w:t xml:space="preserve">layah kerja Puskesmas Hanura Kecamatan </w:t>
      </w:r>
      <w:r w:rsidR="008C3838" w:rsidRPr="00A5787D">
        <w:rPr>
          <w:b w:val="0"/>
          <w:lang w:val="id-ID"/>
        </w:rPr>
        <w:t>Teluk Pandan</w:t>
      </w:r>
      <w:r w:rsidR="002267F3" w:rsidRPr="00A5787D">
        <w:rPr>
          <w:b w:val="0"/>
          <w:lang w:val="id-ID"/>
        </w:rPr>
        <w:t xml:space="preserve"> Kabupaten Pesawaran</w:t>
      </w:r>
    </w:p>
    <w:p w:rsidR="00B87A25" w:rsidRDefault="004C7435" w:rsidP="005D4553">
      <w:pPr>
        <w:pStyle w:val="Heading2"/>
        <w:numPr>
          <w:ilvl w:val="2"/>
          <w:numId w:val="6"/>
        </w:numPr>
        <w:tabs>
          <w:tab w:val="clear" w:pos="1070"/>
          <w:tab w:val="num" w:pos="993"/>
        </w:tabs>
        <w:spacing w:line="480" w:lineRule="auto"/>
        <w:ind w:left="993" w:hanging="283"/>
        <w:rPr>
          <w:b w:val="0"/>
          <w:lang w:val="id-ID"/>
        </w:rPr>
      </w:pPr>
      <w:r w:rsidRPr="004C7435">
        <w:rPr>
          <w:b w:val="0"/>
          <w:bCs w:val="0"/>
          <w:lang w:val="id-ID"/>
        </w:rPr>
        <w:t>Diketahui</w:t>
      </w:r>
      <w:r w:rsidR="00B87A25" w:rsidRPr="00A5787D">
        <w:rPr>
          <w:b w:val="0"/>
          <w:bCs w:val="0"/>
          <w:lang w:val="id-ID"/>
        </w:rPr>
        <w:t xml:space="preserve"> </w:t>
      </w:r>
      <w:r w:rsidR="00B87A25">
        <w:rPr>
          <w:b w:val="0"/>
          <w:bCs w:val="0"/>
          <w:lang w:val="id-ID"/>
        </w:rPr>
        <w:t>hubungan</w:t>
      </w:r>
      <w:r w:rsidR="00B87A25" w:rsidRPr="00A5787D">
        <w:rPr>
          <w:b w:val="0"/>
          <w:bCs w:val="0"/>
          <w:lang w:val="id-ID"/>
        </w:rPr>
        <w:t xml:space="preserve"> perilaku masyarak</w:t>
      </w:r>
      <w:r w:rsidR="005D4553">
        <w:rPr>
          <w:b w:val="0"/>
          <w:bCs w:val="0"/>
          <w:lang w:val="id-ID"/>
        </w:rPr>
        <w:t>at (kebiasaan ke</w:t>
      </w:r>
      <w:r w:rsidR="00B87A25" w:rsidRPr="00A5787D">
        <w:rPr>
          <w:b w:val="0"/>
          <w:bCs w:val="0"/>
          <w:lang w:val="id-ID"/>
        </w:rPr>
        <w:t xml:space="preserve">luar rumah pada malam hari, pemasangan kassa pada ventilasi rumah, </w:t>
      </w:r>
      <w:r w:rsidR="00B87A25" w:rsidRPr="00A5787D">
        <w:rPr>
          <w:b w:val="0"/>
          <w:lang w:val="id-ID"/>
        </w:rPr>
        <w:t xml:space="preserve"> pemakaian kelambu pada saat tidur malam hari, penggunaan obat anti nyamuk</w:t>
      </w:r>
      <w:r w:rsidR="00B87A25">
        <w:rPr>
          <w:b w:val="0"/>
          <w:lang w:val="id-ID"/>
        </w:rPr>
        <w:t xml:space="preserve">) </w:t>
      </w:r>
      <w:r w:rsidR="0008166F">
        <w:rPr>
          <w:b w:val="0"/>
          <w:lang w:val="id-ID"/>
        </w:rPr>
        <w:t xml:space="preserve">dan </w:t>
      </w:r>
      <w:r w:rsidR="0008166F" w:rsidRPr="0008166F">
        <w:rPr>
          <w:b w:val="0"/>
          <w:bCs w:val="0"/>
          <w:lang w:val="id-ID"/>
        </w:rPr>
        <w:t>t</w:t>
      </w:r>
      <w:r w:rsidR="0008166F" w:rsidRPr="0008166F">
        <w:rPr>
          <w:rFonts w:cs="Arial"/>
          <w:b w:val="0"/>
          <w:bCs w:val="0"/>
          <w:lang w:val="id-ID"/>
        </w:rPr>
        <w:t>empat perindukan nyamuk</w:t>
      </w:r>
      <w:r w:rsidR="0008166F">
        <w:rPr>
          <w:rFonts w:cs="Arial"/>
          <w:lang w:val="id-ID"/>
        </w:rPr>
        <w:t xml:space="preserve">  </w:t>
      </w:r>
      <w:r w:rsidR="00B87A25">
        <w:rPr>
          <w:b w:val="0"/>
          <w:lang w:val="id-ID"/>
        </w:rPr>
        <w:t>dengan kejadian penyakit malaria di wi</w:t>
      </w:r>
      <w:r w:rsidR="00B87A25" w:rsidRPr="00A5787D">
        <w:rPr>
          <w:b w:val="0"/>
          <w:lang w:val="id-ID"/>
        </w:rPr>
        <w:t>layah kerja Puskesmas Hanura Kecamatan Teluk Pandan Kabupaten Pesawaran</w:t>
      </w:r>
    </w:p>
    <w:p w:rsidR="00226E14" w:rsidRPr="00226E14" w:rsidRDefault="00B65E32" w:rsidP="00226E14">
      <w:pPr>
        <w:pStyle w:val="BodyText"/>
        <w:numPr>
          <w:ilvl w:val="0"/>
          <w:numId w:val="9"/>
        </w:numPr>
        <w:tabs>
          <w:tab w:val="clear" w:pos="480"/>
          <w:tab w:val="left" w:pos="426"/>
        </w:tabs>
        <w:rPr>
          <w:b/>
          <w:bCs/>
          <w:lang w:val="id-ID"/>
        </w:rPr>
      </w:pPr>
      <w:r w:rsidRPr="00226E14">
        <w:rPr>
          <w:b/>
          <w:bCs/>
          <w:lang w:val="sv-SE"/>
        </w:rPr>
        <w:t>Manfaat Penelitian</w:t>
      </w:r>
    </w:p>
    <w:p w:rsidR="005376BE" w:rsidRPr="0096180D" w:rsidRDefault="008513A0" w:rsidP="00D65396">
      <w:pPr>
        <w:numPr>
          <w:ilvl w:val="3"/>
          <w:numId w:val="6"/>
        </w:numPr>
        <w:tabs>
          <w:tab w:val="clear" w:pos="786"/>
          <w:tab w:val="num" w:pos="709"/>
        </w:tabs>
        <w:spacing w:line="480" w:lineRule="auto"/>
        <w:rPr>
          <w:lang w:val="sv-SE"/>
        </w:rPr>
      </w:pPr>
      <w:r w:rsidRPr="0096180D">
        <w:rPr>
          <w:lang w:val="sv-SE"/>
        </w:rPr>
        <w:t xml:space="preserve"> </w:t>
      </w:r>
      <w:r w:rsidR="005376BE" w:rsidRPr="0096180D">
        <w:rPr>
          <w:lang w:val="sv-SE"/>
        </w:rPr>
        <w:t xml:space="preserve">Bagi </w:t>
      </w:r>
      <w:r w:rsidR="00D43AF3">
        <w:rPr>
          <w:lang w:val="id-ID"/>
        </w:rPr>
        <w:t>M</w:t>
      </w:r>
      <w:r w:rsidR="00D67C8B" w:rsidRPr="0096180D">
        <w:rPr>
          <w:lang w:val="sv-SE"/>
        </w:rPr>
        <w:t>asyarakat</w:t>
      </w:r>
    </w:p>
    <w:p w:rsidR="005376BE" w:rsidRPr="00942963" w:rsidRDefault="005376BE" w:rsidP="00EA2713">
      <w:pPr>
        <w:pStyle w:val="BodyTextIndent2"/>
        <w:ind w:left="720" w:firstLine="414"/>
        <w:jc w:val="both"/>
        <w:rPr>
          <w:lang w:val="id-ID"/>
        </w:rPr>
      </w:pPr>
      <w:r w:rsidRPr="007E6608">
        <w:rPr>
          <w:lang w:val="sv-SE"/>
        </w:rPr>
        <w:t xml:space="preserve">Menambah pengetahuan masyarakat tentang penyakit </w:t>
      </w:r>
      <w:r w:rsidR="00942963">
        <w:rPr>
          <w:lang w:val="id-ID"/>
        </w:rPr>
        <w:t>malaria</w:t>
      </w:r>
      <w:r w:rsidRPr="007E6608">
        <w:rPr>
          <w:lang w:val="sv-SE"/>
        </w:rPr>
        <w:t xml:space="preserve"> terutama </w:t>
      </w:r>
      <w:r w:rsidR="00F05D4E">
        <w:rPr>
          <w:lang w:val="id-ID"/>
        </w:rPr>
        <w:t xml:space="preserve">hubungan </w:t>
      </w:r>
      <w:r w:rsidR="006C2508">
        <w:rPr>
          <w:lang w:val="id-ID"/>
        </w:rPr>
        <w:t>tempat perindukan nyamuk</w:t>
      </w:r>
      <w:r w:rsidR="00942963">
        <w:rPr>
          <w:lang w:val="id-ID"/>
        </w:rPr>
        <w:t xml:space="preserve"> dan perila</w:t>
      </w:r>
      <w:r w:rsidR="00EA2713">
        <w:rPr>
          <w:lang w:val="id-ID"/>
        </w:rPr>
        <w:t xml:space="preserve">ku masyarakat </w:t>
      </w:r>
      <w:r w:rsidR="00942963">
        <w:rPr>
          <w:lang w:val="id-ID"/>
        </w:rPr>
        <w:t>dengan kejadian penyakit malaria</w:t>
      </w:r>
      <w:r w:rsidR="00082470">
        <w:rPr>
          <w:lang w:val="id-ID"/>
        </w:rPr>
        <w:t>, sehingga dapat melakukan pencegahan penyakit tersebut dimasa yang akan datang.</w:t>
      </w:r>
    </w:p>
    <w:p w:rsidR="005376BE" w:rsidRPr="007E6608" w:rsidRDefault="00C90BB4" w:rsidP="00D65396">
      <w:pPr>
        <w:numPr>
          <w:ilvl w:val="1"/>
          <w:numId w:val="6"/>
        </w:numPr>
        <w:tabs>
          <w:tab w:val="left" w:pos="709"/>
        </w:tabs>
        <w:spacing w:line="480" w:lineRule="auto"/>
        <w:rPr>
          <w:lang w:val="id-ID"/>
        </w:rPr>
      </w:pPr>
      <w:r w:rsidRPr="007E6608">
        <w:rPr>
          <w:lang w:val="id-ID"/>
        </w:rPr>
        <w:t>Bagi Instansi Terkait</w:t>
      </w:r>
    </w:p>
    <w:p w:rsidR="005376BE" w:rsidRPr="007E6608" w:rsidRDefault="005376BE" w:rsidP="00EA2713">
      <w:pPr>
        <w:pStyle w:val="BodyTextIndent2"/>
        <w:ind w:left="720" w:firstLine="414"/>
        <w:jc w:val="both"/>
        <w:rPr>
          <w:lang w:val="id-ID"/>
        </w:rPr>
      </w:pPr>
      <w:r w:rsidRPr="007E6608">
        <w:rPr>
          <w:lang w:val="id-ID"/>
        </w:rPr>
        <w:t xml:space="preserve">Menjadi bahan </w:t>
      </w:r>
      <w:r w:rsidR="00C90BB4">
        <w:rPr>
          <w:lang w:val="id-ID"/>
        </w:rPr>
        <w:t xml:space="preserve">masukan </w:t>
      </w:r>
      <w:r w:rsidRPr="007E6608">
        <w:rPr>
          <w:lang w:val="id-ID"/>
        </w:rPr>
        <w:t>untuk program pembe</w:t>
      </w:r>
      <w:r w:rsidR="00942963">
        <w:rPr>
          <w:lang w:val="id-ID"/>
        </w:rPr>
        <w:t>rantasan penyakit malaria</w:t>
      </w:r>
      <w:r w:rsidRPr="007E6608">
        <w:rPr>
          <w:lang w:val="id-ID"/>
        </w:rPr>
        <w:t xml:space="preserve"> baik pada aspek perencanaan, pelaksanaan dan evaluasi serta pengembangan program.</w:t>
      </w:r>
    </w:p>
    <w:p w:rsidR="005376BE" w:rsidRPr="007E6608" w:rsidRDefault="00C90BB4" w:rsidP="00D65396">
      <w:pPr>
        <w:numPr>
          <w:ilvl w:val="1"/>
          <w:numId w:val="6"/>
        </w:numPr>
        <w:tabs>
          <w:tab w:val="clear" w:pos="786"/>
          <w:tab w:val="num" w:pos="709"/>
          <w:tab w:val="left" w:pos="851"/>
        </w:tabs>
        <w:spacing w:line="480" w:lineRule="auto"/>
        <w:rPr>
          <w:lang w:val="id-ID"/>
        </w:rPr>
      </w:pPr>
      <w:r w:rsidRPr="007E6608">
        <w:rPr>
          <w:lang w:val="id-ID"/>
        </w:rPr>
        <w:t>Bagi Institusi Pendidikan</w:t>
      </w:r>
    </w:p>
    <w:p w:rsidR="00164F16" w:rsidRDefault="00F05C99" w:rsidP="00EA42A0">
      <w:pPr>
        <w:pStyle w:val="BodyTextIndent2"/>
        <w:ind w:left="720" w:firstLine="414"/>
        <w:jc w:val="both"/>
        <w:rPr>
          <w:lang w:val="id-ID"/>
        </w:rPr>
      </w:pPr>
      <w:r w:rsidRPr="009F4DC9">
        <w:rPr>
          <w:lang w:val="id-ID"/>
        </w:rPr>
        <w:lastRenderedPageBreak/>
        <w:t xml:space="preserve">Menambah perbendaharaan karya tulis ilmiah yang dapat dimanfaatkan bagi peneliti lain sebagai bahan perbandingan dalam penulisan skripsi selanjutnya tentang </w:t>
      </w:r>
      <w:r w:rsidR="006C2508">
        <w:rPr>
          <w:lang w:val="id-ID"/>
        </w:rPr>
        <w:t>hubu</w:t>
      </w:r>
      <w:r w:rsidR="00902065">
        <w:rPr>
          <w:lang w:val="id-ID"/>
        </w:rPr>
        <w:t>n</w:t>
      </w:r>
      <w:r w:rsidR="006C2508">
        <w:rPr>
          <w:lang w:val="id-ID"/>
        </w:rPr>
        <w:t xml:space="preserve">gan </w:t>
      </w:r>
      <w:r w:rsidR="002F1312">
        <w:rPr>
          <w:lang w:val="id-ID"/>
        </w:rPr>
        <w:t>perilaku masyarakat</w:t>
      </w:r>
      <w:r w:rsidR="00942963">
        <w:rPr>
          <w:lang w:val="id-ID"/>
        </w:rPr>
        <w:t xml:space="preserve"> </w:t>
      </w:r>
      <w:r w:rsidR="00EA42A0">
        <w:rPr>
          <w:lang w:val="id-ID"/>
        </w:rPr>
        <w:t xml:space="preserve">dan keberadaan tempat perindukan nyamuk </w:t>
      </w:r>
      <w:r w:rsidR="00942963">
        <w:rPr>
          <w:lang w:val="id-ID"/>
        </w:rPr>
        <w:t>dengan kejadian penyakit malaria.</w:t>
      </w:r>
      <w:r w:rsidR="005376BE" w:rsidRPr="007E6608">
        <w:rPr>
          <w:lang w:val="id-ID"/>
        </w:rPr>
        <w:t xml:space="preserve"> </w:t>
      </w:r>
    </w:p>
    <w:p w:rsidR="00164F16" w:rsidRDefault="00164F16" w:rsidP="00E26BAD">
      <w:pPr>
        <w:pStyle w:val="BodyText"/>
        <w:numPr>
          <w:ilvl w:val="0"/>
          <w:numId w:val="9"/>
        </w:numPr>
        <w:tabs>
          <w:tab w:val="clear" w:pos="480"/>
          <w:tab w:val="left" w:pos="426"/>
        </w:tabs>
        <w:ind w:left="426" w:hanging="426"/>
        <w:rPr>
          <w:b/>
          <w:lang w:val="id-ID"/>
        </w:rPr>
      </w:pPr>
      <w:r w:rsidRPr="00164F16">
        <w:rPr>
          <w:b/>
          <w:lang w:val="id-ID"/>
        </w:rPr>
        <w:t>Ruang Lingkup Penelitian</w:t>
      </w:r>
    </w:p>
    <w:p w:rsidR="007F080E" w:rsidRPr="007F080E" w:rsidRDefault="007F080E" w:rsidP="007F080E">
      <w:pPr>
        <w:pStyle w:val="BodyText"/>
        <w:tabs>
          <w:tab w:val="clear" w:pos="480"/>
        </w:tabs>
        <w:ind w:left="426" w:firstLine="425"/>
        <w:rPr>
          <w:bCs/>
          <w:lang w:val="id-ID"/>
        </w:rPr>
      </w:pPr>
      <w:r>
        <w:rPr>
          <w:bCs/>
          <w:lang w:val="id-ID"/>
        </w:rPr>
        <w:t xml:space="preserve">Dalam penelitian ini penulis membatasi ruang lingkup penelitian yaitu penelitian ini dilakukan di Kabupaten Pesawaran, daerah penelitian dibatasi hanya dilakukan di wilayah kerja Puskesmas Hanura Kecamatan Teluk Pandan Kabupaten Pesawaran. Penelitian ini menggunakan metode penelitian kuantitatif dengan desain studi </w:t>
      </w:r>
      <w:r w:rsidRPr="007F080E">
        <w:rPr>
          <w:bCs/>
          <w:i/>
          <w:iCs/>
          <w:lang w:val="id-ID"/>
        </w:rPr>
        <w:t>case control</w:t>
      </w:r>
      <w:r>
        <w:rPr>
          <w:bCs/>
          <w:i/>
          <w:iCs/>
          <w:lang w:val="id-ID"/>
        </w:rPr>
        <w:t xml:space="preserve">. </w:t>
      </w:r>
      <w:r>
        <w:rPr>
          <w:bCs/>
          <w:lang w:val="id-ID"/>
        </w:rPr>
        <w:t>Responden penelitian adalah penderita malaria positif berdasarkan pemeriksaan darah malaria secara mikroskopis sebagai kasus dan penduduk yang tidak menderita malaria berdasarkan pemeriksaan darah malaria negatif secara mikros</w:t>
      </w:r>
      <w:r w:rsidR="00F93A55">
        <w:rPr>
          <w:bCs/>
          <w:lang w:val="id-ID"/>
        </w:rPr>
        <w:t>kopis sebagai kon</w:t>
      </w:r>
      <w:r>
        <w:rPr>
          <w:bCs/>
          <w:lang w:val="id-ID"/>
        </w:rPr>
        <w:t>trol. Pengumpulan data menggunakan kuesioner dengan melakukan wawancara dan observasi yang dilakukan peneliti di rumah responden.</w:t>
      </w:r>
    </w:p>
    <w:p w:rsidR="00F47FFE" w:rsidRPr="00F47FFE" w:rsidRDefault="00F47FFE" w:rsidP="00F47FFE">
      <w:pPr>
        <w:pStyle w:val="BodyText"/>
        <w:tabs>
          <w:tab w:val="clear" w:pos="480"/>
          <w:tab w:val="left" w:pos="426"/>
        </w:tabs>
        <w:ind w:left="426" w:firstLine="360"/>
        <w:rPr>
          <w:bCs/>
          <w:lang w:val="id-ID"/>
        </w:rPr>
      </w:pPr>
    </w:p>
    <w:sectPr w:rsidR="00F47FFE" w:rsidRPr="00F47FFE" w:rsidSect="00861192">
      <w:headerReference w:type="even" r:id="rId7"/>
      <w:headerReference w:type="default" r:id="rId8"/>
      <w:footerReference w:type="first" r:id="rId9"/>
      <w:type w:val="continuous"/>
      <w:pgSz w:w="12242" w:h="15842" w:code="1"/>
      <w:pgMar w:top="1701"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2FA" w:rsidRDefault="004172FA">
      <w:r>
        <w:separator/>
      </w:r>
    </w:p>
  </w:endnote>
  <w:endnote w:type="continuationSeparator" w:id="1">
    <w:p w:rsidR="004172FA" w:rsidRDefault="00417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9F" w:rsidRPr="00D7138E" w:rsidRDefault="00C5669F" w:rsidP="00D7138E">
    <w:pPr>
      <w:pStyle w:val="Footer"/>
      <w:jc w:val="center"/>
      <w:rPr>
        <w:lang w:val="id-ID"/>
      </w:rPr>
    </w:pPr>
    <w:r>
      <w:rPr>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2FA" w:rsidRDefault="004172FA">
      <w:r>
        <w:separator/>
      </w:r>
    </w:p>
  </w:footnote>
  <w:footnote w:type="continuationSeparator" w:id="1">
    <w:p w:rsidR="004172FA" w:rsidRDefault="00417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9F" w:rsidRDefault="00D82E86">
    <w:pPr>
      <w:pStyle w:val="Header"/>
      <w:framePr w:wrap="around" w:vAnchor="text" w:hAnchor="margin" w:xAlign="right" w:y="1"/>
      <w:rPr>
        <w:rStyle w:val="PageNumber"/>
      </w:rPr>
    </w:pPr>
    <w:r>
      <w:rPr>
        <w:rStyle w:val="PageNumber"/>
      </w:rPr>
      <w:fldChar w:fldCharType="begin"/>
    </w:r>
    <w:r w:rsidR="00C5669F">
      <w:rPr>
        <w:rStyle w:val="PageNumber"/>
      </w:rPr>
      <w:instrText xml:space="preserve">PAGE  </w:instrText>
    </w:r>
    <w:r>
      <w:rPr>
        <w:rStyle w:val="PageNumber"/>
      </w:rPr>
      <w:fldChar w:fldCharType="end"/>
    </w:r>
  </w:p>
  <w:p w:rsidR="00C5669F" w:rsidRDefault="00C566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9F" w:rsidRDefault="00D82E86">
    <w:pPr>
      <w:pStyle w:val="Header"/>
      <w:framePr w:wrap="around" w:vAnchor="text" w:hAnchor="margin" w:xAlign="right" w:y="1"/>
      <w:rPr>
        <w:rStyle w:val="PageNumber"/>
      </w:rPr>
    </w:pPr>
    <w:r>
      <w:rPr>
        <w:rStyle w:val="PageNumber"/>
      </w:rPr>
      <w:fldChar w:fldCharType="begin"/>
    </w:r>
    <w:r w:rsidR="00C5669F">
      <w:rPr>
        <w:rStyle w:val="PageNumber"/>
      </w:rPr>
      <w:instrText xml:space="preserve">PAGE  </w:instrText>
    </w:r>
    <w:r>
      <w:rPr>
        <w:rStyle w:val="PageNumber"/>
      </w:rPr>
      <w:fldChar w:fldCharType="separate"/>
    </w:r>
    <w:r w:rsidR="00726A76">
      <w:rPr>
        <w:rStyle w:val="PageNumber"/>
        <w:noProof/>
      </w:rPr>
      <w:t>7</w:t>
    </w:r>
    <w:r>
      <w:rPr>
        <w:rStyle w:val="PageNumber"/>
      </w:rPr>
      <w:fldChar w:fldCharType="end"/>
    </w:r>
  </w:p>
  <w:p w:rsidR="00C5669F" w:rsidRDefault="00C5669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354"/>
    <w:multiLevelType w:val="multilevel"/>
    <w:tmpl w:val="31B0A14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5940"/>
        </w:tabs>
        <w:ind w:left="59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5"/>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2347BF4"/>
    <w:multiLevelType w:val="hybridMultilevel"/>
    <w:tmpl w:val="50400CE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42E5BBB"/>
    <w:multiLevelType w:val="hybridMultilevel"/>
    <w:tmpl w:val="8526807C"/>
    <w:lvl w:ilvl="0" w:tplc="8FE27AA0">
      <w:start w:val="1"/>
      <w:numFmt w:val="lowerLetter"/>
      <w:lvlText w:val="%1."/>
      <w:lvlJc w:val="left"/>
      <w:pPr>
        <w:tabs>
          <w:tab w:val="num" w:pos="840"/>
        </w:tabs>
        <w:ind w:left="840" w:hanging="360"/>
      </w:pPr>
      <w:rPr>
        <w:rFonts w:hint="default"/>
      </w:rPr>
    </w:lvl>
    <w:lvl w:ilvl="1" w:tplc="774648C2">
      <w:start w:val="1"/>
      <w:numFmt w:val="decimal"/>
      <w:lvlText w:val="%2."/>
      <w:lvlJc w:val="left"/>
      <w:pPr>
        <w:tabs>
          <w:tab w:val="num" w:pos="1575"/>
        </w:tabs>
        <w:ind w:left="1575" w:hanging="375"/>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1CB92082"/>
    <w:multiLevelType w:val="hybridMultilevel"/>
    <w:tmpl w:val="74C8B2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CD1BAC"/>
    <w:multiLevelType w:val="multilevel"/>
    <w:tmpl w:val="5CF8F31C"/>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5CE1C5F"/>
    <w:multiLevelType w:val="hybridMultilevel"/>
    <w:tmpl w:val="1DCA168A"/>
    <w:lvl w:ilvl="0" w:tplc="FFC26BF4">
      <w:start w:val="1"/>
      <w:numFmt w:val="decimal"/>
      <w:lvlText w:val="%1."/>
      <w:lvlJc w:val="left"/>
      <w:pPr>
        <w:tabs>
          <w:tab w:val="num" w:pos="786"/>
        </w:tabs>
        <w:ind w:left="786"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C03B75"/>
    <w:multiLevelType w:val="hybridMultilevel"/>
    <w:tmpl w:val="852ED036"/>
    <w:lvl w:ilvl="0" w:tplc="04090019">
      <w:start w:val="1"/>
      <w:numFmt w:val="lowerLetter"/>
      <w:lvlText w:val="%1."/>
      <w:lvlJc w:val="left"/>
      <w:pPr>
        <w:tabs>
          <w:tab w:val="num" w:pos="1070"/>
        </w:tabs>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6E31B0"/>
    <w:multiLevelType w:val="hybridMultilevel"/>
    <w:tmpl w:val="36B64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F464C1"/>
    <w:multiLevelType w:val="hybridMultilevel"/>
    <w:tmpl w:val="0B842C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D8057E"/>
    <w:multiLevelType w:val="multilevel"/>
    <w:tmpl w:val="3D00A19A"/>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1BB5B3B"/>
    <w:multiLevelType w:val="hybridMultilevel"/>
    <w:tmpl w:val="4A4254B6"/>
    <w:lvl w:ilvl="0" w:tplc="F4F86DAE">
      <w:start w:val="1"/>
      <w:numFmt w:val="upperLetter"/>
      <w:pStyle w:val="Heading2"/>
      <w:lvlText w:val="%1."/>
      <w:lvlJc w:val="left"/>
      <w:pPr>
        <w:tabs>
          <w:tab w:val="num" w:pos="720"/>
        </w:tabs>
        <w:ind w:left="720" w:hanging="360"/>
      </w:pPr>
      <w:rPr>
        <w:rFonts w:hint="default"/>
      </w:rPr>
    </w:lvl>
    <w:lvl w:ilvl="1" w:tplc="0409000F">
      <w:start w:val="1"/>
      <w:numFmt w:val="decimal"/>
      <w:lvlText w:val="%2."/>
      <w:lvlJc w:val="left"/>
      <w:pPr>
        <w:tabs>
          <w:tab w:val="num" w:pos="786"/>
        </w:tabs>
        <w:ind w:left="786" w:hanging="360"/>
      </w:pPr>
      <w:rPr>
        <w:rFonts w:hint="default"/>
      </w:rPr>
    </w:lvl>
    <w:lvl w:ilvl="2" w:tplc="04090019">
      <w:start w:val="1"/>
      <w:numFmt w:val="lowerLetter"/>
      <w:lvlText w:val="%3."/>
      <w:lvlJc w:val="left"/>
      <w:pPr>
        <w:tabs>
          <w:tab w:val="num" w:pos="1070"/>
        </w:tabs>
        <w:ind w:left="1070" w:hanging="360"/>
      </w:pPr>
      <w:rPr>
        <w:rFonts w:hint="default"/>
      </w:rPr>
    </w:lvl>
    <w:lvl w:ilvl="3" w:tplc="0409000F">
      <w:start w:val="1"/>
      <w:numFmt w:val="decimal"/>
      <w:lvlText w:val="%4."/>
      <w:lvlJc w:val="left"/>
      <w:pPr>
        <w:tabs>
          <w:tab w:val="num" w:pos="786"/>
        </w:tabs>
        <w:ind w:left="786"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EE26AADE">
      <w:start w:val="5"/>
      <w:numFmt w:val="bullet"/>
      <w:lvlText w:val="-"/>
      <w:lvlJc w:val="left"/>
      <w:pPr>
        <w:tabs>
          <w:tab w:val="num" w:pos="5040"/>
        </w:tabs>
        <w:ind w:left="5040" w:hanging="360"/>
      </w:pPr>
      <w:rPr>
        <w:rFonts w:ascii="Times New Roman" w:eastAsia="Times New Roman" w:hAnsi="Times New Roman" w:cs="Times New Roman" w:hint="default"/>
      </w:rPr>
    </w:lvl>
    <w:lvl w:ilvl="7" w:tplc="0409000F">
      <w:start w:val="1"/>
      <w:numFmt w:val="decimal"/>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576313"/>
    <w:multiLevelType w:val="multilevel"/>
    <w:tmpl w:val="8D5ED6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5940"/>
        </w:tabs>
        <w:ind w:left="59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5"/>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8B17277"/>
    <w:multiLevelType w:val="multilevel"/>
    <w:tmpl w:val="40BA7874"/>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334A7B"/>
    <w:multiLevelType w:val="hybridMultilevel"/>
    <w:tmpl w:val="5BF0596C"/>
    <w:lvl w:ilvl="0" w:tplc="04210019">
      <w:start w:val="1"/>
      <w:numFmt w:val="lowerLetter"/>
      <w:lvlText w:val="%1."/>
      <w:lvlJc w:val="left"/>
      <w:pPr>
        <w:ind w:left="928" w:hanging="360"/>
      </w:pPr>
      <w:rPr>
        <w:rFonts w:cs="Times New Roman"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4">
    <w:nsid w:val="6C4307FF"/>
    <w:multiLevelType w:val="hybridMultilevel"/>
    <w:tmpl w:val="05D2CCA4"/>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2"/>
  </w:num>
  <w:num w:numId="2">
    <w:abstractNumId w:val="14"/>
  </w:num>
  <w:num w:numId="3">
    <w:abstractNumId w:val="9"/>
  </w:num>
  <w:num w:numId="4">
    <w:abstractNumId w:val="12"/>
  </w:num>
  <w:num w:numId="5">
    <w:abstractNumId w:val="4"/>
  </w:num>
  <w:num w:numId="6">
    <w:abstractNumId w:val="10"/>
  </w:num>
  <w:num w:numId="7">
    <w:abstractNumId w:val="11"/>
  </w:num>
  <w:num w:numId="8">
    <w:abstractNumId w:val="0"/>
  </w:num>
  <w:num w:numId="9">
    <w:abstractNumId w:val="1"/>
  </w:num>
  <w:num w:numId="10">
    <w:abstractNumId w:val="3"/>
  </w:num>
  <w:num w:numId="11">
    <w:abstractNumId w:val="8"/>
  </w:num>
  <w:num w:numId="12">
    <w:abstractNumId w:val="13"/>
  </w:num>
  <w:num w:numId="13">
    <w:abstractNumId w:val="7"/>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65E32"/>
    <w:rsid w:val="000101F2"/>
    <w:rsid w:val="000114FF"/>
    <w:rsid w:val="0001180C"/>
    <w:rsid w:val="0001735E"/>
    <w:rsid w:val="00021BF0"/>
    <w:rsid w:val="000236AB"/>
    <w:rsid w:val="00030EC8"/>
    <w:rsid w:val="000347E9"/>
    <w:rsid w:val="0003594B"/>
    <w:rsid w:val="00035EA8"/>
    <w:rsid w:val="00042DB1"/>
    <w:rsid w:val="00043D25"/>
    <w:rsid w:val="00050698"/>
    <w:rsid w:val="00056DD6"/>
    <w:rsid w:val="00062C6E"/>
    <w:rsid w:val="00064B61"/>
    <w:rsid w:val="00071350"/>
    <w:rsid w:val="00071D79"/>
    <w:rsid w:val="00074B9A"/>
    <w:rsid w:val="00075B03"/>
    <w:rsid w:val="00077805"/>
    <w:rsid w:val="0008166F"/>
    <w:rsid w:val="00081F07"/>
    <w:rsid w:val="00081F92"/>
    <w:rsid w:val="00082470"/>
    <w:rsid w:val="00083729"/>
    <w:rsid w:val="00083B55"/>
    <w:rsid w:val="00085697"/>
    <w:rsid w:val="000971A1"/>
    <w:rsid w:val="000A0F54"/>
    <w:rsid w:val="000A47FF"/>
    <w:rsid w:val="000B44C7"/>
    <w:rsid w:val="000B58CF"/>
    <w:rsid w:val="000B6045"/>
    <w:rsid w:val="000B6075"/>
    <w:rsid w:val="000C063D"/>
    <w:rsid w:val="000C12DC"/>
    <w:rsid w:val="000C21CD"/>
    <w:rsid w:val="000C43CA"/>
    <w:rsid w:val="000C6010"/>
    <w:rsid w:val="000C7717"/>
    <w:rsid w:val="000D0D07"/>
    <w:rsid w:val="000D2FA6"/>
    <w:rsid w:val="000D68AC"/>
    <w:rsid w:val="000D6B57"/>
    <w:rsid w:val="000E3DA9"/>
    <w:rsid w:val="000E5DC1"/>
    <w:rsid w:val="000F5E75"/>
    <w:rsid w:val="001000B7"/>
    <w:rsid w:val="00101EE1"/>
    <w:rsid w:val="0010769A"/>
    <w:rsid w:val="001108F2"/>
    <w:rsid w:val="00111D1D"/>
    <w:rsid w:val="001229A6"/>
    <w:rsid w:val="00123A36"/>
    <w:rsid w:val="0012614C"/>
    <w:rsid w:val="0013037C"/>
    <w:rsid w:val="001315EE"/>
    <w:rsid w:val="00131CE5"/>
    <w:rsid w:val="00132374"/>
    <w:rsid w:val="0013301B"/>
    <w:rsid w:val="00133221"/>
    <w:rsid w:val="00135A79"/>
    <w:rsid w:val="00135E3D"/>
    <w:rsid w:val="0013790A"/>
    <w:rsid w:val="001434D1"/>
    <w:rsid w:val="0014684F"/>
    <w:rsid w:val="00147CBC"/>
    <w:rsid w:val="00151B2A"/>
    <w:rsid w:val="0015227F"/>
    <w:rsid w:val="00164F16"/>
    <w:rsid w:val="00166C32"/>
    <w:rsid w:val="001674C1"/>
    <w:rsid w:val="001676FA"/>
    <w:rsid w:val="00173B04"/>
    <w:rsid w:val="00176A82"/>
    <w:rsid w:val="0018269B"/>
    <w:rsid w:val="00194C62"/>
    <w:rsid w:val="001960E1"/>
    <w:rsid w:val="0019723C"/>
    <w:rsid w:val="001A67F4"/>
    <w:rsid w:val="001B1FC9"/>
    <w:rsid w:val="001B2455"/>
    <w:rsid w:val="001B40CF"/>
    <w:rsid w:val="001B4C86"/>
    <w:rsid w:val="001B5C19"/>
    <w:rsid w:val="001B5F79"/>
    <w:rsid w:val="001B6BE2"/>
    <w:rsid w:val="001C1013"/>
    <w:rsid w:val="001C1734"/>
    <w:rsid w:val="001C3882"/>
    <w:rsid w:val="001C441B"/>
    <w:rsid w:val="001D270E"/>
    <w:rsid w:val="001E16CA"/>
    <w:rsid w:val="001E29F7"/>
    <w:rsid w:val="001E47B7"/>
    <w:rsid w:val="001E4DD7"/>
    <w:rsid w:val="001E6D58"/>
    <w:rsid w:val="001F4103"/>
    <w:rsid w:val="001F4402"/>
    <w:rsid w:val="001F6D50"/>
    <w:rsid w:val="001F7A39"/>
    <w:rsid w:val="0020050E"/>
    <w:rsid w:val="0020387C"/>
    <w:rsid w:val="00207D2D"/>
    <w:rsid w:val="00211780"/>
    <w:rsid w:val="00211EE6"/>
    <w:rsid w:val="002126F8"/>
    <w:rsid w:val="00212A35"/>
    <w:rsid w:val="002158D0"/>
    <w:rsid w:val="002173A1"/>
    <w:rsid w:val="0022340C"/>
    <w:rsid w:val="00223548"/>
    <w:rsid w:val="00225B55"/>
    <w:rsid w:val="002267F3"/>
    <w:rsid w:val="00226E14"/>
    <w:rsid w:val="0022775E"/>
    <w:rsid w:val="0023565F"/>
    <w:rsid w:val="0024299C"/>
    <w:rsid w:val="00242D79"/>
    <w:rsid w:val="00247B4C"/>
    <w:rsid w:val="00252D86"/>
    <w:rsid w:val="0025315E"/>
    <w:rsid w:val="00253910"/>
    <w:rsid w:val="002561C7"/>
    <w:rsid w:val="00264CFC"/>
    <w:rsid w:val="002709A8"/>
    <w:rsid w:val="002806B2"/>
    <w:rsid w:val="00295D6D"/>
    <w:rsid w:val="002A06EA"/>
    <w:rsid w:val="002A2712"/>
    <w:rsid w:val="002B0EAC"/>
    <w:rsid w:val="002B711B"/>
    <w:rsid w:val="002C1459"/>
    <w:rsid w:val="002C2F50"/>
    <w:rsid w:val="002C309F"/>
    <w:rsid w:val="002D09D7"/>
    <w:rsid w:val="002F1312"/>
    <w:rsid w:val="002F5BCC"/>
    <w:rsid w:val="00301C17"/>
    <w:rsid w:val="00301C5F"/>
    <w:rsid w:val="003050D0"/>
    <w:rsid w:val="00316EE9"/>
    <w:rsid w:val="003210DD"/>
    <w:rsid w:val="00323458"/>
    <w:rsid w:val="00323764"/>
    <w:rsid w:val="0032590D"/>
    <w:rsid w:val="00326732"/>
    <w:rsid w:val="0032793A"/>
    <w:rsid w:val="00332AF5"/>
    <w:rsid w:val="00333C56"/>
    <w:rsid w:val="00340596"/>
    <w:rsid w:val="00342475"/>
    <w:rsid w:val="00344E38"/>
    <w:rsid w:val="003468E4"/>
    <w:rsid w:val="00351FAC"/>
    <w:rsid w:val="003547F2"/>
    <w:rsid w:val="003562F9"/>
    <w:rsid w:val="00360323"/>
    <w:rsid w:val="00360821"/>
    <w:rsid w:val="00372B67"/>
    <w:rsid w:val="00374D7F"/>
    <w:rsid w:val="00375D6D"/>
    <w:rsid w:val="00377659"/>
    <w:rsid w:val="00380916"/>
    <w:rsid w:val="00380D92"/>
    <w:rsid w:val="00380F40"/>
    <w:rsid w:val="003815B8"/>
    <w:rsid w:val="00383037"/>
    <w:rsid w:val="003852AE"/>
    <w:rsid w:val="003854BE"/>
    <w:rsid w:val="00385D9A"/>
    <w:rsid w:val="003869CB"/>
    <w:rsid w:val="00386B44"/>
    <w:rsid w:val="00390129"/>
    <w:rsid w:val="00390ACC"/>
    <w:rsid w:val="00392138"/>
    <w:rsid w:val="0039324B"/>
    <w:rsid w:val="003A19D5"/>
    <w:rsid w:val="003A229E"/>
    <w:rsid w:val="003A2E7E"/>
    <w:rsid w:val="003A6620"/>
    <w:rsid w:val="003B1F09"/>
    <w:rsid w:val="003B5CDE"/>
    <w:rsid w:val="003C0C8B"/>
    <w:rsid w:val="003C4C7B"/>
    <w:rsid w:val="003D3EA1"/>
    <w:rsid w:val="003D4265"/>
    <w:rsid w:val="003E15F3"/>
    <w:rsid w:val="003E6D9F"/>
    <w:rsid w:val="003E6EAE"/>
    <w:rsid w:val="003F0B12"/>
    <w:rsid w:val="003F0F51"/>
    <w:rsid w:val="003F1C80"/>
    <w:rsid w:val="003F2300"/>
    <w:rsid w:val="003F2E7F"/>
    <w:rsid w:val="003F6A68"/>
    <w:rsid w:val="003F7BA8"/>
    <w:rsid w:val="00410674"/>
    <w:rsid w:val="004118FA"/>
    <w:rsid w:val="004172FA"/>
    <w:rsid w:val="0042069B"/>
    <w:rsid w:val="00421350"/>
    <w:rsid w:val="00421FAA"/>
    <w:rsid w:val="00437FBC"/>
    <w:rsid w:val="00441522"/>
    <w:rsid w:val="0046009B"/>
    <w:rsid w:val="00460B6C"/>
    <w:rsid w:val="004627CD"/>
    <w:rsid w:val="00465B18"/>
    <w:rsid w:val="0046670F"/>
    <w:rsid w:val="004678C9"/>
    <w:rsid w:val="00472915"/>
    <w:rsid w:val="00474519"/>
    <w:rsid w:val="00480B41"/>
    <w:rsid w:val="004860BE"/>
    <w:rsid w:val="00487C5F"/>
    <w:rsid w:val="00492C42"/>
    <w:rsid w:val="004936B6"/>
    <w:rsid w:val="00493A66"/>
    <w:rsid w:val="004944D4"/>
    <w:rsid w:val="004A0750"/>
    <w:rsid w:val="004A0FB7"/>
    <w:rsid w:val="004A153C"/>
    <w:rsid w:val="004A2F46"/>
    <w:rsid w:val="004A44DF"/>
    <w:rsid w:val="004B7958"/>
    <w:rsid w:val="004C4FBD"/>
    <w:rsid w:val="004C7435"/>
    <w:rsid w:val="004D1CAD"/>
    <w:rsid w:val="004D30A2"/>
    <w:rsid w:val="004D3B5A"/>
    <w:rsid w:val="004D6790"/>
    <w:rsid w:val="004E1479"/>
    <w:rsid w:val="004E33A9"/>
    <w:rsid w:val="004F1FD9"/>
    <w:rsid w:val="004F7C35"/>
    <w:rsid w:val="00500AEF"/>
    <w:rsid w:val="005040F0"/>
    <w:rsid w:val="00504C2B"/>
    <w:rsid w:val="005132DE"/>
    <w:rsid w:val="005161CA"/>
    <w:rsid w:val="005176F8"/>
    <w:rsid w:val="00517DFB"/>
    <w:rsid w:val="00522661"/>
    <w:rsid w:val="00522F21"/>
    <w:rsid w:val="005309D8"/>
    <w:rsid w:val="00531786"/>
    <w:rsid w:val="00532E9A"/>
    <w:rsid w:val="00537436"/>
    <w:rsid w:val="005376BE"/>
    <w:rsid w:val="005408CD"/>
    <w:rsid w:val="00540B72"/>
    <w:rsid w:val="005423C6"/>
    <w:rsid w:val="00543A21"/>
    <w:rsid w:val="00543A90"/>
    <w:rsid w:val="005513A7"/>
    <w:rsid w:val="00551800"/>
    <w:rsid w:val="0055377D"/>
    <w:rsid w:val="005573F3"/>
    <w:rsid w:val="005603FA"/>
    <w:rsid w:val="00562EC5"/>
    <w:rsid w:val="00563B3C"/>
    <w:rsid w:val="005661AC"/>
    <w:rsid w:val="00572BC8"/>
    <w:rsid w:val="00590317"/>
    <w:rsid w:val="0059249A"/>
    <w:rsid w:val="00593A5A"/>
    <w:rsid w:val="00594639"/>
    <w:rsid w:val="0059504D"/>
    <w:rsid w:val="0059679B"/>
    <w:rsid w:val="00597BF5"/>
    <w:rsid w:val="005A2F95"/>
    <w:rsid w:val="005A772A"/>
    <w:rsid w:val="005C188F"/>
    <w:rsid w:val="005D2D69"/>
    <w:rsid w:val="005D4512"/>
    <w:rsid w:val="005D4553"/>
    <w:rsid w:val="005D4D20"/>
    <w:rsid w:val="005D5255"/>
    <w:rsid w:val="005D5690"/>
    <w:rsid w:val="005D6793"/>
    <w:rsid w:val="005E11D7"/>
    <w:rsid w:val="005E2680"/>
    <w:rsid w:val="005E2887"/>
    <w:rsid w:val="005E706E"/>
    <w:rsid w:val="005E7B7D"/>
    <w:rsid w:val="005F021A"/>
    <w:rsid w:val="005F1887"/>
    <w:rsid w:val="005F4631"/>
    <w:rsid w:val="005F6512"/>
    <w:rsid w:val="006017A6"/>
    <w:rsid w:val="006036FD"/>
    <w:rsid w:val="006044C9"/>
    <w:rsid w:val="00604876"/>
    <w:rsid w:val="00605E32"/>
    <w:rsid w:val="00610BE4"/>
    <w:rsid w:val="00614E82"/>
    <w:rsid w:val="006150CE"/>
    <w:rsid w:val="00631FA9"/>
    <w:rsid w:val="00632FEA"/>
    <w:rsid w:val="00634552"/>
    <w:rsid w:val="00634DFA"/>
    <w:rsid w:val="00643D69"/>
    <w:rsid w:val="006452F1"/>
    <w:rsid w:val="006456AE"/>
    <w:rsid w:val="00646EEC"/>
    <w:rsid w:val="00652166"/>
    <w:rsid w:val="00660142"/>
    <w:rsid w:val="00662933"/>
    <w:rsid w:val="00665213"/>
    <w:rsid w:val="00667E4F"/>
    <w:rsid w:val="00671D98"/>
    <w:rsid w:val="0067722E"/>
    <w:rsid w:val="006850E5"/>
    <w:rsid w:val="00687FC4"/>
    <w:rsid w:val="00697908"/>
    <w:rsid w:val="006A06B3"/>
    <w:rsid w:val="006A161B"/>
    <w:rsid w:val="006A1ADB"/>
    <w:rsid w:val="006A2C7F"/>
    <w:rsid w:val="006A4DC5"/>
    <w:rsid w:val="006A54A9"/>
    <w:rsid w:val="006B343A"/>
    <w:rsid w:val="006B4232"/>
    <w:rsid w:val="006C0814"/>
    <w:rsid w:val="006C2508"/>
    <w:rsid w:val="006C65E9"/>
    <w:rsid w:val="006C7615"/>
    <w:rsid w:val="006C7C54"/>
    <w:rsid w:val="006C7DDC"/>
    <w:rsid w:val="006D0806"/>
    <w:rsid w:val="006D0DA4"/>
    <w:rsid w:val="006D4FC7"/>
    <w:rsid w:val="006E2DBA"/>
    <w:rsid w:val="006E5512"/>
    <w:rsid w:val="006E62EA"/>
    <w:rsid w:val="006F2C66"/>
    <w:rsid w:val="006F3EC9"/>
    <w:rsid w:val="00706713"/>
    <w:rsid w:val="00712C99"/>
    <w:rsid w:val="00713C1A"/>
    <w:rsid w:val="00726A76"/>
    <w:rsid w:val="00732067"/>
    <w:rsid w:val="0073382E"/>
    <w:rsid w:val="00737771"/>
    <w:rsid w:val="00737E80"/>
    <w:rsid w:val="0074513E"/>
    <w:rsid w:val="00745A46"/>
    <w:rsid w:val="007475E2"/>
    <w:rsid w:val="0075326A"/>
    <w:rsid w:val="00753CB3"/>
    <w:rsid w:val="00753E19"/>
    <w:rsid w:val="00760D85"/>
    <w:rsid w:val="0076159F"/>
    <w:rsid w:val="0076521B"/>
    <w:rsid w:val="00772EE8"/>
    <w:rsid w:val="00774AEC"/>
    <w:rsid w:val="00780EC1"/>
    <w:rsid w:val="00781864"/>
    <w:rsid w:val="00793715"/>
    <w:rsid w:val="007939C7"/>
    <w:rsid w:val="00796FEF"/>
    <w:rsid w:val="007A0116"/>
    <w:rsid w:val="007A37FE"/>
    <w:rsid w:val="007A3915"/>
    <w:rsid w:val="007B37A4"/>
    <w:rsid w:val="007B3BB4"/>
    <w:rsid w:val="007B41AA"/>
    <w:rsid w:val="007B4247"/>
    <w:rsid w:val="007B4C78"/>
    <w:rsid w:val="007B5E1C"/>
    <w:rsid w:val="007C0620"/>
    <w:rsid w:val="007C3EF4"/>
    <w:rsid w:val="007D4425"/>
    <w:rsid w:val="007D5B25"/>
    <w:rsid w:val="007D713F"/>
    <w:rsid w:val="007E2959"/>
    <w:rsid w:val="007E6608"/>
    <w:rsid w:val="007F063F"/>
    <w:rsid w:val="007F080E"/>
    <w:rsid w:val="007F394B"/>
    <w:rsid w:val="007F4A71"/>
    <w:rsid w:val="00800132"/>
    <w:rsid w:val="00812F81"/>
    <w:rsid w:val="0081515E"/>
    <w:rsid w:val="00821371"/>
    <w:rsid w:val="008218FA"/>
    <w:rsid w:val="00830133"/>
    <w:rsid w:val="00834ADF"/>
    <w:rsid w:val="0084144C"/>
    <w:rsid w:val="00842988"/>
    <w:rsid w:val="00844D5B"/>
    <w:rsid w:val="00846FAB"/>
    <w:rsid w:val="008513A0"/>
    <w:rsid w:val="0085196D"/>
    <w:rsid w:val="00854510"/>
    <w:rsid w:val="00854F8A"/>
    <w:rsid w:val="00857AEC"/>
    <w:rsid w:val="00861192"/>
    <w:rsid w:val="0086356B"/>
    <w:rsid w:val="0086459A"/>
    <w:rsid w:val="008661EA"/>
    <w:rsid w:val="008669A0"/>
    <w:rsid w:val="00874F0E"/>
    <w:rsid w:val="00882D5F"/>
    <w:rsid w:val="00891F50"/>
    <w:rsid w:val="00892468"/>
    <w:rsid w:val="00892974"/>
    <w:rsid w:val="00892F52"/>
    <w:rsid w:val="00893890"/>
    <w:rsid w:val="008938E6"/>
    <w:rsid w:val="008964F4"/>
    <w:rsid w:val="008974E4"/>
    <w:rsid w:val="008A10CA"/>
    <w:rsid w:val="008B3B0B"/>
    <w:rsid w:val="008B697D"/>
    <w:rsid w:val="008C0467"/>
    <w:rsid w:val="008C34F5"/>
    <w:rsid w:val="008C3838"/>
    <w:rsid w:val="008C3DCD"/>
    <w:rsid w:val="008C4DAE"/>
    <w:rsid w:val="008C5521"/>
    <w:rsid w:val="008C5FC8"/>
    <w:rsid w:val="008D23EE"/>
    <w:rsid w:val="008D3ABE"/>
    <w:rsid w:val="008D444F"/>
    <w:rsid w:val="008D5E8D"/>
    <w:rsid w:val="008D7265"/>
    <w:rsid w:val="008D7751"/>
    <w:rsid w:val="008D7E11"/>
    <w:rsid w:val="008E2C0F"/>
    <w:rsid w:val="008E4CFA"/>
    <w:rsid w:val="008E6C71"/>
    <w:rsid w:val="008F0231"/>
    <w:rsid w:val="008F64B1"/>
    <w:rsid w:val="00901BBD"/>
    <w:rsid w:val="00902065"/>
    <w:rsid w:val="009037FF"/>
    <w:rsid w:val="009039FD"/>
    <w:rsid w:val="00904110"/>
    <w:rsid w:val="00910D7B"/>
    <w:rsid w:val="00914E20"/>
    <w:rsid w:val="00916B44"/>
    <w:rsid w:val="00923BC8"/>
    <w:rsid w:val="0092551D"/>
    <w:rsid w:val="00932308"/>
    <w:rsid w:val="00937D1C"/>
    <w:rsid w:val="00942963"/>
    <w:rsid w:val="00944E10"/>
    <w:rsid w:val="009452AF"/>
    <w:rsid w:val="00945CFA"/>
    <w:rsid w:val="00953A6B"/>
    <w:rsid w:val="00957FEA"/>
    <w:rsid w:val="0096180D"/>
    <w:rsid w:val="009628E9"/>
    <w:rsid w:val="009768B1"/>
    <w:rsid w:val="00976E18"/>
    <w:rsid w:val="00977574"/>
    <w:rsid w:val="009804A0"/>
    <w:rsid w:val="00981CAC"/>
    <w:rsid w:val="009822C8"/>
    <w:rsid w:val="00982B52"/>
    <w:rsid w:val="00983BE0"/>
    <w:rsid w:val="00983C48"/>
    <w:rsid w:val="0098445D"/>
    <w:rsid w:val="00992195"/>
    <w:rsid w:val="00994DCA"/>
    <w:rsid w:val="009958CD"/>
    <w:rsid w:val="00996D2E"/>
    <w:rsid w:val="009A27D2"/>
    <w:rsid w:val="009A3568"/>
    <w:rsid w:val="009A6C31"/>
    <w:rsid w:val="009B225B"/>
    <w:rsid w:val="009B51EF"/>
    <w:rsid w:val="009C667A"/>
    <w:rsid w:val="009C6C85"/>
    <w:rsid w:val="009C73F5"/>
    <w:rsid w:val="009D26FF"/>
    <w:rsid w:val="009D465B"/>
    <w:rsid w:val="009D6C52"/>
    <w:rsid w:val="009E6E07"/>
    <w:rsid w:val="009E7A53"/>
    <w:rsid w:val="009F0F3C"/>
    <w:rsid w:val="009F4DC9"/>
    <w:rsid w:val="00A015D6"/>
    <w:rsid w:val="00A04D3C"/>
    <w:rsid w:val="00A05175"/>
    <w:rsid w:val="00A07E74"/>
    <w:rsid w:val="00A111FA"/>
    <w:rsid w:val="00A15885"/>
    <w:rsid w:val="00A16868"/>
    <w:rsid w:val="00A20635"/>
    <w:rsid w:val="00A23E9A"/>
    <w:rsid w:val="00A347D2"/>
    <w:rsid w:val="00A43577"/>
    <w:rsid w:val="00A46511"/>
    <w:rsid w:val="00A47234"/>
    <w:rsid w:val="00A4778D"/>
    <w:rsid w:val="00A47CBD"/>
    <w:rsid w:val="00A524C7"/>
    <w:rsid w:val="00A5787D"/>
    <w:rsid w:val="00A57E90"/>
    <w:rsid w:val="00A60E3A"/>
    <w:rsid w:val="00A6220F"/>
    <w:rsid w:val="00A77A08"/>
    <w:rsid w:val="00A8207D"/>
    <w:rsid w:val="00A82FB9"/>
    <w:rsid w:val="00A8630D"/>
    <w:rsid w:val="00A865B7"/>
    <w:rsid w:val="00A87493"/>
    <w:rsid w:val="00AA0B36"/>
    <w:rsid w:val="00AA1998"/>
    <w:rsid w:val="00AA42B9"/>
    <w:rsid w:val="00AA570B"/>
    <w:rsid w:val="00AA5831"/>
    <w:rsid w:val="00AA5ACE"/>
    <w:rsid w:val="00AA6F0D"/>
    <w:rsid w:val="00AB45D3"/>
    <w:rsid w:val="00AB5F70"/>
    <w:rsid w:val="00AC2D20"/>
    <w:rsid w:val="00AC414F"/>
    <w:rsid w:val="00AC5C76"/>
    <w:rsid w:val="00AD0C97"/>
    <w:rsid w:val="00AD5BA4"/>
    <w:rsid w:val="00AD7FCE"/>
    <w:rsid w:val="00AE12A5"/>
    <w:rsid w:val="00AE14EF"/>
    <w:rsid w:val="00AE29B2"/>
    <w:rsid w:val="00AF19DD"/>
    <w:rsid w:val="00AF27D5"/>
    <w:rsid w:val="00AF2CF6"/>
    <w:rsid w:val="00AF3221"/>
    <w:rsid w:val="00AF4495"/>
    <w:rsid w:val="00AF5EEC"/>
    <w:rsid w:val="00AF6818"/>
    <w:rsid w:val="00AF77A0"/>
    <w:rsid w:val="00B018D1"/>
    <w:rsid w:val="00B07F9D"/>
    <w:rsid w:val="00B154AB"/>
    <w:rsid w:val="00B2184E"/>
    <w:rsid w:val="00B24E6B"/>
    <w:rsid w:val="00B27DF6"/>
    <w:rsid w:val="00B27F51"/>
    <w:rsid w:val="00B33106"/>
    <w:rsid w:val="00B33991"/>
    <w:rsid w:val="00B3787C"/>
    <w:rsid w:val="00B444EB"/>
    <w:rsid w:val="00B45077"/>
    <w:rsid w:val="00B465FA"/>
    <w:rsid w:val="00B50F3E"/>
    <w:rsid w:val="00B56AF0"/>
    <w:rsid w:val="00B61CAF"/>
    <w:rsid w:val="00B653D0"/>
    <w:rsid w:val="00B65E32"/>
    <w:rsid w:val="00B80839"/>
    <w:rsid w:val="00B8125C"/>
    <w:rsid w:val="00B82438"/>
    <w:rsid w:val="00B87A25"/>
    <w:rsid w:val="00B91569"/>
    <w:rsid w:val="00BA7801"/>
    <w:rsid w:val="00BB43AC"/>
    <w:rsid w:val="00BB6783"/>
    <w:rsid w:val="00BB7FB3"/>
    <w:rsid w:val="00BD2628"/>
    <w:rsid w:val="00BD676C"/>
    <w:rsid w:val="00BD6891"/>
    <w:rsid w:val="00BE1CEF"/>
    <w:rsid w:val="00BE2DE5"/>
    <w:rsid w:val="00BF3681"/>
    <w:rsid w:val="00BF5A04"/>
    <w:rsid w:val="00C007A6"/>
    <w:rsid w:val="00C01655"/>
    <w:rsid w:val="00C016B3"/>
    <w:rsid w:val="00C040D5"/>
    <w:rsid w:val="00C04178"/>
    <w:rsid w:val="00C04DB4"/>
    <w:rsid w:val="00C062C2"/>
    <w:rsid w:val="00C06E5D"/>
    <w:rsid w:val="00C12B5F"/>
    <w:rsid w:val="00C12D89"/>
    <w:rsid w:val="00C17FFC"/>
    <w:rsid w:val="00C22DFE"/>
    <w:rsid w:val="00C23172"/>
    <w:rsid w:val="00C23EC1"/>
    <w:rsid w:val="00C23FBB"/>
    <w:rsid w:val="00C311A0"/>
    <w:rsid w:val="00C32A1E"/>
    <w:rsid w:val="00C33EDD"/>
    <w:rsid w:val="00C3539C"/>
    <w:rsid w:val="00C373A4"/>
    <w:rsid w:val="00C45CAA"/>
    <w:rsid w:val="00C46410"/>
    <w:rsid w:val="00C513DC"/>
    <w:rsid w:val="00C52A82"/>
    <w:rsid w:val="00C53EAF"/>
    <w:rsid w:val="00C5437C"/>
    <w:rsid w:val="00C5669F"/>
    <w:rsid w:val="00C667F8"/>
    <w:rsid w:val="00C7002E"/>
    <w:rsid w:val="00C7500C"/>
    <w:rsid w:val="00C7582F"/>
    <w:rsid w:val="00C75A7B"/>
    <w:rsid w:val="00C778E4"/>
    <w:rsid w:val="00C80B19"/>
    <w:rsid w:val="00C823A5"/>
    <w:rsid w:val="00C83D7F"/>
    <w:rsid w:val="00C9009B"/>
    <w:rsid w:val="00C90BB4"/>
    <w:rsid w:val="00C94578"/>
    <w:rsid w:val="00CA3A85"/>
    <w:rsid w:val="00CB0656"/>
    <w:rsid w:val="00CB2C52"/>
    <w:rsid w:val="00CB3025"/>
    <w:rsid w:val="00CB4E30"/>
    <w:rsid w:val="00CB5061"/>
    <w:rsid w:val="00CB5AD4"/>
    <w:rsid w:val="00CC2862"/>
    <w:rsid w:val="00CD0DED"/>
    <w:rsid w:val="00CD11FA"/>
    <w:rsid w:val="00CD1A5F"/>
    <w:rsid w:val="00CD43B5"/>
    <w:rsid w:val="00CE0A92"/>
    <w:rsid w:val="00CE6C9C"/>
    <w:rsid w:val="00CF026B"/>
    <w:rsid w:val="00D03F3D"/>
    <w:rsid w:val="00D06CC6"/>
    <w:rsid w:val="00D117B8"/>
    <w:rsid w:val="00D1202C"/>
    <w:rsid w:val="00D12637"/>
    <w:rsid w:val="00D13D7C"/>
    <w:rsid w:val="00D15AA1"/>
    <w:rsid w:val="00D23598"/>
    <w:rsid w:val="00D23ED5"/>
    <w:rsid w:val="00D253DB"/>
    <w:rsid w:val="00D25559"/>
    <w:rsid w:val="00D26BC0"/>
    <w:rsid w:val="00D26CBD"/>
    <w:rsid w:val="00D338D5"/>
    <w:rsid w:val="00D373DE"/>
    <w:rsid w:val="00D42311"/>
    <w:rsid w:val="00D43AF3"/>
    <w:rsid w:val="00D453EE"/>
    <w:rsid w:val="00D51B17"/>
    <w:rsid w:val="00D55A28"/>
    <w:rsid w:val="00D62E9F"/>
    <w:rsid w:val="00D65396"/>
    <w:rsid w:val="00D658C6"/>
    <w:rsid w:val="00D67C8B"/>
    <w:rsid w:val="00D7138E"/>
    <w:rsid w:val="00D731F6"/>
    <w:rsid w:val="00D759E9"/>
    <w:rsid w:val="00D81C39"/>
    <w:rsid w:val="00D82E86"/>
    <w:rsid w:val="00D9308B"/>
    <w:rsid w:val="00D9688B"/>
    <w:rsid w:val="00DA2982"/>
    <w:rsid w:val="00DA6E27"/>
    <w:rsid w:val="00DB0A01"/>
    <w:rsid w:val="00DB5BAF"/>
    <w:rsid w:val="00DB7163"/>
    <w:rsid w:val="00DC098D"/>
    <w:rsid w:val="00DC2C6B"/>
    <w:rsid w:val="00DC67F9"/>
    <w:rsid w:val="00DD38B9"/>
    <w:rsid w:val="00DD4F4E"/>
    <w:rsid w:val="00DE4801"/>
    <w:rsid w:val="00DF174B"/>
    <w:rsid w:val="00DF2619"/>
    <w:rsid w:val="00DF7ADA"/>
    <w:rsid w:val="00E03BB8"/>
    <w:rsid w:val="00E050BA"/>
    <w:rsid w:val="00E10D50"/>
    <w:rsid w:val="00E12016"/>
    <w:rsid w:val="00E17802"/>
    <w:rsid w:val="00E255A7"/>
    <w:rsid w:val="00E256AD"/>
    <w:rsid w:val="00E2581F"/>
    <w:rsid w:val="00E26BAD"/>
    <w:rsid w:val="00E3176A"/>
    <w:rsid w:val="00E317B9"/>
    <w:rsid w:val="00E32889"/>
    <w:rsid w:val="00E35E51"/>
    <w:rsid w:val="00E408AC"/>
    <w:rsid w:val="00E41500"/>
    <w:rsid w:val="00E4359E"/>
    <w:rsid w:val="00E52727"/>
    <w:rsid w:val="00E52754"/>
    <w:rsid w:val="00E549FE"/>
    <w:rsid w:val="00E54B19"/>
    <w:rsid w:val="00E60043"/>
    <w:rsid w:val="00E622EF"/>
    <w:rsid w:val="00E62F3D"/>
    <w:rsid w:val="00E6453D"/>
    <w:rsid w:val="00E6527A"/>
    <w:rsid w:val="00E67260"/>
    <w:rsid w:val="00E71F2D"/>
    <w:rsid w:val="00E723BA"/>
    <w:rsid w:val="00E728AE"/>
    <w:rsid w:val="00E72AA0"/>
    <w:rsid w:val="00E745B8"/>
    <w:rsid w:val="00E77E4A"/>
    <w:rsid w:val="00E80272"/>
    <w:rsid w:val="00E814AA"/>
    <w:rsid w:val="00E85006"/>
    <w:rsid w:val="00E853B4"/>
    <w:rsid w:val="00E855D0"/>
    <w:rsid w:val="00E93DDE"/>
    <w:rsid w:val="00E93F7E"/>
    <w:rsid w:val="00EA041E"/>
    <w:rsid w:val="00EA2441"/>
    <w:rsid w:val="00EA2713"/>
    <w:rsid w:val="00EA42A0"/>
    <w:rsid w:val="00EA4900"/>
    <w:rsid w:val="00EA611A"/>
    <w:rsid w:val="00EB3484"/>
    <w:rsid w:val="00EB7DA9"/>
    <w:rsid w:val="00EC201A"/>
    <w:rsid w:val="00ED12C3"/>
    <w:rsid w:val="00ED1517"/>
    <w:rsid w:val="00ED5EA0"/>
    <w:rsid w:val="00EE1C70"/>
    <w:rsid w:val="00EE421B"/>
    <w:rsid w:val="00EE7460"/>
    <w:rsid w:val="00EE7E85"/>
    <w:rsid w:val="00EF7897"/>
    <w:rsid w:val="00F008AD"/>
    <w:rsid w:val="00F04831"/>
    <w:rsid w:val="00F05C99"/>
    <w:rsid w:val="00F05D4E"/>
    <w:rsid w:val="00F16182"/>
    <w:rsid w:val="00F17B2D"/>
    <w:rsid w:val="00F2111D"/>
    <w:rsid w:val="00F27171"/>
    <w:rsid w:val="00F35C31"/>
    <w:rsid w:val="00F40953"/>
    <w:rsid w:val="00F46118"/>
    <w:rsid w:val="00F47FFE"/>
    <w:rsid w:val="00F51A62"/>
    <w:rsid w:val="00F5311B"/>
    <w:rsid w:val="00F5654A"/>
    <w:rsid w:val="00F63F4F"/>
    <w:rsid w:val="00F6606B"/>
    <w:rsid w:val="00F66DEB"/>
    <w:rsid w:val="00F678DF"/>
    <w:rsid w:val="00F75E99"/>
    <w:rsid w:val="00F76940"/>
    <w:rsid w:val="00F83D52"/>
    <w:rsid w:val="00F86B4D"/>
    <w:rsid w:val="00F86FCF"/>
    <w:rsid w:val="00F9253E"/>
    <w:rsid w:val="00F9380E"/>
    <w:rsid w:val="00F93A55"/>
    <w:rsid w:val="00FA727B"/>
    <w:rsid w:val="00FB20CC"/>
    <w:rsid w:val="00FB27D3"/>
    <w:rsid w:val="00FB5B03"/>
    <w:rsid w:val="00FB61C4"/>
    <w:rsid w:val="00FC123A"/>
    <w:rsid w:val="00FC1B7F"/>
    <w:rsid w:val="00FC4A1E"/>
    <w:rsid w:val="00FC5CA1"/>
    <w:rsid w:val="00FD2CFE"/>
    <w:rsid w:val="00FD7467"/>
    <w:rsid w:val="00FE03B7"/>
    <w:rsid w:val="00FF0175"/>
    <w:rsid w:val="00FF5204"/>
    <w:rsid w:val="00FF580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0D"/>
    <w:rPr>
      <w:sz w:val="24"/>
      <w:szCs w:val="24"/>
      <w:lang w:val="en-US" w:eastAsia="en-US"/>
    </w:rPr>
  </w:style>
  <w:style w:type="paragraph" w:styleId="Heading1">
    <w:name w:val="heading 1"/>
    <w:basedOn w:val="Normal"/>
    <w:next w:val="Normal"/>
    <w:qFormat/>
    <w:rsid w:val="0032590D"/>
    <w:pPr>
      <w:keepNext/>
      <w:spacing w:line="480" w:lineRule="auto"/>
      <w:jc w:val="both"/>
      <w:outlineLvl w:val="0"/>
    </w:pPr>
    <w:rPr>
      <w:b/>
      <w:bCs/>
    </w:rPr>
  </w:style>
  <w:style w:type="paragraph" w:styleId="Heading2">
    <w:name w:val="heading 2"/>
    <w:basedOn w:val="Normal"/>
    <w:next w:val="Normal"/>
    <w:qFormat/>
    <w:rsid w:val="00C46410"/>
    <w:pPr>
      <w:keepNext/>
      <w:numPr>
        <w:numId w:val="6"/>
      </w:numPr>
      <w:spacing w:line="36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590D"/>
    <w:pPr>
      <w:spacing w:line="480" w:lineRule="auto"/>
      <w:jc w:val="center"/>
    </w:pPr>
    <w:rPr>
      <w:b/>
      <w:bCs/>
      <w:sz w:val="28"/>
    </w:rPr>
  </w:style>
  <w:style w:type="paragraph" w:styleId="BodyText">
    <w:name w:val="Body Text"/>
    <w:basedOn w:val="Normal"/>
    <w:rsid w:val="0032590D"/>
    <w:pPr>
      <w:tabs>
        <w:tab w:val="left" w:pos="480"/>
      </w:tabs>
      <w:spacing w:line="480" w:lineRule="auto"/>
      <w:jc w:val="both"/>
    </w:pPr>
  </w:style>
  <w:style w:type="character" w:styleId="PageNumber">
    <w:name w:val="page number"/>
    <w:basedOn w:val="DefaultParagraphFont"/>
    <w:rsid w:val="0032590D"/>
  </w:style>
  <w:style w:type="paragraph" w:styleId="Header">
    <w:name w:val="header"/>
    <w:basedOn w:val="Normal"/>
    <w:rsid w:val="0032590D"/>
    <w:pPr>
      <w:tabs>
        <w:tab w:val="center" w:pos="4320"/>
        <w:tab w:val="right" w:pos="8640"/>
      </w:tabs>
    </w:pPr>
  </w:style>
  <w:style w:type="paragraph" w:styleId="BodyTextIndent">
    <w:name w:val="Body Text Indent"/>
    <w:basedOn w:val="Normal"/>
    <w:rsid w:val="0032590D"/>
    <w:pPr>
      <w:spacing w:line="480" w:lineRule="auto"/>
      <w:ind w:left="240"/>
      <w:jc w:val="both"/>
    </w:pPr>
  </w:style>
  <w:style w:type="paragraph" w:styleId="Subtitle">
    <w:name w:val="Subtitle"/>
    <w:basedOn w:val="Normal"/>
    <w:qFormat/>
    <w:rsid w:val="0032590D"/>
    <w:pPr>
      <w:spacing w:line="480" w:lineRule="auto"/>
      <w:jc w:val="center"/>
    </w:pPr>
    <w:rPr>
      <w:b/>
      <w:bCs/>
    </w:rPr>
  </w:style>
  <w:style w:type="paragraph" w:styleId="BodyTextIndent2">
    <w:name w:val="Body Text Indent 2"/>
    <w:basedOn w:val="Normal"/>
    <w:rsid w:val="0086356B"/>
    <w:pPr>
      <w:spacing w:after="120" w:line="480" w:lineRule="auto"/>
      <w:ind w:left="360"/>
    </w:pPr>
  </w:style>
  <w:style w:type="paragraph" w:styleId="BodyText2">
    <w:name w:val="Body Text 2"/>
    <w:basedOn w:val="Normal"/>
    <w:rsid w:val="000A47FF"/>
    <w:pPr>
      <w:spacing w:after="120" w:line="480" w:lineRule="auto"/>
    </w:pPr>
  </w:style>
  <w:style w:type="paragraph" w:styleId="Footer">
    <w:name w:val="footer"/>
    <w:basedOn w:val="Normal"/>
    <w:rsid w:val="00D26BC0"/>
    <w:pPr>
      <w:tabs>
        <w:tab w:val="center" w:pos="4320"/>
        <w:tab w:val="right" w:pos="8640"/>
      </w:tabs>
    </w:pPr>
  </w:style>
  <w:style w:type="character" w:styleId="Hyperlink">
    <w:name w:val="Hyperlink"/>
    <w:basedOn w:val="DefaultParagraphFont"/>
    <w:uiPriority w:val="99"/>
    <w:unhideWhenUsed/>
    <w:rsid w:val="00F660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8</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BAB I</vt:lpstr>
    </vt:vector>
  </TitlesOfParts>
  <Company>User</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winXP</dc:creator>
  <cp:keywords/>
  <dc:description/>
  <cp:lastModifiedBy>Owner</cp:lastModifiedBy>
  <cp:revision>4</cp:revision>
  <cp:lastPrinted>2017-03-24T08:37:00Z</cp:lastPrinted>
  <dcterms:created xsi:type="dcterms:W3CDTF">2011-02-25T21:56:00Z</dcterms:created>
  <dcterms:modified xsi:type="dcterms:W3CDTF">2017-03-24T08:38:00Z</dcterms:modified>
</cp:coreProperties>
</file>