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33" w:rsidRDefault="008A4933" w:rsidP="008A49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70.4pt;margin-top:646.85pt;width:60pt;height:46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" fillcolor="white [3201]" strokecolor="white [3212]" strokeweight="1pt">
            <v:textbox>
              <w:txbxContent>
                <w:p w:rsidR="008A4933" w:rsidRDefault="008A4933" w:rsidP="008A4933">
                  <w:pPr>
                    <w:jc w:val="center"/>
                  </w:pPr>
                  <w:r>
                    <w:t>142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" o:spid="_x0000_s1026" style="position:absolute;left:0;text-align:left;margin-left:347.95pt;margin-top:-88.05pt;width:60pt;height:46.6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" fillcolor="white [3201]" strokecolor="white [3212]" strokeweight="1pt"/>
        </w:pict>
      </w:r>
      <w:r w:rsidRPr="00D86AF0">
        <w:rPr>
          <w:rFonts w:ascii="Times New Roman" w:hAnsi="Times New Roman" w:cs="Times New Roman"/>
          <w:b/>
          <w:sz w:val="24"/>
          <w:szCs w:val="24"/>
        </w:rPr>
        <w:t>BAB V</w:t>
      </w:r>
    </w:p>
    <w:p w:rsidR="008A4933" w:rsidRPr="00D86AF0" w:rsidRDefault="008A4933" w:rsidP="008A49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8A4933" w:rsidRDefault="008A4933" w:rsidP="008A4933">
      <w:pPr>
        <w:pStyle w:val="ListParagraph"/>
        <w:spacing w:after="0" w:line="480" w:lineRule="auto"/>
        <w:ind w:left="3087" w:firstLine="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33" w:rsidRDefault="008A4933" w:rsidP="008A4933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8A4933" w:rsidRDefault="008A4933" w:rsidP="008A4933">
      <w:pPr>
        <w:pStyle w:val="ListParagraph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April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A4933" w:rsidRDefault="008A4933" w:rsidP="008A4933">
      <w:pPr>
        <w:pStyle w:val="ListParagraph"/>
        <w:numPr>
          <w:ilvl w:val="0"/>
          <w:numId w:val="3"/>
        </w:numPr>
        <w:tabs>
          <w:tab w:val="left" w:pos="142"/>
        </w:tabs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327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03270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proofErr w:type="gramStart"/>
      <w:r w:rsidRPr="00B03270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Antenatal Care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1 kali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7 T.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>.</w:t>
      </w:r>
    </w:p>
    <w:p w:rsidR="008A4933" w:rsidRPr="00B03270" w:rsidRDefault="008A4933" w:rsidP="008A4933">
      <w:pPr>
        <w:pStyle w:val="ListParagraph"/>
        <w:numPr>
          <w:ilvl w:val="0"/>
          <w:numId w:val="3"/>
        </w:numPr>
        <w:tabs>
          <w:tab w:val="left" w:pos="142"/>
        </w:tabs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327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03270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II, III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>.</w:t>
      </w:r>
    </w:p>
    <w:p w:rsidR="008A4933" w:rsidRPr="00B03270" w:rsidRDefault="008A4933" w:rsidP="008A4933">
      <w:pPr>
        <w:pStyle w:val="ListParagraph"/>
        <w:numPr>
          <w:ilvl w:val="0"/>
          <w:numId w:val="3"/>
        </w:numPr>
        <w:tabs>
          <w:tab w:val="left" w:pos="142"/>
        </w:tabs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327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03270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2018 – 26 April 2018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, BBL,  post 6 jam post partum, 6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post partu</w:t>
      </w:r>
      <w:bookmarkStart w:id="0" w:name="_GoBack"/>
      <w:bookmarkEnd w:id="0"/>
      <w:r w:rsidRPr="00B03270">
        <w:rPr>
          <w:rFonts w:ascii="Times New Roman" w:hAnsi="Times New Roman" w:cs="Times New Roman"/>
          <w:sz w:val="24"/>
          <w:szCs w:val="24"/>
        </w:rPr>
        <w:t xml:space="preserve">m, 23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post partum.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>.</w:t>
      </w:r>
    </w:p>
    <w:p w:rsidR="008A4933" w:rsidRDefault="008A4933" w:rsidP="008A4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4933" w:rsidRPr="00B03270" w:rsidRDefault="008A4933" w:rsidP="008A4933">
      <w:pPr>
        <w:pStyle w:val="ListParagraph"/>
        <w:numPr>
          <w:ilvl w:val="0"/>
          <w:numId w:val="3"/>
        </w:numPr>
        <w:tabs>
          <w:tab w:val="left" w:pos="142"/>
        </w:tabs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270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327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03270">
        <w:rPr>
          <w:rFonts w:ascii="Times New Roman" w:hAnsi="Times New Roman" w:cs="Times New Roman"/>
          <w:sz w:val="24"/>
          <w:szCs w:val="24"/>
        </w:rPr>
        <w:t xml:space="preserve">. S yang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, BB 2900 gram, PB 38 cm,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vitamin K1 1 Mg/0,5 cc,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1-2 jam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K1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HB0 0,55 cc.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>.</w:t>
      </w:r>
    </w:p>
    <w:p w:rsidR="008A4933" w:rsidRPr="00B03270" w:rsidRDefault="008A4933" w:rsidP="008A4933">
      <w:pPr>
        <w:pStyle w:val="ListParagraph"/>
        <w:numPr>
          <w:ilvl w:val="0"/>
          <w:numId w:val="3"/>
        </w:numPr>
        <w:tabs>
          <w:tab w:val="left" w:pos="142"/>
        </w:tabs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327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03270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2</w:t>
      </w:r>
      <w:r w:rsidRPr="00B03270">
        <w:rPr>
          <w:rFonts w:ascii="Times New Roman" w:hAnsi="Times New Roman" w:cs="Times New Roman"/>
          <w:sz w:val="24"/>
          <w:szCs w:val="24"/>
          <w:lang w:val="id-ID"/>
        </w:rPr>
        <w:t>7</w:t>
      </w:r>
      <w:r w:rsidRPr="00B03270">
        <w:rPr>
          <w:rFonts w:ascii="Times New Roman" w:hAnsi="Times New Roman" w:cs="Times New Roman"/>
          <w:sz w:val="24"/>
          <w:szCs w:val="24"/>
        </w:rPr>
        <w:t xml:space="preserve"> April 2018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suntik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0327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03270">
        <w:rPr>
          <w:rFonts w:ascii="Times New Roman" w:hAnsi="Times New Roman" w:cs="Times New Roman"/>
          <w:sz w:val="24"/>
          <w:szCs w:val="24"/>
        </w:rPr>
        <w:t>.</w:t>
      </w:r>
    </w:p>
    <w:p w:rsidR="008A4933" w:rsidRDefault="008A4933" w:rsidP="008A493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933" w:rsidRDefault="008A4933" w:rsidP="008A4933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8A4933" w:rsidRDefault="008A4933" w:rsidP="008A4933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 S</w:t>
      </w:r>
    </w:p>
    <w:p w:rsidR="008A4933" w:rsidRDefault="008A4933" w:rsidP="008A4933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933" w:rsidRPr="007042E1" w:rsidRDefault="008A4933" w:rsidP="008A4933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2E1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7042E1">
        <w:rPr>
          <w:rFonts w:ascii="Times New Roman" w:hAnsi="Times New Roman" w:cs="Times New Roman"/>
          <w:b/>
          <w:sz w:val="24"/>
          <w:szCs w:val="24"/>
        </w:rPr>
        <w:t xml:space="preserve"> BPM </w:t>
      </w:r>
      <w:r>
        <w:rPr>
          <w:rFonts w:ascii="Times New Roman" w:hAnsi="Times New Roman" w:cs="Times New Roman"/>
          <w:b/>
          <w:sz w:val="24"/>
          <w:szCs w:val="24"/>
        </w:rPr>
        <w:t xml:space="preserve">Erika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Wahyuningrung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S.ST</w:t>
      </w:r>
    </w:p>
    <w:p w:rsidR="008A4933" w:rsidRPr="007042E1" w:rsidRDefault="008A4933" w:rsidP="008A4933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42E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2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42E1">
        <w:rPr>
          <w:rFonts w:ascii="Times New Roman" w:hAnsi="Times New Roman" w:cs="Times New Roman"/>
          <w:sz w:val="24"/>
          <w:szCs w:val="24"/>
        </w:rPr>
        <w:t xml:space="preserve"> BBL.</w:t>
      </w:r>
      <w:proofErr w:type="gramEnd"/>
      <w:r w:rsidRPr="007042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A4933" w:rsidRPr="00C94FB5" w:rsidRDefault="008A4933" w:rsidP="008A4933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FB5">
        <w:rPr>
          <w:rFonts w:ascii="Times New Roman" w:hAnsi="Times New Roman" w:cs="Times New Roman"/>
          <w:b/>
          <w:sz w:val="24"/>
          <w:szCs w:val="24"/>
        </w:rPr>
        <w:lastRenderedPageBreak/>
        <w:t>Bagi</w:t>
      </w:r>
      <w:proofErr w:type="spellEnd"/>
      <w:r w:rsidRPr="00C9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b/>
          <w:sz w:val="24"/>
          <w:szCs w:val="24"/>
        </w:rPr>
        <w:t>Akademi</w:t>
      </w:r>
      <w:proofErr w:type="spellEnd"/>
      <w:r w:rsidRPr="00C9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b/>
          <w:sz w:val="24"/>
          <w:szCs w:val="24"/>
        </w:rPr>
        <w:t>Kebidanan</w:t>
      </w:r>
      <w:proofErr w:type="spellEnd"/>
      <w:r w:rsidRPr="00C9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 w:rsidRPr="00C9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 w:rsidRPr="00C9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b/>
          <w:sz w:val="24"/>
          <w:szCs w:val="24"/>
        </w:rPr>
        <w:t>nusantara</w:t>
      </w:r>
      <w:proofErr w:type="spellEnd"/>
      <w:r w:rsidRPr="00C94FB5">
        <w:rPr>
          <w:rFonts w:ascii="Times New Roman" w:hAnsi="Times New Roman" w:cs="Times New Roman"/>
          <w:b/>
          <w:sz w:val="24"/>
          <w:szCs w:val="24"/>
        </w:rPr>
        <w:t xml:space="preserve"> (MBN)</w:t>
      </w:r>
    </w:p>
    <w:p w:rsidR="008A4933" w:rsidRPr="00C94FB5" w:rsidRDefault="008A4933" w:rsidP="008A4933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4FB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sarana untuk </w:t>
      </w:r>
      <w:proofErr w:type="spellStart"/>
      <w:r w:rsidRPr="003C14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mengadakan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konpetensi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4FB5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C94F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4933" w:rsidRDefault="008A4933" w:rsidP="008A4933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47A9" w:rsidRDefault="007B47A9"/>
    <w:sectPr w:rsidR="007B47A9" w:rsidSect="007B4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26C71"/>
    <w:multiLevelType w:val="hybridMultilevel"/>
    <w:tmpl w:val="39027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F440F"/>
    <w:multiLevelType w:val="hybridMultilevel"/>
    <w:tmpl w:val="7B6C4FE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0074980"/>
    <w:multiLevelType w:val="hybridMultilevel"/>
    <w:tmpl w:val="53B47C88"/>
    <w:lvl w:ilvl="0" w:tplc="0854C5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933"/>
    <w:rsid w:val="007B47A9"/>
    <w:rsid w:val="00813DED"/>
    <w:rsid w:val="008A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9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8A4933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rsid w:val="008A4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2021-02-20T07:52:00Z</dcterms:created>
  <dcterms:modified xsi:type="dcterms:W3CDTF">2021-02-20T07:53:00Z</dcterms:modified>
</cp:coreProperties>
</file>