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DD" w:rsidRPr="00A36A11" w:rsidRDefault="00036DE0" w:rsidP="00BC478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6A1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036DE0" w:rsidRPr="00A36A11" w:rsidRDefault="00036DE0" w:rsidP="00BC478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11">
        <w:rPr>
          <w:rFonts w:ascii="Times New Roman" w:hAnsi="Times New Roman" w:cs="Times New Roman"/>
          <w:b/>
          <w:sz w:val="28"/>
          <w:szCs w:val="28"/>
        </w:rPr>
        <w:t>PENUTUP</w:t>
      </w:r>
    </w:p>
    <w:p w:rsidR="00036DE0" w:rsidRPr="00CA6811" w:rsidRDefault="00036DE0" w:rsidP="00B64CB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DE0" w:rsidRPr="00CA6811" w:rsidRDefault="005A51E7" w:rsidP="005A51E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36DE0" w:rsidRDefault="00036DE0" w:rsidP="00EF4624">
      <w:pPr>
        <w:pStyle w:val="ListParagraph"/>
        <w:spacing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0D63F5">
        <w:rPr>
          <w:rFonts w:ascii="Times New Roman" w:hAnsi="Times New Roman" w:cs="Times New Roman"/>
          <w:sz w:val="24"/>
          <w:szCs w:val="24"/>
        </w:rPr>
        <w:t xml:space="preserve"> 2018 – 09 </w:t>
      </w:r>
      <w:proofErr w:type="spellStart"/>
      <w:r w:rsidR="000D63F5"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C4782" w:rsidRDefault="0096529A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36DE0">
        <w:rPr>
          <w:rFonts w:ascii="Times New Roman" w:hAnsi="Times New Roman" w:cs="Times New Roman"/>
          <w:sz w:val="24"/>
          <w:szCs w:val="24"/>
        </w:rPr>
        <w:t>suhan</w:t>
      </w:r>
      <w:proofErr w:type="spellEnd"/>
      <w:r w:rsidR="0003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DE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03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D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3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6DE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036DE0">
        <w:rPr>
          <w:rFonts w:ascii="Times New Roman" w:hAnsi="Times New Roman" w:cs="Times New Roman"/>
          <w:sz w:val="24"/>
          <w:szCs w:val="24"/>
        </w:rPr>
        <w:t>. S</w:t>
      </w:r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anemia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penatalaks</w:t>
      </w:r>
      <w:r w:rsidR="000D63F5">
        <w:rPr>
          <w:rFonts w:ascii="Times New Roman" w:hAnsi="Times New Roman" w:cs="Times New Roman"/>
          <w:sz w:val="24"/>
          <w:szCs w:val="24"/>
        </w:rPr>
        <w:t>anaan</w:t>
      </w:r>
      <w:proofErr w:type="spellEnd"/>
      <w:r w:rsidR="000D6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3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6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3F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D63F5">
        <w:rPr>
          <w:rFonts w:ascii="Times New Roman" w:hAnsi="Times New Roman" w:cs="Times New Roman"/>
          <w:sz w:val="24"/>
          <w:szCs w:val="24"/>
        </w:rPr>
        <w:t xml:space="preserve"> tablet F</w:t>
      </w:r>
      <w:r w:rsidR="006C0D7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folat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>.</w:t>
      </w:r>
      <w:r w:rsidR="00902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4B4" w:rsidRPr="00B64CBA" w:rsidRDefault="006C0D72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A</w:t>
      </w:r>
      <w:r w:rsidR="00BC4782">
        <w:rPr>
          <w:rFonts w:ascii="Times New Roman" w:hAnsi="Times New Roman" w:cs="Times New Roman"/>
          <w:sz w:val="24"/>
          <w:szCs w:val="24"/>
        </w:rPr>
        <w:t>suhan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24 April 2018 </w:t>
      </w:r>
      <w:proofErr w:type="spellStart"/>
      <w:r w:rsidR="00BC47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C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4782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BC4782">
        <w:rPr>
          <w:rFonts w:ascii="Times New Roman" w:hAnsi="Times New Roman" w:cs="Times New Roman"/>
          <w:sz w:val="24"/>
          <w:szCs w:val="24"/>
        </w:rPr>
        <w:t>. S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0C19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A6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 w:rsidR="00A60C19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>.</w:t>
      </w:r>
      <w:r w:rsidR="00A6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B031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3122">
        <w:rPr>
          <w:rFonts w:ascii="Times New Roman" w:hAnsi="Times New Roman" w:cs="Times New Roman"/>
          <w:sz w:val="24"/>
          <w:szCs w:val="24"/>
        </w:rPr>
        <w:t>P</w:t>
      </w:r>
      <w:r w:rsidR="00A80A1F">
        <w:rPr>
          <w:rFonts w:ascii="Times New Roman" w:hAnsi="Times New Roman" w:cs="Times New Roman"/>
          <w:sz w:val="24"/>
          <w:szCs w:val="24"/>
        </w:rPr>
        <w:t>ersalinan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1F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="00A80A1F">
        <w:rPr>
          <w:rFonts w:ascii="Times New Roman" w:hAnsi="Times New Roman" w:cs="Times New Roman"/>
          <w:sz w:val="24"/>
          <w:szCs w:val="24"/>
        </w:rPr>
        <w:t>.</w:t>
      </w:r>
    </w:p>
    <w:p w:rsidR="00A80A1F" w:rsidRDefault="00A80A1F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S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Apri</w:t>
      </w:r>
      <w:r w:rsidR="006C0D72">
        <w:rPr>
          <w:rFonts w:ascii="Times New Roman" w:hAnsi="Times New Roman" w:cs="Times New Roman"/>
          <w:sz w:val="24"/>
          <w:szCs w:val="24"/>
        </w:rPr>
        <w:t xml:space="preserve">l 2018 – 07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C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D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6 jam postpartum, 6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postpartum, 2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postpartum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lastRenderedPageBreak/>
        <w:t>minggu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postpartum.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s</w:t>
      </w:r>
      <w:r w:rsidR="00344E0A">
        <w:rPr>
          <w:rFonts w:ascii="Times New Roman" w:hAnsi="Times New Roman" w:cs="Times New Roman"/>
          <w:sz w:val="24"/>
          <w:szCs w:val="24"/>
        </w:rPr>
        <w:t>elama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E0A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="00344E0A">
        <w:rPr>
          <w:rFonts w:ascii="Times New Roman" w:hAnsi="Times New Roman" w:cs="Times New Roman"/>
          <w:sz w:val="24"/>
          <w:szCs w:val="24"/>
        </w:rPr>
        <w:t>.</w:t>
      </w:r>
    </w:p>
    <w:p w:rsidR="00344E0A" w:rsidRDefault="00344E0A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</w:t>
      </w:r>
      <w:r w:rsidR="00A60C19">
        <w:rPr>
          <w:rFonts w:ascii="Times New Roman" w:hAnsi="Times New Roman" w:cs="Times New Roman"/>
          <w:sz w:val="24"/>
          <w:szCs w:val="24"/>
        </w:rPr>
        <w:t>i-laki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>, BB 3200 gram, PB 49 cm.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="00A6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vitamin K 1 Mg/0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HB0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CC2BD1">
        <w:rPr>
          <w:rFonts w:ascii="Times New Roman" w:hAnsi="Times New Roman" w:cs="Times New Roman"/>
          <w:sz w:val="24"/>
          <w:szCs w:val="24"/>
        </w:rPr>
        <w:t>.</w:t>
      </w:r>
    </w:p>
    <w:p w:rsidR="002504B4" w:rsidRDefault="002504B4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S</w:t>
      </w:r>
      <w:r w:rsidR="00CC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7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kontraindikasi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suntik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270A">
        <w:rPr>
          <w:rFonts w:ascii="Times New Roman" w:hAnsi="Times New Roman" w:cs="Times New Roman"/>
          <w:sz w:val="24"/>
          <w:szCs w:val="24"/>
        </w:rPr>
        <w:t xml:space="preserve"> anemia.</w:t>
      </w:r>
    </w:p>
    <w:p w:rsidR="002504B4" w:rsidRDefault="0096529A" w:rsidP="005A51E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2504B4">
        <w:rPr>
          <w:rFonts w:ascii="Times New Roman" w:hAnsi="Times New Roman" w:cs="Times New Roman"/>
          <w:sz w:val="24"/>
          <w:szCs w:val="24"/>
        </w:rPr>
        <w:t>endokumentasian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04B4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2504B4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4B4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="002504B4"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2504B4" w:rsidRDefault="002504B4" w:rsidP="005A51E7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04B4" w:rsidRPr="00CA6811" w:rsidRDefault="005A51E7" w:rsidP="005A51E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1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721793" w:rsidRPr="00CA6811" w:rsidRDefault="00721793" w:rsidP="005A51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</w:p>
    <w:p w:rsidR="00721793" w:rsidRDefault="00721793" w:rsidP="005A51E7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1793" w:rsidRPr="00CA6811" w:rsidRDefault="0096529A" w:rsidP="005A51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Wijayanti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Amd.Keb</w:t>
      </w:r>
      <w:proofErr w:type="spellEnd"/>
    </w:p>
    <w:p w:rsidR="00721793" w:rsidRDefault="00721793" w:rsidP="005A51E7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(KB).</w:t>
      </w:r>
      <w:proofErr w:type="gramEnd"/>
    </w:p>
    <w:p w:rsidR="006F7A9B" w:rsidRPr="00CA6811" w:rsidRDefault="006F7A9B" w:rsidP="005A51E7">
      <w:pPr>
        <w:pStyle w:val="ListParagraph"/>
        <w:spacing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A9B" w:rsidRPr="00CA6811" w:rsidRDefault="006F7A9B" w:rsidP="005A51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Akademi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Kebidanan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811"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 w:rsidRPr="00CA6811">
        <w:rPr>
          <w:rFonts w:ascii="Times New Roman" w:hAnsi="Times New Roman" w:cs="Times New Roman"/>
          <w:b/>
          <w:sz w:val="24"/>
          <w:szCs w:val="24"/>
        </w:rPr>
        <w:t xml:space="preserve"> Nusantara (MBN)</w:t>
      </w:r>
    </w:p>
    <w:p w:rsidR="00CA6811" w:rsidRDefault="006F7A9B" w:rsidP="005A51E7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</w:t>
      </w:r>
      <w:r w:rsidR="000D63F5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3E98" w:rsidRPr="00DF3E98" w:rsidRDefault="00DF3E98" w:rsidP="005A51E7">
      <w:pPr>
        <w:pStyle w:val="ListParagraph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7A9B" w:rsidRPr="00CA6811" w:rsidRDefault="0096529A" w:rsidP="005A51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6F7A9B" w:rsidRDefault="000E48A7" w:rsidP="005A51E7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413F7B">
        <w:rPr>
          <w:rFonts w:ascii="Times New Roman" w:hAnsi="Times New Roman" w:cs="Times New Roman"/>
          <w:sz w:val="24"/>
          <w:szCs w:val="24"/>
        </w:rPr>
        <w:t>nambah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r w:rsidR="00413F7B" w:rsidRPr="00413F7B">
        <w:rPr>
          <w:rFonts w:ascii="Times New Roman" w:hAnsi="Times New Roman" w:cs="Times New Roman"/>
          <w:i/>
          <w:sz w:val="24"/>
          <w:szCs w:val="24"/>
        </w:rPr>
        <w:t>continuity of care</w:t>
      </w:r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13F7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413F7B">
        <w:rPr>
          <w:rFonts w:ascii="Times New Roman" w:hAnsi="Times New Roman" w:cs="Times New Roman"/>
          <w:sz w:val="24"/>
          <w:szCs w:val="24"/>
        </w:rPr>
        <w:t>.</w:t>
      </w:r>
    </w:p>
    <w:sectPr w:rsidR="006F7A9B" w:rsidSect="00D11D70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2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E9" w:rsidRDefault="000B12E9" w:rsidP="00DF3E98">
      <w:pPr>
        <w:spacing w:after="0" w:line="240" w:lineRule="auto"/>
      </w:pPr>
      <w:r>
        <w:separator/>
      </w:r>
    </w:p>
  </w:endnote>
  <w:endnote w:type="continuationSeparator" w:id="0">
    <w:p w:rsidR="000B12E9" w:rsidRDefault="000B12E9" w:rsidP="00DF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99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CFB" w:rsidRDefault="00350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702">
          <w:rPr>
            <w:noProof/>
          </w:rPr>
          <w:t>228</w:t>
        </w:r>
        <w:r>
          <w:rPr>
            <w:noProof/>
          </w:rPr>
          <w:fldChar w:fldCharType="end"/>
        </w:r>
      </w:p>
    </w:sdtContent>
  </w:sdt>
  <w:p w:rsidR="00350CFB" w:rsidRDefault="00350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E9" w:rsidRDefault="000B12E9" w:rsidP="00DF3E98">
      <w:pPr>
        <w:spacing w:after="0" w:line="240" w:lineRule="auto"/>
      </w:pPr>
      <w:r>
        <w:separator/>
      </w:r>
    </w:p>
  </w:footnote>
  <w:footnote w:type="continuationSeparator" w:id="0">
    <w:p w:rsidR="000B12E9" w:rsidRDefault="000B12E9" w:rsidP="00DF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095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51E7" w:rsidRDefault="005A51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702">
          <w:rPr>
            <w:noProof/>
          </w:rPr>
          <w:t>230</w:t>
        </w:r>
        <w:r>
          <w:rPr>
            <w:noProof/>
          </w:rPr>
          <w:fldChar w:fldCharType="end"/>
        </w:r>
      </w:p>
    </w:sdtContent>
  </w:sdt>
  <w:p w:rsidR="005A51E7" w:rsidRDefault="005A5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542"/>
    <w:multiLevelType w:val="hybridMultilevel"/>
    <w:tmpl w:val="694E6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3D35"/>
    <w:multiLevelType w:val="hybridMultilevel"/>
    <w:tmpl w:val="BC324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F1771"/>
    <w:multiLevelType w:val="hybridMultilevel"/>
    <w:tmpl w:val="D1B49CA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E0"/>
    <w:rsid w:val="00001C1F"/>
    <w:rsid w:val="00036DE0"/>
    <w:rsid w:val="000A7C98"/>
    <w:rsid w:val="000B12E9"/>
    <w:rsid w:val="000C3795"/>
    <w:rsid w:val="000D63F5"/>
    <w:rsid w:val="000E48A7"/>
    <w:rsid w:val="00155F9D"/>
    <w:rsid w:val="001D47DB"/>
    <w:rsid w:val="00243EC7"/>
    <w:rsid w:val="002504B4"/>
    <w:rsid w:val="00344E0A"/>
    <w:rsid w:val="0034527E"/>
    <w:rsid w:val="00350CFB"/>
    <w:rsid w:val="003663BE"/>
    <w:rsid w:val="00396C8C"/>
    <w:rsid w:val="00413F7B"/>
    <w:rsid w:val="00472C00"/>
    <w:rsid w:val="004B3501"/>
    <w:rsid w:val="004D1BDD"/>
    <w:rsid w:val="00581DB3"/>
    <w:rsid w:val="005A51E7"/>
    <w:rsid w:val="00690E29"/>
    <w:rsid w:val="006C0D72"/>
    <w:rsid w:val="006F7A9B"/>
    <w:rsid w:val="00701EE1"/>
    <w:rsid w:val="00721793"/>
    <w:rsid w:val="007936A6"/>
    <w:rsid w:val="007C3DAC"/>
    <w:rsid w:val="008F6984"/>
    <w:rsid w:val="009028B1"/>
    <w:rsid w:val="0096529A"/>
    <w:rsid w:val="009E61F6"/>
    <w:rsid w:val="00A07702"/>
    <w:rsid w:val="00A36A11"/>
    <w:rsid w:val="00A44471"/>
    <w:rsid w:val="00A56796"/>
    <w:rsid w:val="00A60C19"/>
    <w:rsid w:val="00A7270A"/>
    <w:rsid w:val="00A80A1F"/>
    <w:rsid w:val="00B00DD5"/>
    <w:rsid w:val="00B03122"/>
    <w:rsid w:val="00B64CBA"/>
    <w:rsid w:val="00BC4782"/>
    <w:rsid w:val="00BF7794"/>
    <w:rsid w:val="00C202A6"/>
    <w:rsid w:val="00C3627F"/>
    <w:rsid w:val="00C81F85"/>
    <w:rsid w:val="00CA6811"/>
    <w:rsid w:val="00CC2BD1"/>
    <w:rsid w:val="00D11D70"/>
    <w:rsid w:val="00D44789"/>
    <w:rsid w:val="00DF20EE"/>
    <w:rsid w:val="00DF3E98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98"/>
  </w:style>
  <w:style w:type="paragraph" w:styleId="Footer">
    <w:name w:val="footer"/>
    <w:basedOn w:val="Normal"/>
    <w:link w:val="FooterChar"/>
    <w:uiPriority w:val="99"/>
    <w:unhideWhenUsed/>
    <w:rsid w:val="00DF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98"/>
  </w:style>
  <w:style w:type="paragraph" w:styleId="BalloonText">
    <w:name w:val="Balloon Text"/>
    <w:basedOn w:val="Normal"/>
    <w:link w:val="BalloonTextChar"/>
    <w:uiPriority w:val="99"/>
    <w:semiHidden/>
    <w:unhideWhenUsed/>
    <w:rsid w:val="0069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98"/>
  </w:style>
  <w:style w:type="paragraph" w:styleId="Footer">
    <w:name w:val="footer"/>
    <w:basedOn w:val="Normal"/>
    <w:link w:val="FooterChar"/>
    <w:uiPriority w:val="99"/>
    <w:unhideWhenUsed/>
    <w:rsid w:val="00DF3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98"/>
  </w:style>
  <w:style w:type="paragraph" w:styleId="BalloonText">
    <w:name w:val="Balloon Text"/>
    <w:basedOn w:val="Normal"/>
    <w:link w:val="BalloonTextChar"/>
    <w:uiPriority w:val="99"/>
    <w:semiHidden/>
    <w:unhideWhenUsed/>
    <w:rsid w:val="0069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2018-08-10T02:21:00Z</cp:lastPrinted>
  <dcterms:created xsi:type="dcterms:W3CDTF">2018-07-15T07:13:00Z</dcterms:created>
  <dcterms:modified xsi:type="dcterms:W3CDTF">2018-08-10T02:24:00Z</dcterms:modified>
</cp:coreProperties>
</file>