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A2" w:rsidRPr="003E6A3B" w:rsidRDefault="00DF20A2" w:rsidP="00DF20A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left:0;text-align:left;margin-left:384.9pt;margin-top:-84.05pt;width:44.55pt;height:27.5pt;z-index:251658240" strokecolor="white"/>
        </w:pict>
      </w:r>
      <w:r w:rsidRPr="003E6A3B">
        <w:rPr>
          <w:rFonts w:ascii="Times New Roman" w:hAnsi="Times New Roman"/>
          <w:b/>
          <w:sz w:val="24"/>
          <w:szCs w:val="24"/>
        </w:rPr>
        <w:t>BAB III</w:t>
      </w:r>
    </w:p>
    <w:p w:rsidR="00DF20A2" w:rsidRDefault="00DF20A2" w:rsidP="00DF20A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3B">
        <w:rPr>
          <w:rFonts w:ascii="Times New Roman" w:hAnsi="Times New Roman"/>
          <w:b/>
          <w:sz w:val="24"/>
          <w:szCs w:val="24"/>
        </w:rPr>
        <w:t>METODE LAPORAN KASUS</w:t>
      </w:r>
    </w:p>
    <w:p w:rsidR="00DF20A2" w:rsidRPr="00012F19" w:rsidRDefault="00DF20A2" w:rsidP="00DF20A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0A2" w:rsidRPr="003E6A3B" w:rsidRDefault="00DF20A2" w:rsidP="00DF20A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E6A3B">
        <w:rPr>
          <w:rFonts w:ascii="Times New Roman" w:hAnsi="Times New Roman"/>
          <w:b/>
          <w:sz w:val="24"/>
          <w:szCs w:val="24"/>
        </w:rPr>
        <w:t>A.</w:t>
      </w:r>
      <w:r w:rsidRPr="003E6A3B"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Study</w:t>
      </w:r>
    </w:p>
    <w:p w:rsidR="00DF20A2" w:rsidRDefault="00DF20A2" w:rsidP="00DF20A2">
      <w:pPr>
        <w:spacing w:after="0"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6A3B">
        <w:rPr>
          <w:rFonts w:ascii="Times New Roman" w:hAnsi="Times New Roman"/>
          <w:sz w:val="24"/>
          <w:szCs w:val="24"/>
        </w:rPr>
        <w:t>Studi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kasus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ini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dilakukan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dengan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6A3B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meneliti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suatu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permasalahan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melalui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suatu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kasus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E6A3B">
        <w:rPr>
          <w:rFonts w:ascii="Times New Roman" w:hAnsi="Times New Roman"/>
          <w:sz w:val="24"/>
          <w:szCs w:val="24"/>
        </w:rPr>
        <w:t>terdiri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dari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unit </w:t>
      </w:r>
      <w:proofErr w:type="spellStart"/>
      <w:r w:rsidRPr="003E6A3B">
        <w:rPr>
          <w:rFonts w:ascii="Times New Roman" w:hAnsi="Times New Roman"/>
          <w:sz w:val="24"/>
          <w:szCs w:val="24"/>
        </w:rPr>
        <w:t>tunggal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E6A3B">
        <w:rPr>
          <w:rFonts w:ascii="Times New Roman" w:hAnsi="Times New Roman"/>
          <w:sz w:val="24"/>
          <w:szCs w:val="24"/>
        </w:rPr>
        <w:t xml:space="preserve">Unit </w:t>
      </w:r>
      <w:proofErr w:type="spellStart"/>
      <w:r w:rsidRPr="003E6A3B">
        <w:rPr>
          <w:rFonts w:ascii="Times New Roman" w:hAnsi="Times New Roman"/>
          <w:sz w:val="24"/>
          <w:szCs w:val="24"/>
        </w:rPr>
        <w:t>tunggal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sini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dap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satu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orang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sekelompok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penduduk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E6A3B">
        <w:rPr>
          <w:rFonts w:ascii="Times New Roman" w:hAnsi="Times New Roman"/>
          <w:sz w:val="24"/>
          <w:szCs w:val="24"/>
        </w:rPr>
        <w:t>terkena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suatu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masalah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misalnya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keracunan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atau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sekelompok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masyarakat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suatu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daerah</w:t>
      </w:r>
      <w:proofErr w:type="spellEnd"/>
      <w:r w:rsidRPr="003E6A3B">
        <w:rPr>
          <w:rFonts w:ascii="Times New Roman" w:hAnsi="Times New Roman"/>
          <w:sz w:val="24"/>
          <w:szCs w:val="24"/>
        </w:rPr>
        <w:t>.</w:t>
      </w:r>
      <w:proofErr w:type="gram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6A3B">
        <w:rPr>
          <w:rFonts w:ascii="Times New Roman" w:hAnsi="Times New Roman"/>
          <w:sz w:val="24"/>
          <w:szCs w:val="24"/>
        </w:rPr>
        <w:t xml:space="preserve">Unit yang </w:t>
      </w:r>
      <w:proofErr w:type="spellStart"/>
      <w:r w:rsidRPr="003E6A3B">
        <w:rPr>
          <w:rFonts w:ascii="Times New Roman" w:hAnsi="Times New Roman"/>
          <w:sz w:val="24"/>
          <w:szCs w:val="24"/>
        </w:rPr>
        <w:t>menjadi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kasus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tersebut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secara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mendalam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dianalisis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baik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dari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segi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E6A3B">
        <w:rPr>
          <w:rFonts w:ascii="Times New Roman" w:hAnsi="Times New Roman"/>
          <w:sz w:val="24"/>
          <w:szCs w:val="24"/>
        </w:rPr>
        <w:t>berhubungan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dengan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keadaan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kasus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itu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sendiri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faktor-faktor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E6A3B">
        <w:rPr>
          <w:rFonts w:ascii="Times New Roman" w:hAnsi="Times New Roman"/>
          <w:sz w:val="24"/>
          <w:szCs w:val="24"/>
        </w:rPr>
        <w:t>mempengaruhi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kejadian-kejadian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khusus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E6A3B">
        <w:rPr>
          <w:rFonts w:ascii="Times New Roman" w:hAnsi="Times New Roman"/>
          <w:sz w:val="24"/>
          <w:szCs w:val="24"/>
        </w:rPr>
        <w:t>muncul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sehubungan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dengan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kasus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maupun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tindakan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reaksi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kasus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terhadap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suatu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perlakuan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atau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pemaparan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tertentu</w:t>
      </w:r>
      <w:proofErr w:type="spellEnd"/>
      <w:r w:rsidRPr="003E6A3B">
        <w:rPr>
          <w:rFonts w:ascii="Times New Roman" w:hAnsi="Times New Roman"/>
          <w:sz w:val="24"/>
          <w:szCs w:val="24"/>
        </w:rPr>
        <w:t>.</w:t>
      </w:r>
      <w:proofErr w:type="gram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6A3B">
        <w:rPr>
          <w:rFonts w:ascii="Times New Roman" w:hAnsi="Times New Roman"/>
          <w:sz w:val="24"/>
          <w:szCs w:val="24"/>
        </w:rPr>
        <w:t>Meskipun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dalam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studi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kasus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ini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E6A3B">
        <w:rPr>
          <w:rFonts w:ascii="Times New Roman" w:hAnsi="Times New Roman"/>
          <w:sz w:val="24"/>
          <w:szCs w:val="24"/>
        </w:rPr>
        <w:t>diteliti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hanya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berbentuk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unit </w:t>
      </w:r>
      <w:proofErr w:type="spellStart"/>
      <w:r w:rsidRPr="003E6A3B">
        <w:rPr>
          <w:rFonts w:ascii="Times New Roman" w:hAnsi="Times New Roman"/>
          <w:sz w:val="24"/>
          <w:szCs w:val="24"/>
        </w:rPr>
        <w:t>tunggal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namun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dianalisis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secara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mendalam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meliputi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berbagai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aspek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E6A3B">
        <w:rPr>
          <w:rFonts w:ascii="Times New Roman" w:hAnsi="Times New Roman"/>
          <w:sz w:val="24"/>
          <w:szCs w:val="24"/>
        </w:rPr>
        <w:t>cukup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luas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A3B">
        <w:rPr>
          <w:rFonts w:ascii="Times New Roman" w:hAnsi="Times New Roman"/>
          <w:sz w:val="24"/>
          <w:szCs w:val="24"/>
        </w:rPr>
        <w:t>serta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penggunaan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berbagai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teknik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secara</w:t>
      </w:r>
      <w:proofErr w:type="spell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A3B">
        <w:rPr>
          <w:rFonts w:ascii="Times New Roman" w:hAnsi="Times New Roman"/>
          <w:sz w:val="24"/>
          <w:szCs w:val="24"/>
        </w:rPr>
        <w:t>integratif</w:t>
      </w:r>
      <w:proofErr w:type="spellEnd"/>
      <w:r w:rsidRPr="003E6A3B">
        <w:rPr>
          <w:rFonts w:ascii="Times New Roman" w:hAnsi="Times New Roman"/>
          <w:sz w:val="24"/>
          <w:szCs w:val="24"/>
        </w:rPr>
        <w:t>.</w:t>
      </w:r>
      <w:proofErr w:type="gramEnd"/>
      <w:r w:rsidRPr="003E6A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6A3B">
        <w:rPr>
          <w:rFonts w:ascii="Times New Roman" w:hAnsi="Times New Roman"/>
          <w:sz w:val="24"/>
          <w:szCs w:val="24"/>
        </w:rPr>
        <w:t>(</w:t>
      </w:r>
      <w:proofErr w:type="spellStart"/>
      <w:r w:rsidRPr="003E6A3B">
        <w:rPr>
          <w:rFonts w:ascii="Times New Roman" w:hAnsi="Times New Roman"/>
          <w:sz w:val="24"/>
          <w:szCs w:val="24"/>
        </w:rPr>
        <w:t>Notoatmodjo</w:t>
      </w:r>
      <w:proofErr w:type="spellEnd"/>
      <w:r w:rsidRPr="003E6A3B">
        <w:rPr>
          <w:rFonts w:ascii="Times New Roman" w:hAnsi="Times New Roman"/>
          <w:sz w:val="24"/>
          <w:szCs w:val="24"/>
        </w:rPr>
        <w:t>, 2012).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0AAB">
        <w:rPr>
          <w:rFonts w:ascii="Times New Roman" w:hAnsi="Times New Roman"/>
          <w:sz w:val="24"/>
          <w:szCs w:val="24"/>
        </w:rPr>
        <w:t>Dalam</w:t>
      </w:r>
      <w:proofErr w:type="spellEnd"/>
      <w:r w:rsidRPr="00640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AAB">
        <w:rPr>
          <w:rFonts w:ascii="Times New Roman" w:hAnsi="Times New Roman"/>
          <w:sz w:val="24"/>
          <w:szCs w:val="24"/>
        </w:rPr>
        <w:t>Laporan</w:t>
      </w:r>
      <w:proofErr w:type="spellEnd"/>
      <w:r w:rsidRPr="00640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AAB">
        <w:rPr>
          <w:rFonts w:ascii="Times New Roman" w:hAnsi="Times New Roman"/>
          <w:sz w:val="24"/>
          <w:szCs w:val="24"/>
        </w:rPr>
        <w:t>Tugas</w:t>
      </w:r>
      <w:proofErr w:type="spellEnd"/>
      <w:r w:rsidRPr="00640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AAB">
        <w:rPr>
          <w:rFonts w:ascii="Times New Roman" w:hAnsi="Times New Roman"/>
          <w:sz w:val="24"/>
          <w:szCs w:val="24"/>
        </w:rPr>
        <w:t>Akhir</w:t>
      </w:r>
      <w:proofErr w:type="spellEnd"/>
      <w:r w:rsidRPr="00640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AAB">
        <w:rPr>
          <w:rFonts w:ascii="Times New Roman" w:hAnsi="Times New Roman"/>
          <w:sz w:val="24"/>
          <w:szCs w:val="24"/>
        </w:rPr>
        <w:t>ini</w:t>
      </w:r>
      <w:proofErr w:type="spellEnd"/>
      <w:r w:rsidRPr="00640A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AAB">
        <w:rPr>
          <w:rFonts w:ascii="Times New Roman" w:hAnsi="Times New Roman"/>
          <w:sz w:val="24"/>
          <w:szCs w:val="24"/>
        </w:rPr>
        <w:t>penulis</w:t>
      </w:r>
      <w:proofErr w:type="spellEnd"/>
      <w:r w:rsidRPr="00640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AAB">
        <w:rPr>
          <w:rFonts w:ascii="Times New Roman" w:hAnsi="Times New Roman"/>
          <w:sz w:val="24"/>
          <w:szCs w:val="24"/>
        </w:rPr>
        <w:t>menggunakan</w:t>
      </w:r>
      <w:proofErr w:type="spellEnd"/>
      <w:r w:rsidRPr="00640A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Pr="00640AAB">
        <w:rPr>
          <w:rFonts w:ascii="Times New Roman" w:hAnsi="Times New Roman"/>
          <w:sz w:val="24"/>
          <w:szCs w:val="24"/>
        </w:rPr>
        <w:t xml:space="preserve"> </w:t>
      </w:r>
    </w:p>
    <w:p w:rsidR="00DF20A2" w:rsidRDefault="00DF20A2" w:rsidP="00DF20A2">
      <w:pPr>
        <w:tabs>
          <w:tab w:val="left" w:pos="567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0A2" w:rsidRPr="00FA460A" w:rsidRDefault="00DF20A2" w:rsidP="00DF20A2">
      <w:pPr>
        <w:tabs>
          <w:tab w:val="left" w:pos="567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b/>
          <w:sz w:val="24"/>
          <w:szCs w:val="24"/>
        </w:rPr>
        <w:t>B.</w:t>
      </w:r>
      <w:r w:rsidRPr="00FA460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Lokasi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Study </w:t>
      </w:r>
      <w:proofErr w:type="spellStart"/>
      <w:r>
        <w:rPr>
          <w:rFonts w:ascii="Times New Roman" w:hAnsi="Times New Roman"/>
          <w:b/>
          <w:sz w:val="24"/>
          <w:szCs w:val="24"/>
        </w:rPr>
        <w:t>Kasus</w:t>
      </w:r>
      <w:proofErr w:type="spellEnd"/>
    </w:p>
    <w:p w:rsidR="00DF20A2" w:rsidRPr="00CE21D7" w:rsidRDefault="00DF20A2" w:rsidP="00DF20A2">
      <w:pPr>
        <w:tabs>
          <w:tab w:val="left" w:pos="567"/>
          <w:tab w:val="left" w:pos="1134"/>
        </w:tabs>
        <w:spacing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7" style="position:absolute;left:0;text-align:left;margin-left:185.05pt;margin-top:63.2pt;width:39.75pt;height:21.8pt;z-index:251658240" strokecolor="white">
            <v:textbox style="mso-next-textbox:#_x0000_s1027">
              <w:txbxContent>
                <w:p w:rsidR="00DF20A2" w:rsidRPr="00F34139" w:rsidRDefault="00DF20A2" w:rsidP="00DF20A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</w:t>
                  </w:r>
                </w:p>
                <w:p w:rsidR="00DF20A2" w:rsidRDefault="00DF20A2" w:rsidP="00DF20A2"/>
              </w:txbxContent>
            </v:textbox>
          </v:rect>
        </w:pic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Lokasi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tempat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melaksanakan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kegiatan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penelitian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460A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FA460A">
        <w:rPr>
          <w:rFonts w:ascii="Times New Roman" w:hAnsi="Times New Roman"/>
          <w:sz w:val="24"/>
          <w:szCs w:val="24"/>
        </w:rPr>
        <w:t>waktu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rencana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tentang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jadwal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melaksanakan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kegiatan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Hidayat</w:t>
      </w:r>
      <w:proofErr w:type="spellEnd"/>
      <w:r w:rsidRPr="00FA460A">
        <w:rPr>
          <w:rFonts w:ascii="Times New Roman" w:hAnsi="Times New Roman"/>
          <w:sz w:val="24"/>
          <w:szCs w:val="24"/>
        </w:rPr>
        <w:t>, 2011).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Lokasi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A460A">
        <w:rPr>
          <w:rFonts w:ascii="Times New Roman" w:hAnsi="Times New Roman"/>
          <w:sz w:val="24"/>
          <w:szCs w:val="24"/>
        </w:rPr>
        <w:t>pengambilan</w:t>
      </w:r>
      <w:proofErr w:type="spellEnd"/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studi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kasus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FA460A">
        <w:rPr>
          <w:rFonts w:ascii="Times New Roman" w:hAnsi="Times New Roman"/>
          <w:sz w:val="24"/>
          <w:szCs w:val="24"/>
        </w:rPr>
        <w:t>Nursyamsiah</w:t>
      </w:r>
      <w:proofErr w:type="spellEnd"/>
      <w:r w:rsidRPr="00FA460A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60A">
        <w:rPr>
          <w:rFonts w:ascii="Times New Roman" w:hAnsi="Times New Roman"/>
          <w:sz w:val="24"/>
          <w:szCs w:val="24"/>
        </w:rPr>
        <w:t xml:space="preserve">S.ST </w:t>
      </w:r>
      <w:proofErr w:type="spellStart"/>
      <w:r w:rsidRPr="00FA460A">
        <w:rPr>
          <w:rFonts w:ascii="Times New Roman" w:hAnsi="Times New Roman"/>
          <w:sz w:val="24"/>
          <w:szCs w:val="24"/>
        </w:rPr>
        <w:t>Kecamatan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Ambarawa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Kabupaten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Pringsewu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waktu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pelaksanaan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studi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kasus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bulan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Pr="00FA460A">
        <w:rPr>
          <w:rFonts w:ascii="Times New Roman" w:hAnsi="Times New Roman"/>
          <w:sz w:val="24"/>
          <w:szCs w:val="24"/>
        </w:rPr>
        <w:t>Maret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FA46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30 </w:t>
      </w:r>
      <w:r w:rsidRPr="00FA460A">
        <w:rPr>
          <w:rFonts w:ascii="Times New Roman" w:hAnsi="Times New Roman"/>
          <w:sz w:val="24"/>
          <w:szCs w:val="24"/>
        </w:rPr>
        <w:t>April 2018.</w:t>
      </w:r>
    </w:p>
    <w:p w:rsidR="00DF20A2" w:rsidRPr="00FA460A" w:rsidRDefault="00DF20A2" w:rsidP="00DF20A2">
      <w:pPr>
        <w:tabs>
          <w:tab w:val="left" w:pos="567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C.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Subjek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/>
          <w:b/>
          <w:sz w:val="24"/>
          <w:szCs w:val="24"/>
        </w:rPr>
        <w:t>Kasus</w:t>
      </w:r>
      <w:proofErr w:type="spellEnd"/>
    </w:p>
    <w:p w:rsidR="00DF20A2" w:rsidRPr="00FA460A" w:rsidRDefault="00DF20A2" w:rsidP="00DF20A2">
      <w:pPr>
        <w:tabs>
          <w:tab w:val="left" w:pos="567"/>
          <w:tab w:val="left" w:pos="1134"/>
        </w:tabs>
        <w:spacing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Subjek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orang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dianggap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FA460A">
        <w:rPr>
          <w:rFonts w:ascii="Times New Roman" w:hAnsi="Times New Roman"/>
          <w:sz w:val="24"/>
          <w:szCs w:val="24"/>
        </w:rPr>
        <w:t>tahu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tentang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harapkan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mungkin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sebagai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penguasa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sehingga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memudahkan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menjelajahi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i/>
          <w:sz w:val="24"/>
          <w:szCs w:val="24"/>
        </w:rPr>
        <w:t>obyek</w:t>
      </w:r>
      <w:proofErr w:type="spellEnd"/>
      <w:r w:rsidRPr="00FA46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situasi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sosial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diteliti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Sugiyono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2013). </w:t>
      </w:r>
      <w:proofErr w:type="spellStart"/>
      <w:r w:rsidRPr="00FA460A">
        <w:rPr>
          <w:rFonts w:ascii="Times New Roman" w:hAnsi="Times New Roman"/>
          <w:sz w:val="24"/>
          <w:szCs w:val="24"/>
        </w:rPr>
        <w:t>Subjek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A460A">
        <w:rPr>
          <w:rFonts w:ascii="Times New Roman" w:hAnsi="Times New Roman"/>
          <w:sz w:val="24"/>
          <w:szCs w:val="24"/>
        </w:rPr>
        <w:t>studi</w:t>
      </w:r>
      <w:proofErr w:type="spellEnd"/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kasus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ibu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hamil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TM III, </w:t>
      </w:r>
      <w:proofErr w:type="spellStart"/>
      <w:r w:rsidRPr="00FA460A">
        <w:rPr>
          <w:rFonts w:ascii="Times New Roman" w:hAnsi="Times New Roman"/>
          <w:sz w:val="24"/>
          <w:szCs w:val="24"/>
        </w:rPr>
        <w:t>persalinan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nifas</w:t>
      </w:r>
      <w:proofErr w:type="spellEnd"/>
      <w:r w:rsidRPr="00FA460A">
        <w:rPr>
          <w:rFonts w:ascii="Times New Roman" w:hAnsi="Times New Roman"/>
          <w:sz w:val="24"/>
          <w:szCs w:val="24"/>
        </w:rPr>
        <w:t>, BBL, KB.</w:t>
      </w:r>
    </w:p>
    <w:p w:rsidR="00DF20A2" w:rsidRDefault="00DF20A2" w:rsidP="00DF20A2">
      <w:pPr>
        <w:tabs>
          <w:tab w:val="left" w:pos="567"/>
          <w:tab w:val="left" w:pos="709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b/>
          <w:sz w:val="24"/>
          <w:szCs w:val="24"/>
        </w:rPr>
        <w:t>D.</w:t>
      </w:r>
      <w:r w:rsidRPr="00FA460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Instrumen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Study </w:t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Kasus</w:t>
      </w:r>
      <w:proofErr w:type="spellEnd"/>
    </w:p>
    <w:p w:rsidR="00DF20A2" w:rsidRPr="00EE35E2" w:rsidRDefault="00DF20A2" w:rsidP="00DF20A2">
      <w:pPr>
        <w:tabs>
          <w:tab w:val="left" w:pos="567"/>
          <w:tab w:val="left" w:pos="709"/>
          <w:tab w:val="left" w:pos="1134"/>
        </w:tabs>
        <w:spacing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 xml:space="preserve">Instrument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alat-alat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gunakan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untuk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pengumpulan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data. Instrument </w:t>
      </w:r>
      <w:proofErr w:type="spellStart"/>
      <w:r w:rsidRPr="00FA460A">
        <w:rPr>
          <w:rFonts w:ascii="Times New Roman" w:hAnsi="Times New Roman"/>
          <w:sz w:val="24"/>
          <w:szCs w:val="24"/>
        </w:rPr>
        <w:t>ini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dapat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berupa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kuesioner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daftar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pertanyaan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A460A">
        <w:rPr>
          <w:rFonts w:ascii="Times New Roman" w:hAnsi="Times New Roman"/>
          <w:sz w:val="24"/>
          <w:szCs w:val="24"/>
        </w:rPr>
        <w:t>formulir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formulir-formulir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FA460A">
        <w:rPr>
          <w:rFonts w:ascii="Times New Roman" w:hAnsi="Times New Roman"/>
          <w:sz w:val="24"/>
          <w:szCs w:val="24"/>
        </w:rPr>
        <w:t>berkaitan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pencatatan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sebagainya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Notoadmojo</w:t>
      </w:r>
      <w:proofErr w:type="spellEnd"/>
      <w:r w:rsidRPr="00FA460A">
        <w:rPr>
          <w:rFonts w:ascii="Times New Roman" w:hAnsi="Times New Roman"/>
          <w:sz w:val="24"/>
          <w:szCs w:val="24"/>
        </w:rPr>
        <w:t>, 2012).</w:t>
      </w:r>
    </w:p>
    <w:p w:rsidR="00DF20A2" w:rsidRPr="008810A3" w:rsidRDefault="00DF20A2" w:rsidP="00DF20A2">
      <w:pPr>
        <w:tabs>
          <w:tab w:val="left" w:pos="1134"/>
        </w:tabs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Instrumen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gunakan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untuk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mendapatkan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wawancara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Pr="00FA460A">
        <w:rPr>
          <w:rFonts w:ascii="Times New Roman" w:hAnsi="Times New Roman"/>
          <w:sz w:val="24"/>
          <w:szCs w:val="24"/>
        </w:rPr>
        <w:t>asuhan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kebidanan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bayi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baru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lahir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lembar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informed choice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F20A2" w:rsidRPr="00FA460A" w:rsidRDefault="00DF20A2" w:rsidP="00DF20A2">
      <w:pPr>
        <w:numPr>
          <w:ilvl w:val="0"/>
          <w:numId w:val="1"/>
        </w:numPr>
        <w:tabs>
          <w:tab w:val="left" w:pos="1134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FA460A">
        <w:rPr>
          <w:rFonts w:ascii="Times New Roman" w:hAnsi="Times New Roman"/>
          <w:i/>
          <w:sz w:val="24"/>
          <w:szCs w:val="24"/>
        </w:rPr>
        <w:t>Informed Choice</w:t>
      </w:r>
    </w:p>
    <w:p w:rsidR="00DF20A2" w:rsidRPr="00FA460A" w:rsidRDefault="00DF20A2" w:rsidP="00DF20A2">
      <w:pPr>
        <w:tabs>
          <w:tab w:val="left" w:pos="1134"/>
        </w:tabs>
        <w:spacing w:line="480" w:lineRule="auto"/>
        <w:ind w:left="1128"/>
        <w:jc w:val="both"/>
        <w:rPr>
          <w:rFonts w:ascii="Times New Roman" w:hAnsi="Times New Roman"/>
          <w:i/>
          <w:sz w:val="24"/>
          <w:szCs w:val="24"/>
        </w:rPr>
      </w:pPr>
      <w:r w:rsidRPr="00FA460A">
        <w:rPr>
          <w:rFonts w:ascii="Times New Roman" w:hAnsi="Times New Roman"/>
          <w:i/>
          <w:sz w:val="24"/>
          <w:szCs w:val="24"/>
        </w:rPr>
        <w:tab/>
      </w:r>
      <w:r w:rsidRPr="00FA460A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Peneliti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memberikan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pilihan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tujuan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dampak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bagi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diikuti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selama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pengumpulan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Informan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bersedia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menjadi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responden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tanpa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paksaan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dari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pihak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manapun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</w:p>
    <w:p w:rsidR="00DF20A2" w:rsidRPr="00FA460A" w:rsidRDefault="00DF20A2" w:rsidP="00DF20A2">
      <w:pPr>
        <w:numPr>
          <w:ilvl w:val="0"/>
          <w:numId w:val="1"/>
        </w:numPr>
        <w:tabs>
          <w:tab w:val="left" w:pos="1134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FA460A">
        <w:rPr>
          <w:rFonts w:ascii="Times New Roman" w:hAnsi="Times New Roman"/>
          <w:i/>
          <w:sz w:val="24"/>
          <w:szCs w:val="24"/>
        </w:rPr>
        <w:t>Informed Consent</w:t>
      </w:r>
    </w:p>
    <w:p w:rsidR="00DF20A2" w:rsidRPr="00FA460A" w:rsidRDefault="00DF20A2" w:rsidP="00DF20A2">
      <w:pPr>
        <w:tabs>
          <w:tab w:val="left" w:pos="1134"/>
        </w:tabs>
        <w:spacing w:line="480" w:lineRule="auto"/>
        <w:ind w:left="1128"/>
        <w:jc w:val="both"/>
        <w:rPr>
          <w:rFonts w:ascii="Times New Roman" w:hAnsi="Times New Roman"/>
          <w:i/>
          <w:sz w:val="24"/>
          <w:szCs w:val="24"/>
        </w:rPr>
      </w:pPr>
      <w:r w:rsidRPr="00FA460A">
        <w:rPr>
          <w:rFonts w:ascii="Times New Roman" w:hAnsi="Times New Roman"/>
          <w:i/>
          <w:sz w:val="24"/>
          <w:szCs w:val="24"/>
        </w:rPr>
        <w:tab/>
      </w:r>
      <w:r w:rsidRPr="00FA460A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Setelah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penulis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informed choice,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setuju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penjelasan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diberikan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karena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itu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menandatangani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lembar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persetujuan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telah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diajukan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peneliti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</w:p>
    <w:p w:rsidR="00DF20A2" w:rsidRPr="00FA460A" w:rsidRDefault="00DF20A2" w:rsidP="00DF20A2">
      <w:pPr>
        <w:numPr>
          <w:ilvl w:val="0"/>
          <w:numId w:val="1"/>
        </w:numPr>
        <w:tabs>
          <w:tab w:val="left" w:pos="1134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A460A">
        <w:rPr>
          <w:rFonts w:ascii="Times New Roman" w:hAnsi="Times New Roman"/>
          <w:i/>
          <w:sz w:val="24"/>
          <w:szCs w:val="24"/>
        </w:rPr>
        <w:lastRenderedPageBreak/>
        <w:t>Confidentialy</w:t>
      </w:r>
      <w:proofErr w:type="spellEnd"/>
    </w:p>
    <w:p w:rsidR="00DF20A2" w:rsidRPr="00DC09B6" w:rsidRDefault="00DF20A2" w:rsidP="00DF20A2">
      <w:pPr>
        <w:tabs>
          <w:tab w:val="left" w:pos="1134"/>
        </w:tabs>
        <w:spacing w:line="480" w:lineRule="auto"/>
        <w:ind w:left="1128"/>
        <w:jc w:val="both"/>
        <w:rPr>
          <w:rFonts w:ascii="Times New Roman" w:hAnsi="Times New Roman"/>
          <w:i/>
          <w:sz w:val="24"/>
          <w:szCs w:val="24"/>
        </w:rPr>
      </w:pPr>
      <w:r w:rsidRPr="00FA460A">
        <w:rPr>
          <w:rFonts w:ascii="Times New Roman" w:hAnsi="Times New Roman"/>
          <w:i/>
          <w:sz w:val="24"/>
          <w:szCs w:val="24"/>
        </w:rPr>
        <w:tab/>
      </w:r>
      <w:r w:rsidRPr="00FA460A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Penulis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menjamin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kerahasiaan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serta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data-data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diperoleh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dari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responden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dimulai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dari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masa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kehamilan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persalinan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nifas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bayi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baru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lahir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masa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antara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Tidak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seorangpun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dapat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memperoleh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tersebut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kecuali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jika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diijinkan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responden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bukti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persetujuan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dari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responden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kepentingan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F20A2" w:rsidRPr="00FA460A" w:rsidRDefault="00DF20A2" w:rsidP="00DF20A2">
      <w:pPr>
        <w:tabs>
          <w:tab w:val="left" w:pos="567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b/>
          <w:sz w:val="24"/>
          <w:szCs w:val="24"/>
        </w:rPr>
        <w:t>E.</w:t>
      </w:r>
      <w:r w:rsidRPr="00FA460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Pengumpulan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Data</w:t>
      </w:r>
    </w:p>
    <w:p w:rsidR="00DF20A2" w:rsidRPr="00FA460A" w:rsidRDefault="00DF20A2" w:rsidP="00DF20A2">
      <w:pPr>
        <w:tabs>
          <w:tab w:val="left" w:pos="567"/>
          <w:tab w:val="left" w:pos="1134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1.</w:t>
      </w:r>
      <w:r w:rsidRPr="00FA460A">
        <w:rPr>
          <w:rFonts w:ascii="Times New Roman" w:hAnsi="Times New Roman"/>
          <w:sz w:val="24"/>
          <w:szCs w:val="24"/>
        </w:rPr>
        <w:tab/>
        <w:t>Data Primer</w:t>
      </w:r>
    </w:p>
    <w:p w:rsidR="00DF20A2" w:rsidRPr="00FA460A" w:rsidRDefault="00DF20A2" w:rsidP="00DF20A2">
      <w:pPr>
        <w:tabs>
          <w:tab w:val="left" w:pos="567"/>
          <w:tab w:val="left" w:pos="1134"/>
        </w:tabs>
        <w:spacing w:line="48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Jika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 primer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diinginkan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suatu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maka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dapat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menggunakan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teknik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untuk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mengumpulkan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A460A">
        <w:rPr>
          <w:rFonts w:ascii="Times New Roman" w:hAnsi="Times New Roman"/>
          <w:sz w:val="24"/>
          <w:szCs w:val="24"/>
        </w:rPr>
        <w:t>seperti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i/>
          <w:sz w:val="24"/>
          <w:szCs w:val="24"/>
        </w:rPr>
        <w:t>observasi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langsung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r w:rsidRPr="00FA460A">
        <w:rPr>
          <w:rFonts w:ascii="Times New Roman" w:hAnsi="Times New Roman"/>
          <w:i/>
          <w:sz w:val="24"/>
          <w:szCs w:val="24"/>
        </w:rPr>
        <w:t xml:space="preserve">participant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r w:rsidRPr="00FA460A">
        <w:rPr>
          <w:rFonts w:ascii="Times New Roman" w:hAnsi="Times New Roman"/>
          <w:i/>
          <w:sz w:val="24"/>
          <w:szCs w:val="24"/>
        </w:rPr>
        <w:t>nonparticipant</w:t>
      </w:r>
      <w:r w:rsidRPr="00FA460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A460A">
        <w:rPr>
          <w:rFonts w:ascii="Times New Roman" w:hAnsi="Times New Roman"/>
          <w:sz w:val="24"/>
          <w:szCs w:val="24"/>
        </w:rPr>
        <w:t>menggunakan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i/>
          <w:sz w:val="24"/>
          <w:szCs w:val="24"/>
        </w:rPr>
        <w:t>informan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menggunakan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i/>
          <w:sz w:val="24"/>
          <w:szCs w:val="24"/>
        </w:rPr>
        <w:t>questionair</w:t>
      </w:r>
      <w:proofErr w:type="spellEnd"/>
      <w:r w:rsidRPr="00FA460A">
        <w:rPr>
          <w:rFonts w:ascii="Times New Roman" w:hAnsi="Times New Roman"/>
          <w:i/>
          <w:sz w:val="24"/>
          <w:szCs w:val="24"/>
        </w:rPr>
        <w:t xml:space="preserve">, schedule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r w:rsidRPr="00FA460A">
        <w:rPr>
          <w:rFonts w:ascii="Times New Roman" w:hAnsi="Times New Roman"/>
          <w:i/>
          <w:sz w:val="24"/>
          <w:szCs w:val="24"/>
        </w:rPr>
        <w:t>interview guide</w:t>
      </w:r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sebagainya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Nazir</w:t>
      </w:r>
      <w:proofErr w:type="spellEnd"/>
      <w:r w:rsidRPr="00FA460A">
        <w:rPr>
          <w:rFonts w:ascii="Times New Roman" w:hAnsi="Times New Roman"/>
          <w:sz w:val="24"/>
          <w:szCs w:val="24"/>
        </w:rPr>
        <w:t>, 2014).</w:t>
      </w:r>
      <w:proofErr w:type="gramEnd"/>
    </w:p>
    <w:p w:rsidR="00DF20A2" w:rsidRPr="00FA460A" w:rsidRDefault="00DF20A2" w:rsidP="00DF20A2">
      <w:pPr>
        <w:numPr>
          <w:ilvl w:val="0"/>
          <w:numId w:val="2"/>
        </w:numPr>
        <w:tabs>
          <w:tab w:val="left" w:pos="567"/>
          <w:tab w:val="left" w:pos="1134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A460A">
        <w:rPr>
          <w:rFonts w:ascii="Times New Roman" w:hAnsi="Times New Roman"/>
          <w:sz w:val="24"/>
          <w:szCs w:val="24"/>
        </w:rPr>
        <w:t>Pemeriksaan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Fisik</w:t>
      </w:r>
      <w:proofErr w:type="spellEnd"/>
    </w:p>
    <w:p w:rsidR="00DF20A2" w:rsidRPr="00FA460A" w:rsidRDefault="00DF20A2" w:rsidP="00DF20A2">
      <w:pPr>
        <w:tabs>
          <w:tab w:val="left" w:pos="567"/>
          <w:tab w:val="left" w:pos="1134"/>
          <w:tab w:val="left" w:pos="1701"/>
        </w:tabs>
        <w:spacing w:line="480" w:lineRule="auto"/>
        <w:ind w:left="1494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Pemeriksaan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fisik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digunakan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untuk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mengetahui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keadaan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fisik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pasien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secara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sistematis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cara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F20A2" w:rsidRDefault="00DF20A2" w:rsidP="00DF20A2">
      <w:pPr>
        <w:numPr>
          <w:ilvl w:val="0"/>
          <w:numId w:val="4"/>
        </w:numPr>
        <w:tabs>
          <w:tab w:val="left" w:pos="567"/>
          <w:tab w:val="left" w:pos="1134"/>
          <w:tab w:val="left" w:pos="1843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Inspeksi</w:t>
      </w:r>
      <w:proofErr w:type="spellEnd"/>
    </w:p>
    <w:p w:rsidR="00DF20A2" w:rsidRDefault="00DF20A2" w:rsidP="00DF20A2">
      <w:pPr>
        <w:tabs>
          <w:tab w:val="left" w:pos="567"/>
          <w:tab w:val="left" w:pos="1134"/>
          <w:tab w:val="left" w:pos="1701"/>
        </w:tabs>
        <w:spacing w:line="480" w:lineRule="auto"/>
        <w:ind w:left="18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Inspeksi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ujung</w:t>
      </w:r>
      <w:proofErr w:type="spellEnd"/>
      <w:r>
        <w:rPr>
          <w:rFonts w:ascii="Times New Roman" w:hAnsi="Times New Roman"/>
          <w:sz w:val="24"/>
          <w:szCs w:val="24"/>
        </w:rPr>
        <w:t xml:space="preserve"> kaki (</w:t>
      </w:r>
      <w:proofErr w:type="spellStart"/>
      <w:r>
        <w:rPr>
          <w:rFonts w:ascii="Times New Roman" w:hAnsi="Times New Roman"/>
          <w:sz w:val="24"/>
          <w:szCs w:val="24"/>
        </w:rPr>
        <w:t>Walyani</w:t>
      </w:r>
      <w:proofErr w:type="spellEnd"/>
      <w:r>
        <w:rPr>
          <w:rFonts w:ascii="Times New Roman" w:hAnsi="Times New Roman"/>
          <w:sz w:val="24"/>
          <w:szCs w:val="24"/>
        </w:rPr>
        <w:t>, 2015).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oedema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ekstremitas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F20A2" w:rsidRDefault="00DF20A2" w:rsidP="00DF20A2">
      <w:pPr>
        <w:numPr>
          <w:ilvl w:val="0"/>
          <w:numId w:val="4"/>
        </w:numPr>
        <w:tabs>
          <w:tab w:val="left" w:pos="567"/>
          <w:tab w:val="left" w:pos="1134"/>
          <w:tab w:val="left" w:pos="1843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Palpasi</w:t>
      </w:r>
      <w:proofErr w:type="spellEnd"/>
    </w:p>
    <w:p w:rsidR="00DF20A2" w:rsidRDefault="00DF20A2" w:rsidP="00DF20A2">
      <w:pPr>
        <w:pStyle w:val="ListParagraph"/>
        <w:spacing w:before="20" w:after="20" w:line="480" w:lineRule="auto"/>
        <w:ind w:left="1854" w:firstLine="30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Palpasi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abdomen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manuver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leopold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abdomen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Walyani</w:t>
      </w:r>
      <w:proofErr w:type="spellEnd"/>
      <w:r>
        <w:rPr>
          <w:rFonts w:ascii="Times New Roman" w:hAnsi="Times New Roman"/>
          <w:sz w:val="24"/>
          <w:szCs w:val="24"/>
        </w:rPr>
        <w:t>, 2015).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abortus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incomplete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palpasi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leopold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fundus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uteri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20A2" w:rsidRDefault="00DF20A2" w:rsidP="00DF20A2">
      <w:pPr>
        <w:numPr>
          <w:ilvl w:val="0"/>
          <w:numId w:val="4"/>
        </w:numPr>
        <w:tabs>
          <w:tab w:val="left" w:pos="567"/>
          <w:tab w:val="left" w:pos="1134"/>
          <w:tab w:val="left" w:pos="1843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Auskultasi</w:t>
      </w:r>
      <w:proofErr w:type="spellEnd"/>
    </w:p>
    <w:p w:rsidR="00DF20A2" w:rsidRDefault="00DF20A2" w:rsidP="00DF20A2">
      <w:pPr>
        <w:pStyle w:val="ListParagraph"/>
        <w:tabs>
          <w:tab w:val="left" w:pos="2127"/>
          <w:tab w:val="left" w:pos="2977"/>
        </w:tabs>
        <w:spacing w:before="20" w:after="20" w:line="480" w:lineRule="auto"/>
        <w:ind w:left="18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Auskultasi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stetoskop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monoaural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doopler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keteraturan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DJJ (</w:t>
      </w:r>
      <w:proofErr w:type="spellStart"/>
      <w:r>
        <w:rPr>
          <w:rFonts w:ascii="Times New Roman" w:hAnsi="Times New Roman"/>
          <w:sz w:val="24"/>
          <w:szCs w:val="24"/>
        </w:rPr>
        <w:t>Walyani</w:t>
      </w:r>
      <w:proofErr w:type="spellEnd"/>
      <w:r>
        <w:rPr>
          <w:rFonts w:ascii="Times New Roman" w:hAnsi="Times New Roman"/>
          <w:sz w:val="24"/>
          <w:szCs w:val="24"/>
        </w:rPr>
        <w:t>, 2015).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auskultasi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stetoskop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F20A2" w:rsidRDefault="00DF20A2" w:rsidP="00DF20A2">
      <w:pPr>
        <w:numPr>
          <w:ilvl w:val="0"/>
          <w:numId w:val="4"/>
        </w:numPr>
        <w:tabs>
          <w:tab w:val="left" w:pos="567"/>
          <w:tab w:val="left" w:pos="1134"/>
          <w:tab w:val="left" w:pos="1843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Perkusi</w:t>
      </w:r>
      <w:proofErr w:type="spellEnd"/>
    </w:p>
    <w:p w:rsidR="00DF20A2" w:rsidRDefault="00DF20A2" w:rsidP="00DF20A2">
      <w:pPr>
        <w:tabs>
          <w:tab w:val="left" w:pos="567"/>
          <w:tab w:val="left" w:pos="1134"/>
          <w:tab w:val="left" w:pos="1701"/>
        </w:tabs>
        <w:spacing w:line="480" w:lineRule="auto"/>
        <w:ind w:left="18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Perkusi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patella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memastikan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reflex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Walyani</w:t>
      </w:r>
      <w:proofErr w:type="spellEnd"/>
      <w:r>
        <w:rPr>
          <w:rFonts w:ascii="Times New Roman" w:hAnsi="Times New Roman"/>
          <w:sz w:val="24"/>
          <w:szCs w:val="24"/>
        </w:rPr>
        <w:t xml:space="preserve">, 2015).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perkusi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reflek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patella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F20A2" w:rsidRPr="00FA460A" w:rsidRDefault="00DF20A2" w:rsidP="00DF20A2">
      <w:pPr>
        <w:tabs>
          <w:tab w:val="left" w:pos="567"/>
          <w:tab w:val="left" w:pos="1134"/>
          <w:tab w:val="left" w:pos="1418"/>
          <w:tab w:val="left" w:pos="1701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b.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Wawancara</w:t>
      </w:r>
      <w:proofErr w:type="spellEnd"/>
    </w:p>
    <w:p w:rsidR="00DF20A2" w:rsidRDefault="00DF20A2" w:rsidP="00DF20A2">
      <w:pPr>
        <w:tabs>
          <w:tab w:val="left" w:pos="567"/>
          <w:tab w:val="left" w:pos="1134"/>
          <w:tab w:val="left" w:pos="1418"/>
          <w:tab w:val="left" w:pos="1701"/>
        </w:tabs>
        <w:spacing w:line="48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Wawancara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merupakan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pembuktian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terhadap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keterangan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diperoleh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sebelumnya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Arif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Sumantri</w:t>
      </w:r>
      <w:proofErr w:type="spellEnd"/>
      <w:r w:rsidRPr="00FA460A">
        <w:rPr>
          <w:rFonts w:ascii="Times New Roman" w:hAnsi="Times New Roman"/>
          <w:sz w:val="24"/>
          <w:szCs w:val="24"/>
        </w:rPr>
        <w:t>, 2011).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Wawancara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tenaga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medis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pasien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mewawancarai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ibu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keluarga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pasien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  <w:proofErr w:type="gramEnd"/>
    </w:p>
    <w:p w:rsidR="00DF20A2" w:rsidRPr="00FA460A" w:rsidRDefault="00DF20A2" w:rsidP="00DF20A2">
      <w:pPr>
        <w:tabs>
          <w:tab w:val="left" w:pos="567"/>
          <w:tab w:val="left" w:pos="1134"/>
          <w:tab w:val="left" w:pos="1418"/>
          <w:tab w:val="left" w:pos="1701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3.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</w:p>
    <w:p w:rsidR="00DF20A2" w:rsidRPr="00FA460A" w:rsidRDefault="00DF20A2" w:rsidP="00DF20A2">
      <w:pPr>
        <w:tabs>
          <w:tab w:val="left" w:pos="567"/>
          <w:tab w:val="left" w:pos="1134"/>
          <w:tab w:val="left" w:pos="1418"/>
          <w:tab w:val="left" w:pos="1701"/>
        </w:tabs>
        <w:spacing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Beberapa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diperoleh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dari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hasil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ruang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tempat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A460A">
        <w:rPr>
          <w:rFonts w:ascii="Times New Roman" w:hAnsi="Times New Roman"/>
          <w:sz w:val="24"/>
          <w:szCs w:val="24"/>
        </w:rPr>
        <w:t>pelaku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kegiatan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objek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perbuatan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kejadian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peristiwa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waktu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perasaan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Arif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Sumantri</w:t>
      </w:r>
      <w:proofErr w:type="spellEnd"/>
      <w:r w:rsidRPr="00FA460A">
        <w:rPr>
          <w:rFonts w:ascii="Times New Roman" w:hAnsi="Times New Roman"/>
          <w:sz w:val="24"/>
          <w:szCs w:val="24"/>
        </w:rPr>
        <w:t>, 2011).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Pelaksanaan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i/>
          <w:sz w:val="24"/>
          <w:szCs w:val="24"/>
        </w:rPr>
        <w:t>observasi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kasus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untuk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melihat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perkembangan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asuhan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telah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diberikan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menggunakan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Pr="00FA460A">
        <w:rPr>
          <w:rFonts w:ascii="Times New Roman" w:hAnsi="Times New Roman"/>
          <w:sz w:val="24"/>
          <w:szCs w:val="24"/>
        </w:rPr>
        <w:t>asuhan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kebidanan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ibu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hamil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fisiologis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Pelaksanaan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tanggal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16 </w:t>
      </w:r>
      <w:proofErr w:type="spellStart"/>
      <w:r w:rsidRPr="00FA460A">
        <w:rPr>
          <w:rFonts w:ascii="Times New Roman" w:hAnsi="Times New Roman"/>
          <w:sz w:val="24"/>
          <w:szCs w:val="24"/>
        </w:rPr>
        <w:t>Maret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2018.</w:t>
      </w:r>
      <w:proofErr w:type="gramEnd"/>
    </w:p>
    <w:p w:rsidR="00DF20A2" w:rsidRPr="00FA460A" w:rsidRDefault="00DF20A2" w:rsidP="00DF20A2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A460A">
        <w:rPr>
          <w:rFonts w:ascii="Times New Roman" w:hAnsi="Times New Roman"/>
          <w:sz w:val="24"/>
          <w:szCs w:val="24"/>
        </w:rPr>
        <w:tab/>
        <w:t>2.</w:t>
      </w:r>
      <w:r w:rsidRPr="00FA460A">
        <w:rPr>
          <w:rFonts w:ascii="Times New Roman" w:hAnsi="Times New Roman"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ab/>
        <w:t xml:space="preserve">Data </w:t>
      </w:r>
      <w:proofErr w:type="spellStart"/>
      <w:r w:rsidRPr="00FA460A">
        <w:rPr>
          <w:rFonts w:ascii="Times New Roman" w:hAnsi="Times New Roman"/>
          <w:sz w:val="24"/>
          <w:szCs w:val="24"/>
        </w:rPr>
        <w:t>Sekunder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FA460A">
        <w:rPr>
          <w:rFonts w:ascii="Times New Roman" w:hAnsi="Times New Roman"/>
          <w:sz w:val="24"/>
          <w:szCs w:val="24"/>
        </w:rPr>
        <w:t>sekunder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sumber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tidak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langsung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memberikan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A460A">
        <w:rPr>
          <w:rFonts w:ascii="Times New Roman" w:hAnsi="Times New Roman"/>
          <w:sz w:val="24"/>
          <w:szCs w:val="24"/>
        </w:rPr>
        <w:t>kepada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pengumpul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FA460A">
        <w:rPr>
          <w:rFonts w:ascii="Times New Roman" w:hAnsi="Times New Roman"/>
          <w:sz w:val="24"/>
          <w:szCs w:val="24"/>
        </w:rPr>
        <w:t>seperti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melalui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orang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dokumen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Sugiyono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2013). </w:t>
      </w:r>
    </w:p>
    <w:p w:rsidR="00DF20A2" w:rsidRDefault="00DF20A2" w:rsidP="00DF20A2">
      <w:pPr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460A">
        <w:rPr>
          <w:rFonts w:ascii="Times New Roman" w:hAnsi="Times New Roman"/>
          <w:sz w:val="24"/>
          <w:szCs w:val="24"/>
        </w:rPr>
        <w:t>Studi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Kepustakaa</w:t>
      </w:r>
      <w:r>
        <w:rPr>
          <w:rFonts w:ascii="Times New Roman" w:hAnsi="Times New Roman"/>
          <w:sz w:val="24"/>
          <w:szCs w:val="24"/>
        </w:rPr>
        <w:t>n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ind w:left="14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kasus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mengambil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studi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kepustakaan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dari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buku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laporan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penelitian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jurnal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sumber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terbaru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berhubungan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dengan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Kehamilan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Persalinan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Nifas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460A">
        <w:rPr>
          <w:rFonts w:ascii="Times New Roman" w:hAnsi="Times New Roman"/>
          <w:sz w:val="24"/>
          <w:szCs w:val="24"/>
        </w:rPr>
        <w:t>Bayi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Baru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Lahir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(BBL)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KB.</w:t>
      </w:r>
      <w:proofErr w:type="gramEnd"/>
    </w:p>
    <w:p w:rsidR="00DF20A2" w:rsidRDefault="00DF20A2" w:rsidP="00DF20A2">
      <w:pPr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ind w:left="14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A460A">
        <w:rPr>
          <w:rFonts w:ascii="Times New Roman" w:hAnsi="Times New Roman"/>
          <w:sz w:val="24"/>
          <w:szCs w:val="24"/>
        </w:rPr>
        <w:t>Studi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dokumentasi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adalah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sejumlah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A460A">
        <w:rPr>
          <w:rFonts w:ascii="Times New Roman" w:hAnsi="Times New Roman"/>
          <w:sz w:val="24"/>
          <w:szCs w:val="24"/>
        </w:rPr>
        <w:t>fakta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tersimpan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berbentuk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dokumentasi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460A">
        <w:rPr>
          <w:rFonts w:ascii="Times New Roman" w:hAnsi="Times New Roman"/>
          <w:sz w:val="24"/>
          <w:szCs w:val="24"/>
        </w:rPr>
        <w:t>Arif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Sumantri</w:t>
      </w:r>
      <w:proofErr w:type="spellEnd"/>
      <w:r w:rsidRPr="00FA460A">
        <w:rPr>
          <w:rFonts w:ascii="Times New Roman" w:hAnsi="Times New Roman"/>
          <w:sz w:val="24"/>
          <w:szCs w:val="24"/>
        </w:rPr>
        <w:t>, 2011).</w:t>
      </w:r>
      <w:proofErr w:type="gramEnd"/>
    </w:p>
    <w:p w:rsidR="00DF20A2" w:rsidRDefault="00DF20A2" w:rsidP="00DF20A2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ind w:left="14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studi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kasus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informasi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peroleh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atau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didapatkan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dari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rekam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medik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di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FA460A">
        <w:rPr>
          <w:rFonts w:ascii="Times New Roman" w:hAnsi="Times New Roman"/>
          <w:sz w:val="24"/>
          <w:szCs w:val="24"/>
        </w:rPr>
        <w:t>Nursyamsiah.</w:t>
      </w:r>
      <w:proofErr w:type="gramStart"/>
      <w:r w:rsidRPr="00FA460A">
        <w:rPr>
          <w:rFonts w:ascii="Times New Roman" w:hAnsi="Times New Roman"/>
          <w:sz w:val="24"/>
          <w:szCs w:val="24"/>
        </w:rPr>
        <w:t>,S.ST</w:t>
      </w:r>
      <w:proofErr w:type="spellEnd"/>
      <w:proofErr w:type="gram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Kecamatan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Ambarawa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Kabupaten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Pringsewu</w:t>
      </w:r>
      <w:proofErr w:type="spellEnd"/>
      <w:r w:rsidRPr="00FA460A">
        <w:rPr>
          <w:rFonts w:ascii="Times New Roman" w:hAnsi="Times New Roman"/>
          <w:sz w:val="24"/>
          <w:szCs w:val="24"/>
        </w:rPr>
        <w:t>.</w:t>
      </w:r>
    </w:p>
    <w:p w:rsidR="00DF20A2" w:rsidRPr="00FA460A" w:rsidRDefault="00DF20A2" w:rsidP="00DF20A2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480" w:lineRule="auto"/>
        <w:ind w:left="1494"/>
        <w:jc w:val="both"/>
        <w:rPr>
          <w:rFonts w:ascii="Times New Roman" w:hAnsi="Times New Roman"/>
          <w:sz w:val="24"/>
          <w:szCs w:val="24"/>
        </w:rPr>
      </w:pPr>
    </w:p>
    <w:p w:rsidR="00DF20A2" w:rsidRDefault="00DF20A2" w:rsidP="00DF20A2">
      <w:pPr>
        <w:tabs>
          <w:tab w:val="left" w:pos="567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A460A">
        <w:rPr>
          <w:rFonts w:ascii="Times New Roman" w:hAnsi="Times New Roman"/>
          <w:b/>
          <w:sz w:val="24"/>
          <w:szCs w:val="24"/>
        </w:rPr>
        <w:lastRenderedPageBreak/>
        <w:t>F.</w:t>
      </w:r>
      <w:r w:rsidRPr="00FA460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Triangulasi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Data</w:t>
      </w:r>
    </w:p>
    <w:p w:rsidR="00DF20A2" w:rsidRDefault="00DF20A2" w:rsidP="00DF20A2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EF4">
        <w:rPr>
          <w:rFonts w:ascii="Times New Roman" w:hAnsi="Times New Roman"/>
          <w:sz w:val="24"/>
          <w:szCs w:val="24"/>
        </w:rPr>
        <w:t>Triagulasi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adalah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teknik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pemeriksaan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keabsahan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FC2EF4">
        <w:rPr>
          <w:rFonts w:ascii="Times New Roman" w:hAnsi="Times New Roman"/>
          <w:sz w:val="24"/>
          <w:szCs w:val="24"/>
        </w:rPr>
        <w:t>memanfaatkan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sesuatu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yang </w:t>
      </w:r>
      <w:proofErr w:type="gramStart"/>
      <w:r w:rsidRPr="00FC2EF4">
        <w:rPr>
          <w:rFonts w:ascii="Times New Roman" w:hAnsi="Times New Roman"/>
          <w:sz w:val="24"/>
          <w:szCs w:val="24"/>
        </w:rPr>
        <w:t>lain</w:t>
      </w:r>
      <w:proofErr w:type="gram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di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luar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C2EF4">
        <w:rPr>
          <w:rFonts w:ascii="Times New Roman" w:hAnsi="Times New Roman"/>
          <w:sz w:val="24"/>
          <w:szCs w:val="24"/>
        </w:rPr>
        <w:t>untuk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keperluan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pengecekan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atau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sebagai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perbandingan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terhadap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C2EF4">
        <w:rPr>
          <w:rFonts w:ascii="Times New Roman" w:hAnsi="Times New Roman"/>
          <w:sz w:val="24"/>
          <w:szCs w:val="24"/>
        </w:rPr>
        <w:t>tersebut</w:t>
      </w:r>
      <w:proofErr w:type="spellEnd"/>
      <w:r w:rsidRPr="00FC2EF4">
        <w:rPr>
          <w:rFonts w:ascii="Times New Roman" w:hAnsi="Times New Roman"/>
          <w:sz w:val="24"/>
          <w:szCs w:val="24"/>
        </w:rPr>
        <w:t>. (</w:t>
      </w:r>
      <w:proofErr w:type="spellStart"/>
      <w:r w:rsidRPr="00FC2EF4">
        <w:rPr>
          <w:rFonts w:ascii="Times New Roman" w:hAnsi="Times New Roman"/>
          <w:sz w:val="24"/>
          <w:szCs w:val="24"/>
        </w:rPr>
        <w:t>Arif</w:t>
      </w:r>
      <w:proofErr w:type="spellEnd"/>
      <w:r w:rsidRPr="00FC2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EF4">
        <w:rPr>
          <w:rFonts w:ascii="Times New Roman" w:hAnsi="Times New Roman"/>
          <w:sz w:val="24"/>
          <w:szCs w:val="24"/>
        </w:rPr>
        <w:t>Sumantri</w:t>
      </w:r>
      <w:proofErr w:type="spellEnd"/>
      <w:r w:rsidRPr="00FC2E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EF4">
        <w:rPr>
          <w:rFonts w:ascii="Times New Roman" w:hAnsi="Times New Roman"/>
          <w:sz w:val="24"/>
          <w:szCs w:val="24"/>
        </w:rPr>
        <w:t>2011)</w:t>
      </w:r>
      <w:r>
        <w:rPr>
          <w:rFonts w:ascii="Times New Roman" w:hAnsi="Times New Roman"/>
          <w:sz w:val="24"/>
          <w:szCs w:val="24"/>
        </w:rPr>
        <w:t>.</w:t>
      </w:r>
    </w:p>
    <w:p w:rsidR="00DF20A2" w:rsidRDefault="00DF20A2" w:rsidP="00DF20A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3BA4">
        <w:rPr>
          <w:rFonts w:ascii="Times New Roman" w:hAnsi="Times New Roman"/>
          <w:sz w:val="24"/>
          <w:szCs w:val="24"/>
        </w:rPr>
        <w:t>Triangulasi</w:t>
      </w:r>
      <w:proofErr w:type="spellEnd"/>
      <w:r w:rsidRPr="001E3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BA4">
        <w:rPr>
          <w:rFonts w:ascii="Times New Roman" w:hAnsi="Times New Roman"/>
          <w:sz w:val="24"/>
          <w:szCs w:val="24"/>
        </w:rPr>
        <w:t>dengan</w:t>
      </w:r>
      <w:proofErr w:type="spellEnd"/>
      <w:r w:rsidRPr="001E3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BA4">
        <w:rPr>
          <w:rFonts w:ascii="Times New Roman" w:hAnsi="Times New Roman"/>
          <w:sz w:val="24"/>
          <w:szCs w:val="24"/>
        </w:rPr>
        <w:t>sumber</w:t>
      </w:r>
      <w:proofErr w:type="spellEnd"/>
      <w:r w:rsidRPr="001E3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BA4">
        <w:rPr>
          <w:rFonts w:ascii="Times New Roman" w:hAnsi="Times New Roman"/>
          <w:sz w:val="24"/>
          <w:szCs w:val="24"/>
        </w:rPr>
        <w:t>yaitu</w:t>
      </w:r>
      <w:proofErr w:type="spellEnd"/>
      <w:r w:rsidRPr="001E3B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>p</w:t>
      </w:r>
      <w:r w:rsidRPr="001E3BA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eneliti mencari informasi </w:t>
      </w:r>
      <w:proofErr w:type="gramStart"/>
      <w:r w:rsidRPr="001E3BA4">
        <w:rPr>
          <w:rFonts w:ascii="Times New Roman" w:eastAsia="Times New Roman" w:hAnsi="Times New Roman"/>
          <w:sz w:val="24"/>
          <w:szCs w:val="24"/>
          <w:lang w:val="id-ID" w:eastAsia="id-ID"/>
        </w:rPr>
        <w:t>lain</w:t>
      </w:r>
      <w:proofErr w:type="gramEnd"/>
      <w:r w:rsidRPr="001E3BA4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tentang suatu topik yang diga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linya dari lebih satu sumber, p</w:t>
      </w:r>
      <w:r w:rsidRPr="001E3BA4">
        <w:rPr>
          <w:rFonts w:ascii="Times New Roman" w:eastAsia="Times New Roman" w:hAnsi="Times New Roman"/>
          <w:sz w:val="24"/>
          <w:szCs w:val="24"/>
          <w:lang w:val="id-ID" w:eastAsia="id-ID"/>
        </w:rPr>
        <w:t>rinsipnya lebih banyak sumber lebih bai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k.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Trigulasi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sumber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peneliti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lakukan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adalah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cara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mewawancarai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pasien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keluarga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pasien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sesuai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data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rekam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medik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nomor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8817,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klien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ANC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tanggal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16</w:t>
      </w:r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Maret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2018, </w:t>
      </w:r>
      <w:proofErr w:type="spellStart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>pasien</w:t>
      </w:r>
      <w:proofErr w:type="spellEnd"/>
      <w:r w:rsidRPr="006062E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partus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tanggal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Maret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2018,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pulang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tanggal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Maret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pukul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16.00 WIB.</w:t>
      </w:r>
    </w:p>
    <w:p w:rsidR="00DF20A2" w:rsidRDefault="00DF20A2" w:rsidP="00DF20A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62E3">
        <w:rPr>
          <w:rFonts w:ascii="Times New Roman" w:hAnsi="Times New Roman"/>
          <w:sz w:val="24"/>
          <w:szCs w:val="24"/>
        </w:rPr>
        <w:t>Triangulasi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r w:rsidRPr="006062E3">
        <w:rPr>
          <w:rFonts w:ascii="Times New Roman" w:hAnsi="Times New Roman"/>
          <w:sz w:val="24"/>
          <w:szCs w:val="24"/>
          <w:lang w:val="id-ID"/>
        </w:rPr>
        <w:t xml:space="preserve">metode yaitu peneliti </w:t>
      </w:r>
      <w:r w:rsidRPr="006062E3">
        <w:rPr>
          <w:rFonts w:ascii="Times New Roman" w:eastAsia="Times New Roman" w:hAnsi="Times New Roman"/>
          <w:sz w:val="24"/>
          <w:szCs w:val="24"/>
          <w:lang w:val="id-ID" w:eastAsia="id-ID"/>
        </w:rPr>
        <w:t>melakukan pengecekan dengan lebih dari satu metode. Misalnya selain menggunakan metode wawancara mendalam dilakukan  survei serta observasi.</w:t>
      </w:r>
    </w:p>
    <w:p w:rsidR="00DF20A2" w:rsidRPr="006062E3" w:rsidRDefault="00DF20A2" w:rsidP="00DF20A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62E3">
        <w:rPr>
          <w:rFonts w:ascii="Times New Roman" w:hAnsi="Times New Roman"/>
          <w:sz w:val="24"/>
          <w:szCs w:val="24"/>
        </w:rPr>
        <w:t>Triangulasi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r w:rsidRPr="006062E3">
        <w:rPr>
          <w:rFonts w:ascii="Times New Roman" w:hAnsi="Times New Roman"/>
          <w:sz w:val="24"/>
          <w:szCs w:val="24"/>
          <w:lang w:val="id-ID"/>
        </w:rPr>
        <w:t xml:space="preserve">data analisis yaitu </w:t>
      </w:r>
      <w:proofErr w:type="spellStart"/>
      <w:r w:rsidRPr="006062E3">
        <w:rPr>
          <w:rFonts w:ascii="Times New Roman" w:hAnsi="Times New Roman"/>
          <w:sz w:val="24"/>
          <w:szCs w:val="24"/>
        </w:rPr>
        <w:t>digunakan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dalam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studi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kasus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ini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dengan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menggunakan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asuhan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062E3">
        <w:rPr>
          <w:rFonts w:ascii="Times New Roman" w:hAnsi="Times New Roman"/>
          <w:sz w:val="24"/>
          <w:szCs w:val="24"/>
        </w:rPr>
        <w:t>kebidanan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062E3">
        <w:rPr>
          <w:rFonts w:ascii="Times New Roman" w:hAnsi="Times New Roman"/>
          <w:sz w:val="24"/>
          <w:szCs w:val="24"/>
        </w:rPr>
        <w:t>menurut</w:t>
      </w:r>
      <w:proofErr w:type="spellEnd"/>
      <w:proofErr w:type="gramEnd"/>
      <w:r w:rsidRPr="006062E3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6062E3">
        <w:rPr>
          <w:rFonts w:ascii="Times New Roman" w:hAnsi="Times New Roman"/>
          <w:sz w:val="24"/>
          <w:szCs w:val="24"/>
        </w:rPr>
        <w:t>langkah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r w:rsidRPr="006062E3">
        <w:rPr>
          <w:rFonts w:ascii="Times New Roman" w:hAnsi="Times New Roman"/>
          <w:i/>
          <w:sz w:val="24"/>
          <w:szCs w:val="24"/>
        </w:rPr>
        <w:t>Varney</w:t>
      </w:r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dan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dituangkan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dalam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bentuk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SOAP </w:t>
      </w:r>
      <w:proofErr w:type="spellStart"/>
      <w:r w:rsidRPr="006062E3">
        <w:rPr>
          <w:rFonts w:ascii="Times New Roman" w:hAnsi="Times New Roman"/>
          <w:sz w:val="24"/>
          <w:szCs w:val="24"/>
        </w:rPr>
        <w:t>dan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catatan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2E3">
        <w:rPr>
          <w:rFonts w:ascii="Times New Roman" w:hAnsi="Times New Roman"/>
          <w:sz w:val="24"/>
          <w:szCs w:val="24"/>
        </w:rPr>
        <w:t>perkembangan</w:t>
      </w:r>
      <w:proofErr w:type="spellEnd"/>
      <w:r w:rsidRPr="006062E3">
        <w:rPr>
          <w:rFonts w:ascii="Times New Roman" w:hAnsi="Times New Roman"/>
          <w:sz w:val="24"/>
          <w:szCs w:val="24"/>
        </w:rPr>
        <w:t xml:space="preserve">. </w:t>
      </w:r>
    </w:p>
    <w:p w:rsidR="00DF20A2" w:rsidRPr="00FA460A" w:rsidRDefault="00DF20A2" w:rsidP="00DF20A2">
      <w:pPr>
        <w:tabs>
          <w:tab w:val="left" w:pos="567"/>
          <w:tab w:val="left" w:pos="851"/>
          <w:tab w:val="left" w:pos="1134"/>
        </w:tabs>
        <w:spacing w:line="240" w:lineRule="auto"/>
        <w:ind w:left="924"/>
        <w:jc w:val="both"/>
        <w:rPr>
          <w:rFonts w:ascii="Times New Roman" w:hAnsi="Times New Roman"/>
          <w:sz w:val="24"/>
          <w:szCs w:val="24"/>
        </w:rPr>
      </w:pPr>
      <w:r w:rsidRPr="00FA460A">
        <w:rPr>
          <w:rFonts w:ascii="Times New Roman" w:hAnsi="Times New Roman"/>
          <w:sz w:val="24"/>
          <w:szCs w:val="24"/>
        </w:rPr>
        <w:t xml:space="preserve"> </w:t>
      </w:r>
    </w:p>
    <w:p w:rsidR="00DF20A2" w:rsidRDefault="00DF20A2" w:rsidP="00DF20A2">
      <w:pPr>
        <w:tabs>
          <w:tab w:val="left" w:pos="567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0A2" w:rsidRDefault="00DF20A2" w:rsidP="00DF20A2">
      <w:pPr>
        <w:tabs>
          <w:tab w:val="left" w:pos="567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A460A">
        <w:rPr>
          <w:rFonts w:ascii="Times New Roman" w:hAnsi="Times New Roman"/>
          <w:b/>
          <w:sz w:val="24"/>
          <w:szCs w:val="24"/>
        </w:rPr>
        <w:lastRenderedPageBreak/>
        <w:t>G.</w:t>
      </w:r>
      <w:r w:rsidRPr="00FA460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b/>
          <w:sz w:val="24"/>
          <w:szCs w:val="24"/>
        </w:rPr>
        <w:t>Bahan</w:t>
      </w:r>
      <w:proofErr w:type="spellEnd"/>
    </w:p>
    <w:p w:rsidR="00DF20A2" w:rsidRDefault="00DF20A2" w:rsidP="00DF20A2">
      <w:pPr>
        <w:tabs>
          <w:tab w:val="left" w:pos="567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460A">
        <w:rPr>
          <w:rFonts w:ascii="Times New Roman" w:hAnsi="Times New Roman"/>
          <w:sz w:val="24"/>
          <w:szCs w:val="24"/>
        </w:rPr>
        <w:t>dibutuhkan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pengambilan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A460A">
        <w:rPr>
          <w:rFonts w:ascii="Times New Roman" w:hAnsi="Times New Roman"/>
          <w:sz w:val="24"/>
          <w:szCs w:val="24"/>
        </w:rPr>
        <w:t>diantara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460A">
        <w:rPr>
          <w:rFonts w:ascii="Times New Roman" w:hAnsi="Times New Roman"/>
          <w:sz w:val="24"/>
          <w:szCs w:val="24"/>
        </w:rPr>
        <w:t>lain :</w:t>
      </w:r>
      <w:proofErr w:type="gramEnd"/>
    </w:p>
    <w:p w:rsidR="00DF20A2" w:rsidRDefault="00DF20A2" w:rsidP="00DF20A2">
      <w:pPr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1.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pengambilan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data</w:t>
      </w:r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a.</w:t>
      </w:r>
      <w:r w:rsidRPr="00FA460A">
        <w:rPr>
          <w:rFonts w:ascii="Times New Roman" w:hAnsi="Times New Roman"/>
          <w:sz w:val="24"/>
          <w:szCs w:val="24"/>
        </w:rPr>
        <w:tab/>
        <w:t xml:space="preserve">Format </w:t>
      </w:r>
      <w:proofErr w:type="spellStart"/>
      <w:r w:rsidRPr="00FA460A">
        <w:rPr>
          <w:rFonts w:ascii="Times New Roman" w:hAnsi="Times New Roman"/>
          <w:sz w:val="24"/>
          <w:szCs w:val="24"/>
        </w:rPr>
        <w:t>askeb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pada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kehamilan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lembar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b.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Buku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tulis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c.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tulis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2.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bahan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dalam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melakukan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pemeriksaan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fisik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dan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a.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Tensimeter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b.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Stetoskop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c.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Dopler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d.</w:t>
      </w:r>
      <w:r w:rsidRPr="00FA460A">
        <w:rPr>
          <w:rFonts w:ascii="Times New Roman" w:hAnsi="Times New Roman"/>
          <w:sz w:val="24"/>
          <w:szCs w:val="24"/>
        </w:rPr>
        <w:tab/>
        <w:t>Medline</w:t>
      </w:r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e.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Lembar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observasi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A460A">
        <w:rPr>
          <w:rFonts w:ascii="Times New Roman" w:hAnsi="Times New Roman"/>
          <w:sz w:val="24"/>
          <w:szCs w:val="24"/>
        </w:rPr>
        <w:t>3.</w:t>
      </w:r>
      <w:r w:rsidRPr="00FA460A">
        <w:rPr>
          <w:rFonts w:ascii="Times New Roman" w:hAnsi="Times New Roman"/>
          <w:sz w:val="24"/>
          <w:szCs w:val="24"/>
        </w:rPr>
        <w:tab/>
      </w:r>
      <w:proofErr w:type="spellStart"/>
      <w:r w:rsidRPr="00FA460A">
        <w:rPr>
          <w:rFonts w:ascii="Times New Roman" w:hAnsi="Times New Roman"/>
          <w:sz w:val="24"/>
          <w:szCs w:val="24"/>
        </w:rPr>
        <w:t>Alat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untuk</w:t>
      </w:r>
      <w:proofErr w:type="spellEnd"/>
      <w:r w:rsidRPr="00FA4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60A">
        <w:rPr>
          <w:rFonts w:ascii="Times New Roman" w:hAnsi="Times New Roman"/>
          <w:sz w:val="24"/>
          <w:szCs w:val="24"/>
        </w:rPr>
        <w:t>pendokumentasian</w:t>
      </w:r>
      <w:proofErr w:type="spellEnd"/>
    </w:p>
    <w:p w:rsidR="00DF20A2" w:rsidRDefault="00DF20A2" w:rsidP="00DF20A2">
      <w:pPr>
        <w:tabs>
          <w:tab w:val="left" w:pos="567"/>
          <w:tab w:val="left" w:pos="851"/>
          <w:tab w:val="left" w:pos="1134"/>
        </w:tabs>
        <w:spacing w:after="0" w:line="48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KB, </w:t>
      </w:r>
      <w:proofErr w:type="spellStart"/>
      <w:r>
        <w:rPr>
          <w:rFonts w:ascii="Times New Roman" w:hAnsi="Times New Roman"/>
          <w:sz w:val="24"/>
          <w:szCs w:val="24"/>
        </w:rPr>
        <w:t>ditunjang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alat-alat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F20A2" w:rsidRPr="00C14C48" w:rsidRDefault="00DF20A2" w:rsidP="00DF20A2">
      <w:pPr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Kamera</w:t>
      </w:r>
      <w:proofErr w:type="spellEnd"/>
    </w:p>
    <w:p w:rsidR="00DF20A2" w:rsidRPr="00EE35E2" w:rsidRDefault="00DF20A2" w:rsidP="00DF20A2">
      <w:pPr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Laptop</w:t>
      </w:r>
    </w:p>
    <w:p w:rsidR="000E093D" w:rsidRDefault="000E093D"/>
    <w:sectPr w:rsidR="000E093D" w:rsidSect="000E0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350"/>
    <w:multiLevelType w:val="hybridMultilevel"/>
    <w:tmpl w:val="50064562"/>
    <w:lvl w:ilvl="0" w:tplc="BF1E7E28">
      <w:start w:val="1"/>
      <w:numFmt w:val="decimal"/>
      <w:lvlText w:val="%1."/>
      <w:lvlJc w:val="left"/>
      <w:pPr>
        <w:ind w:left="1128" w:hanging="408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C5B99"/>
    <w:multiLevelType w:val="hybridMultilevel"/>
    <w:tmpl w:val="B79435B0"/>
    <w:lvl w:ilvl="0" w:tplc="6324ED8C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B736C61"/>
    <w:multiLevelType w:val="hybridMultilevel"/>
    <w:tmpl w:val="AD5E9AEC"/>
    <w:lvl w:ilvl="0" w:tplc="3E4C3F66">
      <w:start w:val="1"/>
      <w:numFmt w:val="lowerLetter"/>
      <w:lvlText w:val="%1."/>
      <w:lvlJc w:val="left"/>
      <w:pPr>
        <w:ind w:left="12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3DFB02AE"/>
    <w:multiLevelType w:val="hybridMultilevel"/>
    <w:tmpl w:val="54DE4F8A"/>
    <w:lvl w:ilvl="0" w:tplc="16FC405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266DFC"/>
    <w:multiLevelType w:val="hybridMultilevel"/>
    <w:tmpl w:val="0CBE422A"/>
    <w:lvl w:ilvl="0" w:tplc="3C107C2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8582118"/>
    <w:multiLevelType w:val="hybridMultilevel"/>
    <w:tmpl w:val="8042C6EA"/>
    <w:lvl w:ilvl="0" w:tplc="8CAAF7B8">
      <w:start w:val="1"/>
      <w:numFmt w:val="decimal"/>
      <w:lvlText w:val="%1."/>
      <w:lvlJc w:val="left"/>
      <w:pPr>
        <w:ind w:left="185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DF20A2"/>
    <w:rsid w:val="000E093D"/>
    <w:rsid w:val="00687AD1"/>
    <w:rsid w:val="00D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DF20A2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rsid w:val="00DF20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2021-02-20T07:08:00Z</dcterms:created>
  <dcterms:modified xsi:type="dcterms:W3CDTF">2021-02-20T07:08:00Z</dcterms:modified>
</cp:coreProperties>
</file>