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DCF" w:rsidRDefault="00495DCF" w:rsidP="00495DCF">
      <w:pPr>
        <w:spacing w:line="480" w:lineRule="auto"/>
        <w:jc w:val="center"/>
        <w:rPr>
          <w:rFonts w:asciiTheme="majorBidi" w:eastAsiaTheme="minorEastAsia" w:hAnsiTheme="majorBidi" w:cstheme="majorBidi"/>
          <w:b/>
          <w:sz w:val="24"/>
          <w:szCs w:val="24"/>
        </w:rPr>
      </w:pPr>
      <w:r w:rsidRPr="003D5272">
        <w:rPr>
          <w:noProof/>
          <w:lang w:val="id-ID" w:eastAsia="id-ID"/>
        </w:rPr>
        <w:pict>
          <v:oval id="Oval 2" o:spid="_x0000_s1026" style="position:absolute;left:0;text-align:left;margin-left:374.85pt;margin-top:-45.15pt;width:30.75pt;height:24pt;z-index:251660288;visibility:visible;mso-wrap-distance-righ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" strokecolor="white"/>
        </w:pict>
      </w:r>
      <w:r w:rsidRPr="003D5272">
        <w:rPr>
          <w:noProof/>
          <w:lang w:val="id-ID" w:eastAsia="id-ID"/>
        </w:rPr>
        <w:pict>
          <v:rect id="Rectangle 3" o:spid="_x0000_s1027" style="position:absolute;left:0;text-align:left;margin-left:379.35pt;margin-top:-81.15pt;width:26.25pt;height:25.45pt;z-index:251661312;visibility:visible;mso-wrap-distance-right:9.15pt;mso-wrap-distance-bottom:.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" strokecolor="white"/>
        </w:pict>
      </w:r>
      <w:r>
        <w:rPr>
          <w:rFonts w:asciiTheme="majorBidi" w:eastAsiaTheme="minorEastAsia" w:hAnsiTheme="majorBidi" w:cstheme="majorBidi"/>
          <w:b/>
          <w:sz w:val="24"/>
          <w:szCs w:val="24"/>
        </w:rPr>
        <w:t>BAB III</w:t>
      </w:r>
    </w:p>
    <w:p w:rsidR="00495DCF" w:rsidRDefault="00495DCF" w:rsidP="00495DCF">
      <w:pPr>
        <w:spacing w:after="200" w:line="480" w:lineRule="auto"/>
        <w:jc w:val="center"/>
        <w:rPr>
          <w:rFonts w:asciiTheme="majorBidi" w:eastAsiaTheme="minorEastAsia" w:hAnsiTheme="majorBidi" w:cstheme="majorBidi"/>
          <w:b/>
          <w:sz w:val="24"/>
          <w:szCs w:val="24"/>
          <w:lang w:val="id-ID"/>
        </w:rPr>
      </w:pPr>
      <w:r>
        <w:rPr>
          <w:rFonts w:asciiTheme="majorBidi" w:eastAsiaTheme="minorEastAsia" w:hAnsiTheme="majorBidi" w:cstheme="majorBidi"/>
          <w:b/>
          <w:sz w:val="24"/>
          <w:szCs w:val="24"/>
        </w:rPr>
        <w:t>METODE LAPORAN KASUS</w:t>
      </w:r>
    </w:p>
    <w:p w:rsidR="00495DCF" w:rsidRDefault="00495DCF" w:rsidP="00495DCF">
      <w:pPr>
        <w:spacing w:after="200" w:line="480" w:lineRule="auto"/>
        <w:jc w:val="center"/>
        <w:rPr>
          <w:rFonts w:asciiTheme="majorBidi" w:eastAsiaTheme="minorEastAsia" w:hAnsiTheme="majorBidi" w:cstheme="majorBidi"/>
          <w:b/>
          <w:sz w:val="24"/>
          <w:szCs w:val="24"/>
          <w:lang w:val="id-ID"/>
        </w:rPr>
      </w:pPr>
    </w:p>
    <w:p w:rsidR="00495DCF" w:rsidRDefault="00495DCF" w:rsidP="00495DCF">
      <w:pPr>
        <w:widowControl/>
        <w:numPr>
          <w:ilvl w:val="0"/>
          <w:numId w:val="1"/>
        </w:numPr>
        <w:spacing w:after="200" w:line="480" w:lineRule="auto"/>
        <w:ind w:left="360"/>
        <w:contextualSpacing/>
        <w:jc w:val="left"/>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Jenis Laporan Studi Kasus</w:t>
      </w:r>
    </w:p>
    <w:p w:rsidR="00495DCF" w:rsidRDefault="00495DCF" w:rsidP="00495DCF">
      <w:pPr>
        <w:spacing w:after="200" w:line="480" w:lineRule="auto"/>
        <w:ind w:left="360" w:firstLine="720"/>
        <w:contextualSpacing/>
        <w:rPr>
          <w:rFonts w:asciiTheme="majorBidi" w:eastAsiaTheme="minorEastAsia" w:hAnsiTheme="majorBidi" w:cstheme="majorBidi"/>
          <w:sz w:val="24"/>
          <w:szCs w:val="24"/>
        </w:rPr>
      </w:pPr>
      <w:r>
        <w:rPr>
          <w:rFonts w:asciiTheme="majorBidi" w:eastAsiaTheme="minorEastAsia" w:hAnsiTheme="majorBidi" w:cstheme="majorBidi"/>
          <w:sz w:val="24"/>
          <w:szCs w:val="24"/>
        </w:rPr>
        <w:t>Jenis laporan studi kasus ini adalah penelitian deskriptif yang merupakan penelitian yang dimaksudkan untuk mengumpulkan informasi mengenai status gejala yang ada, yaitu keadaan gejala menurut apa adanya pada saat penelitian dilakukan tanpa bermaksud membuat kesimpulan yang berlaku untuk umum atau generalisasi. Dalam penelitian deskriptif tidak diperlukan administrasi dan pengontrolan terhadap perlakuan (Hikmawati 2017).</w:t>
      </w:r>
    </w:p>
    <w:p w:rsidR="00495DCF" w:rsidRDefault="00495DCF" w:rsidP="00495DCF">
      <w:pPr>
        <w:spacing w:after="200" w:line="480" w:lineRule="auto"/>
        <w:ind w:left="360" w:firstLine="72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Jenis studi yang digunakan penulis dalam karya tulis ilmiah ini adalah metode observasional deskriptif dengan pendekatan studi kasus dengan menggunakan asuhan kebidanan menurut tujuh langkah Varney dari pengkajian sampai dengan evaluasi dan data perkembangan yang menggunakan SOAP.</w:t>
      </w:r>
    </w:p>
    <w:p w:rsidR="00495DCF" w:rsidRDefault="00495DCF" w:rsidP="00495DCF">
      <w:pPr>
        <w:spacing w:after="200"/>
        <w:ind w:left="360" w:firstLine="720"/>
        <w:contextualSpacing/>
        <w:rPr>
          <w:rFonts w:asciiTheme="majorBidi" w:eastAsiaTheme="minorEastAsia" w:hAnsiTheme="majorBidi" w:cstheme="majorBidi"/>
          <w:color w:val="000000"/>
          <w:sz w:val="24"/>
          <w:szCs w:val="24"/>
        </w:rPr>
      </w:pPr>
    </w:p>
    <w:p w:rsidR="00495DCF" w:rsidRDefault="00495DCF" w:rsidP="00495DCF">
      <w:pPr>
        <w:widowControl/>
        <w:numPr>
          <w:ilvl w:val="0"/>
          <w:numId w:val="1"/>
        </w:numPr>
        <w:spacing w:after="200" w:line="480" w:lineRule="auto"/>
        <w:ind w:left="360"/>
        <w:contextualSpacing/>
        <w:rPr>
          <w:rFonts w:asciiTheme="majorBidi" w:eastAsiaTheme="minorEastAsia" w:hAnsiTheme="majorBidi" w:cstheme="majorBidi"/>
          <w:b/>
          <w:bCs/>
          <w:sz w:val="24"/>
          <w:szCs w:val="24"/>
        </w:rPr>
      </w:pPr>
      <w:r>
        <w:rPr>
          <w:rFonts w:asciiTheme="majorBidi" w:eastAsiaTheme="minorEastAsia" w:hAnsiTheme="majorBidi" w:cstheme="majorBidi"/>
          <w:b/>
          <w:bCs/>
          <w:color w:val="000000"/>
          <w:sz w:val="24"/>
          <w:szCs w:val="24"/>
        </w:rPr>
        <w:t>Lokasi dan Waktu Studi Kasus</w:t>
      </w:r>
    </w:p>
    <w:p w:rsidR="00495DCF" w:rsidRDefault="00495DCF" w:rsidP="00495DCF">
      <w:pPr>
        <w:spacing w:after="200" w:line="480" w:lineRule="auto"/>
        <w:ind w:left="360" w:firstLine="72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Lokasi penelitian adalah tempat di mana penelitian itu dilakukan. Sedangkan waktu penelitian adalah tanggal bulan dan tahun di mana kegiatan penelitian dilakukan (Sujarweni 2019).</w:t>
      </w:r>
    </w:p>
    <w:p w:rsidR="00495DCF" w:rsidRDefault="00495DCF" w:rsidP="00495DCF">
      <w:pPr>
        <w:spacing w:after="200" w:line="480" w:lineRule="auto"/>
        <w:ind w:left="360" w:firstLine="720"/>
        <w:contextualSpacing/>
        <w:rPr>
          <w:rFonts w:asciiTheme="majorBidi" w:eastAsiaTheme="minorEastAsia" w:hAnsiTheme="majorBidi" w:cstheme="majorBidi"/>
          <w:bCs/>
          <w:sz w:val="24"/>
          <w:szCs w:val="24"/>
        </w:rPr>
      </w:pPr>
      <w:r w:rsidRPr="003D5272">
        <w:rPr>
          <w:rFonts w:asciiTheme="majorBidi" w:eastAsiaTheme="minorEastAsia" w:hAnsiTheme="majorBidi" w:cstheme="majorBidi"/>
          <w:bCs/>
          <w:noProof/>
          <w:sz w:val="24"/>
          <w:szCs w:val="24"/>
          <w:lang w:val="id-ID" w:eastAsia="id-ID"/>
        </w:rPr>
        <w:pict>
          <v:shapetype id="_x0000_t202" coordsize="21600,21600" o:spt="202" path="m,l,21600r21600,l21600,xe">
            <v:stroke joinstyle="miter"/>
            <v:path gradientshapeok="t" o:connecttype="rect"/>
          </v:shapetype>
          <v:shape id="_x0000_s1028" type="#_x0000_t202" style="position:absolute;left:0;text-align:left;margin-left:171.9pt;margin-top:69.55pt;width:43.45pt;height:35.3pt;z-index:251662336" strokecolor="white [3212]">
            <v:textbox>
              <w:txbxContent>
                <w:p w:rsidR="00495DCF" w:rsidRPr="00B15343" w:rsidRDefault="00495DCF" w:rsidP="00495DCF">
                  <w:pPr>
                    <w:rPr>
                      <w:lang w:val="id-ID"/>
                    </w:rPr>
                  </w:pPr>
                  <w:r>
                    <w:rPr>
                      <w:lang w:val="id-ID"/>
                    </w:rPr>
                    <w:t>97</w:t>
                  </w:r>
                </w:p>
              </w:txbxContent>
            </v:textbox>
          </v:shape>
        </w:pict>
      </w:r>
      <w:r>
        <w:rPr>
          <w:rFonts w:asciiTheme="majorBidi" w:eastAsiaTheme="minorEastAsia" w:hAnsiTheme="majorBidi" w:cstheme="majorBidi"/>
          <w:bCs/>
          <w:sz w:val="24"/>
          <w:szCs w:val="24"/>
        </w:rPr>
        <w:t>Dalam studi kasus ini, waktu studi kasus ini dilakukan pada bulan Desember 2019 sampai dengan bulan Juli 2020 dan lokasi studi kasus dilakukan di PMB Langgeng, SST. M.Kes dan kediaman Ny. S Kecamatan Pagelaran Kabupaten Pringsewu.</w:t>
      </w:r>
    </w:p>
    <w:p w:rsidR="00495DCF" w:rsidRDefault="00495DCF" w:rsidP="00495DCF">
      <w:pPr>
        <w:spacing w:after="200"/>
        <w:ind w:left="360" w:firstLine="720"/>
        <w:contextualSpacing/>
        <w:rPr>
          <w:rFonts w:asciiTheme="majorBidi" w:eastAsiaTheme="minorEastAsia" w:hAnsiTheme="majorBidi" w:cstheme="majorBidi"/>
          <w:b/>
          <w:bCs/>
          <w:sz w:val="24"/>
          <w:szCs w:val="24"/>
        </w:rPr>
      </w:pPr>
    </w:p>
    <w:p w:rsidR="00495DCF" w:rsidRDefault="00495DCF" w:rsidP="00495DCF">
      <w:pPr>
        <w:widowControl/>
        <w:numPr>
          <w:ilvl w:val="0"/>
          <w:numId w:val="1"/>
        </w:numPr>
        <w:spacing w:after="200" w:line="480" w:lineRule="auto"/>
        <w:ind w:left="360"/>
        <w:contextualSpacing/>
        <w:jc w:val="left"/>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Subjek Studi Kasus</w:t>
      </w:r>
    </w:p>
    <w:p w:rsidR="00495DCF" w:rsidRDefault="00495DCF" w:rsidP="00495DCF">
      <w:pPr>
        <w:spacing w:after="200" w:line="480" w:lineRule="auto"/>
        <w:ind w:left="360" w:firstLine="720"/>
        <w:contextualSpacing/>
        <w:rPr>
          <w:rFonts w:asciiTheme="majorBidi" w:eastAsiaTheme="minorEastAsia" w:hAnsiTheme="majorBidi" w:cstheme="majorBidi"/>
          <w:color w:val="000000"/>
          <w:sz w:val="24"/>
          <w:szCs w:val="24"/>
        </w:rPr>
      </w:pPr>
      <w:r>
        <w:rPr>
          <w:rFonts w:asciiTheme="majorBidi" w:eastAsiaTheme="minorEastAsia" w:hAnsiTheme="majorBidi" w:cstheme="majorBidi"/>
          <w:sz w:val="24"/>
          <w:szCs w:val="24"/>
        </w:rPr>
        <w:lastRenderedPageBreak/>
        <w:t xml:space="preserve">Sumber data adalah subjek dari mana asal data penelitian ini diperoleh. Apabila peneliti misalnya menggunakan kuesioner atau wawancara dalam pengumpulan datanya, maka sumber data disebut responden, yaitu orang yang merespon atau menjawab pertanyaan, baik tertulis maupun lisan </w:t>
      </w:r>
      <w:r>
        <w:rPr>
          <w:rFonts w:asciiTheme="majorBidi" w:eastAsiaTheme="minorEastAsia" w:hAnsiTheme="majorBidi" w:cstheme="majorBidi"/>
          <w:color w:val="000000"/>
          <w:sz w:val="24"/>
          <w:szCs w:val="24"/>
        </w:rPr>
        <w:t>(Sujarweni 2019).</w:t>
      </w:r>
    </w:p>
    <w:p w:rsidR="00495DCF" w:rsidRDefault="00495DCF" w:rsidP="00495DCF">
      <w:pPr>
        <w:spacing w:after="200" w:line="480" w:lineRule="auto"/>
        <w:ind w:left="360" w:firstLine="72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Subjek pada laporan kasus ini adalah Ny. S usia 34 tahun, dari mulai hamil trimester II dan trimester III, bersalin, nifas, dan KB serta Bayi Ny S.</w:t>
      </w:r>
    </w:p>
    <w:p w:rsidR="00495DCF" w:rsidRDefault="00495DCF" w:rsidP="00495DCF">
      <w:pPr>
        <w:spacing w:after="200"/>
        <w:ind w:left="360" w:firstLine="720"/>
        <w:contextualSpacing/>
        <w:rPr>
          <w:rFonts w:asciiTheme="majorBidi" w:eastAsiaTheme="minorEastAsia" w:hAnsiTheme="majorBidi" w:cstheme="majorBidi"/>
          <w:color w:val="000000"/>
          <w:sz w:val="24"/>
          <w:szCs w:val="24"/>
        </w:rPr>
      </w:pPr>
    </w:p>
    <w:p w:rsidR="00495DCF" w:rsidRDefault="00495DCF" w:rsidP="00495DCF">
      <w:pPr>
        <w:widowControl/>
        <w:numPr>
          <w:ilvl w:val="0"/>
          <w:numId w:val="1"/>
        </w:numPr>
        <w:spacing w:after="200" w:line="480" w:lineRule="auto"/>
        <w:ind w:left="360"/>
        <w:contextualSpacing/>
        <w:rPr>
          <w:rFonts w:asciiTheme="majorBidi" w:eastAsiaTheme="minorEastAsia" w:hAnsiTheme="majorBidi" w:cstheme="majorBidi"/>
          <w:b/>
          <w:bCs/>
          <w:color w:val="000000"/>
          <w:sz w:val="24"/>
          <w:szCs w:val="24"/>
        </w:rPr>
      </w:pPr>
      <w:r>
        <w:rPr>
          <w:rFonts w:asciiTheme="majorBidi" w:eastAsiaTheme="minorEastAsia" w:hAnsiTheme="majorBidi" w:cstheme="majorBidi"/>
          <w:b/>
          <w:bCs/>
          <w:color w:val="000000"/>
          <w:sz w:val="24"/>
          <w:szCs w:val="24"/>
        </w:rPr>
        <w:t>Instrumen Laporan Studi Kasus</w:t>
      </w:r>
    </w:p>
    <w:p w:rsidR="00495DCF" w:rsidRDefault="00495DCF" w:rsidP="00495DCF">
      <w:pPr>
        <w:widowControl/>
        <w:numPr>
          <w:ilvl w:val="0"/>
          <w:numId w:val="2"/>
        </w:numPr>
        <w:spacing w:after="200" w:line="480" w:lineRule="auto"/>
        <w:ind w:left="72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 xml:space="preserve">Alat </w:t>
      </w:r>
    </w:p>
    <w:p w:rsidR="00495DCF" w:rsidRDefault="00495DCF" w:rsidP="00495DCF">
      <w:pPr>
        <w:spacing w:after="200" w:line="480" w:lineRule="auto"/>
        <w:ind w:left="720" w:firstLine="36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Instrumen penelitian adalah alat atau fasilitas yang digunakan peneiliti dalam mengumpulkan data agar pekerjaannya lebih mudah dan hasilnya lebih baik, dalam arti lebih cermat, lengkap dan sistematis sehingga lebih mudah diolah. Variasi jenis intrumen penelitian adalah angket, ceklis, atau daftar centang, pedoman wawancara, pedoman pengamatan. Dalam instrumen penelitian terdapat variable, subvariabel, dan indikatornya (Sujarweni 2019).</w:t>
      </w:r>
    </w:p>
    <w:p w:rsidR="00495DCF" w:rsidRDefault="00495DCF" w:rsidP="00495DCF">
      <w:pPr>
        <w:spacing w:after="200" w:line="480" w:lineRule="auto"/>
        <w:ind w:left="720" w:firstLine="36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Alat dalam instrument pengambilan data dalam studi kasus ini dengan format pengkajian.</w:t>
      </w:r>
    </w:p>
    <w:p w:rsidR="00495DCF" w:rsidRDefault="00495DCF" w:rsidP="00495DCF">
      <w:pPr>
        <w:spacing w:after="200" w:line="480" w:lineRule="auto"/>
        <w:ind w:left="720" w:firstLine="360"/>
        <w:contextualSpacing/>
        <w:rPr>
          <w:rFonts w:asciiTheme="majorBidi" w:eastAsiaTheme="minorEastAsia" w:hAnsiTheme="majorBidi" w:cstheme="majorBidi"/>
          <w:color w:val="000000"/>
          <w:sz w:val="24"/>
          <w:szCs w:val="24"/>
        </w:rPr>
      </w:pPr>
    </w:p>
    <w:p w:rsidR="00495DCF" w:rsidRDefault="00495DCF" w:rsidP="00495DCF">
      <w:pPr>
        <w:widowControl/>
        <w:numPr>
          <w:ilvl w:val="0"/>
          <w:numId w:val="2"/>
        </w:numPr>
        <w:spacing w:after="200" w:line="480" w:lineRule="auto"/>
        <w:ind w:left="72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 xml:space="preserve">Metode </w:t>
      </w:r>
    </w:p>
    <w:p w:rsidR="00495DCF" w:rsidRDefault="00495DCF" w:rsidP="00495DCF">
      <w:pPr>
        <w:spacing w:after="200" w:line="480" w:lineRule="auto"/>
        <w:ind w:left="720" w:firstLine="36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Metode penelitian adalah cara yang digunakan oleh peneliti dalam mengumpulkan data penelitiannya. Variasi metode tersebut seperti angket, wawancara, pengamatan atau observasi, tes dan dokumentasi (Hikmawanti 2017).</w:t>
      </w:r>
    </w:p>
    <w:p w:rsidR="00495DCF" w:rsidRDefault="00495DCF" w:rsidP="00495DCF">
      <w:pPr>
        <w:spacing w:after="200" w:line="480" w:lineRule="auto"/>
        <w:ind w:left="720" w:firstLine="36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 xml:space="preserve">Instrument yang digunakan untuk mendapatkan data dalam studi kasus adalah dengan cara melakukan wawancara dan dengan format asuhan kebidanan pada ibu hamil, ibu </w:t>
      </w:r>
      <w:r>
        <w:rPr>
          <w:rFonts w:asciiTheme="majorBidi" w:eastAsiaTheme="minorEastAsia" w:hAnsiTheme="majorBidi" w:cstheme="majorBidi"/>
          <w:color w:val="000000"/>
          <w:sz w:val="24"/>
          <w:szCs w:val="24"/>
        </w:rPr>
        <w:lastRenderedPageBreak/>
        <w:t>bersalin, bayi baru lahir, keluarga berencana (KB) dan lembar observasi.</w:t>
      </w:r>
    </w:p>
    <w:p w:rsidR="00495DCF" w:rsidRDefault="00495DCF" w:rsidP="00495DCF">
      <w:pPr>
        <w:widowControl/>
        <w:numPr>
          <w:ilvl w:val="0"/>
          <w:numId w:val="2"/>
        </w:numPr>
        <w:spacing w:after="200" w:line="480" w:lineRule="auto"/>
        <w:ind w:left="72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Etika Studi Kasus</w:t>
      </w:r>
    </w:p>
    <w:p w:rsidR="00495DCF" w:rsidRDefault="00495DCF" w:rsidP="00495DCF">
      <w:pPr>
        <w:widowControl/>
        <w:numPr>
          <w:ilvl w:val="0"/>
          <w:numId w:val="3"/>
        </w:numPr>
        <w:spacing w:after="200" w:line="480" w:lineRule="auto"/>
        <w:ind w:left="1080"/>
        <w:contextualSpacing/>
        <w:rPr>
          <w:rFonts w:asciiTheme="majorBidi" w:eastAsiaTheme="minorEastAsia" w:hAnsiTheme="majorBidi" w:cstheme="majorBidi"/>
          <w:color w:val="000000"/>
          <w:sz w:val="24"/>
          <w:szCs w:val="24"/>
        </w:rPr>
      </w:pPr>
      <w:r>
        <w:rPr>
          <w:rFonts w:asciiTheme="majorBidi" w:eastAsiaTheme="minorEastAsia" w:hAnsiTheme="majorBidi" w:cstheme="majorBidi"/>
          <w:i/>
          <w:iCs/>
          <w:color w:val="000000"/>
          <w:sz w:val="24"/>
          <w:szCs w:val="24"/>
        </w:rPr>
        <w:t>Informed Choice</w:t>
      </w:r>
    </w:p>
    <w:p w:rsidR="00495DCF" w:rsidRPr="00800146" w:rsidRDefault="00495DCF" w:rsidP="00495DCF">
      <w:pPr>
        <w:widowControl/>
        <w:spacing w:after="200" w:line="480" w:lineRule="auto"/>
        <w:ind w:left="108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ab/>
      </w:r>
      <w:r w:rsidRPr="00800146">
        <w:rPr>
          <w:rFonts w:asciiTheme="majorBidi" w:eastAsiaTheme="minorEastAsia" w:hAnsiTheme="majorBidi" w:cstheme="majorBidi"/>
          <w:color w:val="000000"/>
          <w:sz w:val="24"/>
          <w:szCs w:val="24"/>
        </w:rPr>
        <w:t>Sebelum mengadakan penelitian, peneliti memberikan pilihan, tujuan dan dampak bagi informan yang diikuti selama pengumpulan data. Informan telah bersedia menjadi responden tanpa paksaan dari pihak manapun.</w:t>
      </w:r>
    </w:p>
    <w:p w:rsidR="00495DCF" w:rsidRPr="00800146" w:rsidRDefault="00495DCF" w:rsidP="00495DCF">
      <w:pPr>
        <w:widowControl/>
        <w:numPr>
          <w:ilvl w:val="0"/>
          <w:numId w:val="3"/>
        </w:numPr>
        <w:spacing w:after="200" w:line="480" w:lineRule="auto"/>
        <w:ind w:left="1080"/>
        <w:contextualSpacing/>
        <w:rPr>
          <w:rFonts w:asciiTheme="majorBidi" w:eastAsiaTheme="minorEastAsia" w:hAnsiTheme="majorBidi" w:cstheme="majorBidi"/>
          <w:color w:val="000000"/>
          <w:sz w:val="24"/>
          <w:szCs w:val="24"/>
        </w:rPr>
      </w:pPr>
      <w:r>
        <w:rPr>
          <w:rFonts w:asciiTheme="majorBidi" w:eastAsiaTheme="minorEastAsia" w:hAnsiTheme="majorBidi" w:cstheme="majorBidi"/>
          <w:i/>
          <w:iCs/>
          <w:color w:val="000000"/>
          <w:sz w:val="24"/>
          <w:szCs w:val="24"/>
        </w:rPr>
        <w:t>Informed Consent</w:t>
      </w:r>
    </w:p>
    <w:p w:rsidR="00495DCF" w:rsidRPr="00800146" w:rsidRDefault="00495DCF" w:rsidP="00495DCF">
      <w:pPr>
        <w:widowControl/>
        <w:spacing w:after="200" w:line="480" w:lineRule="auto"/>
        <w:ind w:left="1080"/>
        <w:contextualSpacing/>
        <w:rPr>
          <w:rFonts w:asciiTheme="majorBidi" w:eastAsiaTheme="minorEastAsia" w:hAnsiTheme="majorBidi" w:cstheme="majorBidi"/>
          <w:color w:val="000000"/>
          <w:sz w:val="24"/>
          <w:szCs w:val="24"/>
        </w:rPr>
      </w:pPr>
      <w:r>
        <w:rPr>
          <w:rFonts w:asciiTheme="majorBidi" w:eastAsiaTheme="minorEastAsia" w:hAnsiTheme="majorBidi" w:cstheme="majorBidi"/>
          <w:i/>
          <w:iCs/>
          <w:color w:val="000000"/>
          <w:sz w:val="24"/>
          <w:szCs w:val="24"/>
        </w:rPr>
        <w:tab/>
      </w:r>
      <w:r w:rsidRPr="00800146">
        <w:rPr>
          <w:rFonts w:asciiTheme="majorBidi" w:eastAsiaTheme="minorEastAsia" w:hAnsiTheme="majorBidi" w:cstheme="majorBidi"/>
          <w:color w:val="000000"/>
          <w:sz w:val="24"/>
          <w:szCs w:val="24"/>
        </w:rPr>
        <w:t>Setelah penulis melakukan informed choice, informan setuju dengan penjelasan yang diberikan. Oleh karena itu informan menandatangani lembar persetujuan yang telah diajukan oleh peneliti.</w:t>
      </w:r>
    </w:p>
    <w:p w:rsidR="00495DCF" w:rsidRDefault="00495DCF" w:rsidP="00495DCF">
      <w:pPr>
        <w:widowControl/>
        <w:numPr>
          <w:ilvl w:val="0"/>
          <w:numId w:val="3"/>
        </w:numPr>
        <w:spacing w:after="200" w:line="480" w:lineRule="auto"/>
        <w:ind w:left="1080"/>
        <w:contextualSpacing/>
        <w:rPr>
          <w:rFonts w:asciiTheme="majorBidi" w:eastAsiaTheme="minorEastAsia" w:hAnsiTheme="majorBidi" w:cstheme="majorBidi"/>
          <w:color w:val="000000"/>
          <w:sz w:val="24"/>
          <w:szCs w:val="24"/>
        </w:rPr>
      </w:pPr>
      <w:r>
        <w:rPr>
          <w:rFonts w:asciiTheme="majorBidi" w:eastAsiaTheme="minorEastAsia" w:hAnsiTheme="majorBidi" w:cstheme="majorBidi"/>
          <w:i/>
          <w:iCs/>
          <w:color w:val="000000"/>
          <w:sz w:val="24"/>
          <w:szCs w:val="24"/>
        </w:rPr>
        <w:t>Confidentialy</w:t>
      </w:r>
    </w:p>
    <w:p w:rsidR="00495DCF" w:rsidRPr="00800146" w:rsidRDefault="00495DCF" w:rsidP="00495DCF">
      <w:pPr>
        <w:widowControl/>
        <w:spacing w:after="200" w:line="480" w:lineRule="auto"/>
        <w:ind w:left="108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ab/>
      </w:r>
      <w:r w:rsidRPr="00800146">
        <w:rPr>
          <w:rFonts w:asciiTheme="majorBidi" w:eastAsiaTheme="minorEastAsia" w:hAnsiTheme="majorBidi" w:cstheme="majorBidi"/>
          <w:color w:val="000000"/>
          <w:sz w:val="24"/>
          <w:szCs w:val="24"/>
        </w:rPr>
        <w:t>Penulis menjamin kerahasiaan informasi serta data-data yang diperoleh dari responden yang dimulai dari masa kehamilan, persalinan, bayi baru lahir, nifas, dan KB. Tidak ada seorangpun dapat memperoleh informasi tersebut kecuali jika diizinkan oleh responden dan dengan bukti persetujuan dari respoden.</w:t>
      </w:r>
    </w:p>
    <w:p w:rsidR="00495DCF" w:rsidRDefault="00495DCF" w:rsidP="00495DCF">
      <w:pPr>
        <w:spacing w:after="200"/>
        <w:ind w:left="1080" w:firstLine="720"/>
        <w:contextualSpacing/>
        <w:rPr>
          <w:rFonts w:asciiTheme="majorBidi" w:eastAsiaTheme="minorEastAsia" w:hAnsiTheme="majorBidi" w:cstheme="majorBidi"/>
          <w:color w:val="000000"/>
          <w:sz w:val="24"/>
          <w:szCs w:val="24"/>
        </w:rPr>
      </w:pPr>
    </w:p>
    <w:p w:rsidR="00495DCF" w:rsidRDefault="00495DCF" w:rsidP="00495DCF">
      <w:pPr>
        <w:widowControl/>
        <w:numPr>
          <w:ilvl w:val="0"/>
          <w:numId w:val="1"/>
        </w:numPr>
        <w:spacing w:after="200" w:line="480" w:lineRule="auto"/>
        <w:ind w:left="360"/>
        <w:contextualSpacing/>
        <w:rPr>
          <w:rFonts w:asciiTheme="majorBidi" w:eastAsiaTheme="minorEastAsia" w:hAnsiTheme="majorBidi" w:cstheme="majorBidi"/>
          <w:b/>
          <w:bCs/>
          <w:color w:val="000000"/>
          <w:sz w:val="24"/>
          <w:szCs w:val="24"/>
        </w:rPr>
      </w:pPr>
      <w:r>
        <w:rPr>
          <w:rFonts w:asciiTheme="majorBidi" w:eastAsiaTheme="minorEastAsia" w:hAnsiTheme="majorBidi" w:cstheme="majorBidi"/>
          <w:b/>
          <w:bCs/>
          <w:color w:val="000000"/>
          <w:sz w:val="24"/>
          <w:szCs w:val="24"/>
        </w:rPr>
        <w:t>Teknik Pengumpulan Data</w:t>
      </w:r>
    </w:p>
    <w:p w:rsidR="00495DCF" w:rsidRDefault="00495DCF" w:rsidP="00495DCF">
      <w:pPr>
        <w:spacing w:after="200" w:line="480" w:lineRule="auto"/>
        <w:ind w:left="360" w:firstLine="36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Dalam studi kasus ini metode pengumpulan data yang digunakan adalah dengan pengumpulan data primer dan sekunder.</w:t>
      </w:r>
    </w:p>
    <w:p w:rsidR="00495DCF" w:rsidRDefault="00495DCF" w:rsidP="00495DCF">
      <w:pPr>
        <w:widowControl/>
        <w:numPr>
          <w:ilvl w:val="0"/>
          <w:numId w:val="4"/>
        </w:numPr>
        <w:spacing w:after="200" w:line="480" w:lineRule="auto"/>
        <w:ind w:left="72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Data primer</w:t>
      </w:r>
    </w:p>
    <w:p w:rsidR="00495DCF" w:rsidRDefault="00495DCF" w:rsidP="00495DCF">
      <w:pPr>
        <w:spacing w:after="200" w:line="480" w:lineRule="auto"/>
        <w:ind w:left="720" w:firstLine="36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Data yang diperoleh dari responden melalui kuesioner, kelompok fokus, dan panel, atau juga data hasil wawancara peneliti dengan nara sumber. Data yang diperoleh dari data primer ini harus diolah lagi. Sumber data yang langsung memberikan data kepada pengumpul data (Sujarweni 2019).</w:t>
      </w:r>
    </w:p>
    <w:p w:rsidR="00495DCF" w:rsidRDefault="00495DCF" w:rsidP="00495DCF">
      <w:pPr>
        <w:widowControl/>
        <w:numPr>
          <w:ilvl w:val="0"/>
          <w:numId w:val="5"/>
        </w:numPr>
        <w:spacing w:after="200" w:line="480" w:lineRule="auto"/>
        <w:ind w:left="108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lastRenderedPageBreak/>
        <w:t xml:space="preserve">Wawancara </w:t>
      </w:r>
    </w:p>
    <w:p w:rsidR="00495DCF" w:rsidRDefault="00495DCF" w:rsidP="00495DCF">
      <w:pPr>
        <w:spacing w:after="200" w:line="480" w:lineRule="auto"/>
        <w:ind w:left="1080" w:firstLine="72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Wawancara adalah salah satu instrumen yang digunakan untuk menggali data secara lisan. Hal ini haruslah dilakukan secara mendalam agar mendapatkan data yang valid dan detail (Sujarweni 2019).</w:t>
      </w:r>
    </w:p>
    <w:p w:rsidR="00495DCF" w:rsidRDefault="00495DCF" w:rsidP="00495DCF">
      <w:pPr>
        <w:spacing w:after="200" w:line="480" w:lineRule="auto"/>
        <w:ind w:left="1080" w:firstLine="72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Wawancara yang dilakukan pada Ny. S meliputi biodata pasien secara lengkap, keluham, riwayat kesehatan ibu sekarang dan lalu, riwayat kesehatan keluarga, riwayat menstruasi, riwayat persalinan, hubungan sosial, dan data kebiasaan sehari-hari. Wawancara dicatat dilembar catatan yang berpedoman pada format asuhan kebidanan.</w:t>
      </w:r>
    </w:p>
    <w:p w:rsidR="00495DCF" w:rsidRDefault="00495DCF" w:rsidP="00495DCF">
      <w:pPr>
        <w:spacing w:after="200" w:line="480" w:lineRule="auto"/>
        <w:ind w:left="1080" w:firstLine="720"/>
        <w:contextualSpacing/>
        <w:rPr>
          <w:rFonts w:asciiTheme="majorBidi" w:eastAsiaTheme="minorEastAsia" w:hAnsiTheme="majorBidi" w:cstheme="majorBidi"/>
          <w:color w:val="000000"/>
          <w:sz w:val="24"/>
          <w:szCs w:val="24"/>
        </w:rPr>
      </w:pPr>
    </w:p>
    <w:p w:rsidR="00495DCF" w:rsidRDefault="00495DCF" w:rsidP="00495DCF">
      <w:pPr>
        <w:spacing w:after="200" w:line="480" w:lineRule="auto"/>
        <w:ind w:left="1080" w:firstLine="720"/>
        <w:contextualSpacing/>
        <w:rPr>
          <w:rFonts w:asciiTheme="majorBidi" w:eastAsiaTheme="minorEastAsia" w:hAnsiTheme="majorBidi" w:cstheme="majorBidi"/>
          <w:color w:val="000000"/>
          <w:sz w:val="24"/>
          <w:szCs w:val="24"/>
        </w:rPr>
      </w:pPr>
    </w:p>
    <w:p w:rsidR="00495DCF" w:rsidRDefault="00495DCF" w:rsidP="00495DCF">
      <w:pPr>
        <w:widowControl/>
        <w:numPr>
          <w:ilvl w:val="0"/>
          <w:numId w:val="5"/>
        </w:numPr>
        <w:spacing w:after="200" w:line="480" w:lineRule="auto"/>
        <w:ind w:left="108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Kuesioner atau Angket</w:t>
      </w:r>
    </w:p>
    <w:p w:rsidR="00495DCF" w:rsidRDefault="00495DCF" w:rsidP="00495DCF">
      <w:pPr>
        <w:spacing w:after="200" w:line="480" w:lineRule="auto"/>
        <w:ind w:left="1080" w:firstLine="72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Kuesioner merupakan teknik pengumpula data yang dilakukan dengan cara memberi seperangkat pertanyaan atau pernyataan tertulis kepada para responden untuk dijawab (Sujarweni 2019).</w:t>
      </w:r>
    </w:p>
    <w:p w:rsidR="00495DCF" w:rsidRDefault="00495DCF" w:rsidP="00495DCF">
      <w:pPr>
        <w:widowControl/>
        <w:numPr>
          <w:ilvl w:val="0"/>
          <w:numId w:val="4"/>
        </w:numPr>
        <w:spacing w:after="200" w:line="480" w:lineRule="auto"/>
        <w:ind w:left="72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 xml:space="preserve">Data sekunder </w:t>
      </w:r>
    </w:p>
    <w:p w:rsidR="00495DCF" w:rsidRDefault="00495DCF" w:rsidP="00495DCF">
      <w:pPr>
        <w:spacing w:after="200" w:line="480" w:lineRule="auto"/>
        <w:ind w:left="720" w:firstLine="36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Data yang didapat dari catatan, buku, majalah berupa laporan keungan publikasi perusahaan, laporan pemerintah, artikel, buku-buku sebagai teori, majalah dan sebagainya. Data yang diperoleh dari data sekunder ini tidak perlu diolah lagi. Sumber yang tidak langsung memberikan data pada pengumpulan data (Sujarweni 2019).</w:t>
      </w:r>
    </w:p>
    <w:p w:rsidR="00495DCF" w:rsidRDefault="00495DCF" w:rsidP="00495DCF">
      <w:pPr>
        <w:spacing w:after="200"/>
        <w:ind w:left="720" w:firstLine="360"/>
        <w:contextualSpacing/>
        <w:rPr>
          <w:rFonts w:asciiTheme="majorBidi" w:eastAsiaTheme="minorEastAsia" w:hAnsiTheme="majorBidi" w:cstheme="majorBidi"/>
          <w:color w:val="000000"/>
          <w:sz w:val="24"/>
          <w:szCs w:val="24"/>
        </w:rPr>
      </w:pPr>
    </w:p>
    <w:p w:rsidR="00495DCF" w:rsidRDefault="00495DCF" w:rsidP="00495DCF">
      <w:pPr>
        <w:widowControl/>
        <w:numPr>
          <w:ilvl w:val="0"/>
          <w:numId w:val="1"/>
        </w:numPr>
        <w:spacing w:after="200" w:line="480" w:lineRule="auto"/>
        <w:ind w:left="360"/>
        <w:contextualSpacing/>
        <w:rPr>
          <w:rFonts w:asciiTheme="majorBidi" w:eastAsiaTheme="minorEastAsia" w:hAnsiTheme="majorBidi" w:cstheme="majorBidi"/>
          <w:b/>
          <w:bCs/>
          <w:color w:val="000000"/>
          <w:sz w:val="24"/>
          <w:szCs w:val="24"/>
        </w:rPr>
      </w:pPr>
      <w:r>
        <w:rPr>
          <w:rFonts w:asciiTheme="majorBidi" w:eastAsiaTheme="minorEastAsia" w:hAnsiTheme="majorBidi" w:cstheme="majorBidi"/>
          <w:b/>
          <w:bCs/>
          <w:color w:val="000000"/>
          <w:sz w:val="24"/>
          <w:szCs w:val="24"/>
        </w:rPr>
        <w:t>Triangulasi Data</w:t>
      </w:r>
    </w:p>
    <w:p w:rsidR="00495DCF" w:rsidRDefault="00495DCF" w:rsidP="00495DCF">
      <w:pPr>
        <w:spacing w:after="200" w:line="480" w:lineRule="auto"/>
        <w:ind w:left="360" w:firstLine="72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Triangulasi merupakan teknik pengumpulan data yang bersifat menggabungkan dari berbagai teknik pengumpulan data dan sumber data yang telah ada (Hikmawanti 2017).</w:t>
      </w:r>
    </w:p>
    <w:p w:rsidR="00495DCF" w:rsidRDefault="00495DCF" w:rsidP="00495DCF">
      <w:pPr>
        <w:spacing w:after="200" w:line="480" w:lineRule="auto"/>
        <w:ind w:left="360" w:firstLine="720"/>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lastRenderedPageBreak/>
        <w:t>Pada studi kasus ini data di ambil dari buku registrasi kehamilan di PMB Langgeng, SST. M.Kes dan buku KIA Ny. S  Kecamatan Pagelaran Kabupaten Pringsewu yang datang pada bulan Desember 2019.</w:t>
      </w:r>
    </w:p>
    <w:p w:rsidR="00495DCF" w:rsidRDefault="00495DCF" w:rsidP="00495DCF">
      <w:pPr>
        <w:spacing w:after="200"/>
        <w:ind w:left="360" w:firstLine="720"/>
        <w:contextualSpacing/>
        <w:rPr>
          <w:rFonts w:asciiTheme="majorBidi" w:eastAsiaTheme="minorEastAsia" w:hAnsiTheme="majorBidi" w:cstheme="majorBidi"/>
          <w:color w:val="000000"/>
          <w:sz w:val="24"/>
          <w:szCs w:val="24"/>
        </w:rPr>
      </w:pPr>
    </w:p>
    <w:p w:rsidR="00495DCF" w:rsidRDefault="00495DCF" w:rsidP="00495DCF">
      <w:pPr>
        <w:widowControl/>
        <w:numPr>
          <w:ilvl w:val="0"/>
          <w:numId w:val="1"/>
        </w:numPr>
        <w:spacing w:after="200" w:line="480" w:lineRule="auto"/>
        <w:ind w:left="360"/>
        <w:contextualSpacing/>
        <w:rPr>
          <w:rFonts w:asciiTheme="majorBidi" w:eastAsiaTheme="minorEastAsia" w:hAnsiTheme="majorBidi" w:cstheme="majorBidi"/>
          <w:b/>
          <w:bCs/>
          <w:color w:val="000000"/>
          <w:sz w:val="24"/>
          <w:szCs w:val="24"/>
        </w:rPr>
      </w:pPr>
      <w:r>
        <w:rPr>
          <w:rFonts w:asciiTheme="majorBidi" w:eastAsiaTheme="minorEastAsia" w:hAnsiTheme="majorBidi" w:cstheme="majorBidi"/>
          <w:b/>
          <w:bCs/>
          <w:color w:val="000000"/>
          <w:sz w:val="24"/>
          <w:szCs w:val="24"/>
        </w:rPr>
        <w:t>Alat dan Bahan</w:t>
      </w:r>
    </w:p>
    <w:p w:rsidR="00495DCF" w:rsidRDefault="00495DCF" w:rsidP="00495DCF">
      <w:pPr>
        <w:spacing w:after="200" w:line="480" w:lineRule="auto"/>
        <w:ind w:left="66" w:firstLine="294"/>
        <w:contextualSpacing/>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Alat dan bahan yang dibutuhkan dalam pengambilan data antara lain :</w:t>
      </w:r>
    </w:p>
    <w:p w:rsidR="00495DCF" w:rsidRDefault="00495DCF" w:rsidP="00495DCF">
      <w:pPr>
        <w:widowControl/>
        <w:numPr>
          <w:ilvl w:val="0"/>
          <w:numId w:val="6"/>
        </w:numPr>
        <w:spacing w:after="200" w:line="480" w:lineRule="auto"/>
        <w:ind w:left="633" w:hanging="284"/>
        <w:contextualSpacing/>
        <w:rPr>
          <w:rFonts w:asciiTheme="majorBidi" w:eastAsiaTheme="minorEastAsia" w:hAnsiTheme="majorBidi" w:cstheme="majorBidi"/>
          <w:color w:val="000000"/>
          <w:sz w:val="24"/>
          <w:szCs w:val="24"/>
        </w:rPr>
      </w:pPr>
      <w:r>
        <w:rPr>
          <w:rFonts w:asciiTheme="majorBidi" w:eastAsiaTheme="minorEastAsia" w:hAnsiTheme="majorBidi" w:cstheme="majorBidi"/>
          <w:bCs/>
          <w:sz w:val="24"/>
          <w:szCs w:val="24"/>
        </w:rPr>
        <w:t xml:space="preserve">Proses pembuatan laporan tugas akhir ini penulis menggunkan alat dan bahan. </w:t>
      </w:r>
      <w:r>
        <w:rPr>
          <w:rFonts w:asciiTheme="majorBidi" w:eastAsiaTheme="minorEastAsia" w:hAnsiTheme="majorBidi" w:cstheme="majorBidi"/>
          <w:color w:val="000000"/>
          <w:sz w:val="24"/>
          <w:szCs w:val="24"/>
        </w:rPr>
        <w:t>Alat dan bahan yang digunakan yaitu: Format askeb kehamilan, persalinan, nifas, bayi baru lahir, keluarga berencana, lembar observasi dan alat tulisnya seperti buku tulis, pena, penggaris, kertas.</w:t>
      </w:r>
    </w:p>
    <w:p w:rsidR="00495DCF" w:rsidRDefault="00495DCF" w:rsidP="00495DCF">
      <w:pPr>
        <w:widowControl/>
        <w:numPr>
          <w:ilvl w:val="0"/>
          <w:numId w:val="6"/>
        </w:numPr>
        <w:spacing w:after="200" w:line="480" w:lineRule="auto"/>
        <w:ind w:left="633" w:hanging="284"/>
        <w:contextualSpacing/>
        <w:rPr>
          <w:rFonts w:asciiTheme="majorBidi" w:eastAsiaTheme="minorEastAsia" w:hAnsiTheme="majorBidi" w:cstheme="majorBidi"/>
          <w:bCs/>
          <w:sz w:val="24"/>
          <w:szCs w:val="24"/>
        </w:rPr>
      </w:pPr>
      <w:r>
        <w:rPr>
          <w:rFonts w:asciiTheme="majorBidi" w:eastAsiaTheme="minorEastAsia" w:hAnsiTheme="majorBidi" w:cstheme="majorBidi"/>
          <w:bCs/>
          <w:sz w:val="24"/>
          <w:szCs w:val="24"/>
        </w:rPr>
        <w:t>Proses pembuatan laporan tugas akhir ini penulis menggunkan alat dan bahan. Alat dan bahan dalam melakukan pemeriksaan fisik dan observasi yang digunakan yaitu antara lain: Tensi meter, stetoskop, doppler, underpet, heacting set, medline, partus set, spuit 3 cc, handscoon, lembar partograf, timbangan, delee, lampusorot, obat (oxy, vit k, HB 0, salep mata, lidokain, alat KB (suntik, IUD, implant, pil, kondom), dan lembar observasi.</w:t>
      </w:r>
    </w:p>
    <w:p w:rsidR="00495DCF" w:rsidRPr="007865E0" w:rsidRDefault="00495DCF" w:rsidP="00495DCF">
      <w:pPr>
        <w:widowControl/>
        <w:numPr>
          <w:ilvl w:val="0"/>
          <w:numId w:val="6"/>
        </w:numPr>
        <w:spacing w:after="200" w:line="480" w:lineRule="auto"/>
        <w:ind w:left="633" w:hanging="284"/>
        <w:contextualSpacing/>
        <w:rPr>
          <w:rFonts w:asciiTheme="majorBidi" w:eastAsiaTheme="minorEastAsia" w:hAnsiTheme="majorBidi" w:cstheme="majorBidi"/>
          <w:bCs/>
          <w:color w:val="000000" w:themeColor="text1"/>
          <w:sz w:val="24"/>
          <w:szCs w:val="24"/>
        </w:rPr>
      </w:pPr>
      <w:r w:rsidRPr="007865E0">
        <w:rPr>
          <w:rFonts w:asciiTheme="majorBidi" w:eastAsiaTheme="minorEastAsia" w:hAnsiTheme="majorBidi" w:cstheme="majorBidi"/>
          <w:bCs/>
          <w:color w:val="000000" w:themeColor="text1"/>
          <w:sz w:val="24"/>
          <w:szCs w:val="24"/>
        </w:rPr>
        <w:t>Proses pembuatan laporan tugas akhir ini penulis menggunkan alat dan bahan sehingga proses penulisan laporan tugas akhir ini selesai. Alat dan bahan yang digunakan yaitu: Laptop, alat tulis (buku, pena, dan kertas), printer, tinta, kertas HVS A4, kamera, jaringan internet (Google, jurnal, website, dan artikel).</w:t>
      </w:r>
    </w:p>
    <w:p w:rsidR="00495DCF" w:rsidRPr="007865E0" w:rsidRDefault="00495DCF" w:rsidP="00495DCF">
      <w:pPr>
        <w:spacing w:after="200" w:line="480" w:lineRule="auto"/>
        <w:ind w:left="720"/>
        <w:contextualSpacing/>
        <w:rPr>
          <w:rFonts w:asciiTheme="majorBidi" w:eastAsiaTheme="minorEastAsia" w:hAnsiTheme="majorBidi" w:cstheme="majorBidi"/>
          <w:color w:val="000000" w:themeColor="text1"/>
          <w:sz w:val="24"/>
          <w:szCs w:val="24"/>
        </w:rPr>
      </w:pPr>
    </w:p>
    <w:p w:rsidR="00D857D7" w:rsidRDefault="00D857D7"/>
    <w:sectPr w:rsidR="00D857D7" w:rsidSect="00167D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32B"/>
    <w:multiLevelType w:val="hybridMultilevel"/>
    <w:tmpl w:val="F0FC86A0"/>
    <w:lvl w:ilvl="0" w:tplc="9934D8A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85C7283"/>
    <w:multiLevelType w:val="hybridMultilevel"/>
    <w:tmpl w:val="B3DC9A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4A3169D"/>
    <w:multiLevelType w:val="hybridMultilevel"/>
    <w:tmpl w:val="18CE1502"/>
    <w:lvl w:ilvl="0" w:tplc="FEA6BF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6056092A"/>
    <w:multiLevelType w:val="hybridMultilevel"/>
    <w:tmpl w:val="E58CC3D8"/>
    <w:lvl w:ilvl="0" w:tplc="E54AFD6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68ED295A"/>
    <w:multiLevelType w:val="hybridMultilevel"/>
    <w:tmpl w:val="11368386"/>
    <w:lvl w:ilvl="0" w:tplc="0B48111A">
      <w:start w:val="1"/>
      <w:numFmt w:val="decimal"/>
      <w:lvlText w:val="%1."/>
      <w:lvlJc w:val="left"/>
      <w:pPr>
        <w:ind w:left="1866"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904738"/>
    <w:multiLevelType w:val="hybridMultilevel"/>
    <w:tmpl w:val="D946F07A"/>
    <w:lvl w:ilvl="0" w:tplc="264A55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495DCF"/>
    <w:rsid w:val="00167D8F"/>
    <w:rsid w:val="00495DCF"/>
    <w:rsid w:val="006B1684"/>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F"/>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5473</Characters>
  <Application>Microsoft Office Word</Application>
  <DocSecurity>0</DocSecurity>
  <Lines>45</Lines>
  <Paragraphs>12</Paragraphs>
  <ScaleCrop>false</ScaleCrop>
  <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2021-02-20T04:40:00Z</dcterms:created>
  <dcterms:modified xsi:type="dcterms:W3CDTF">2021-02-20T04:40:00Z</dcterms:modified>
</cp:coreProperties>
</file>