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BD0" w:rsidRPr="00D2160F" w:rsidRDefault="00F44BD0" w:rsidP="00F44BD0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D2160F">
        <w:rPr>
          <w:rFonts w:ascii="Times New Roman" w:hAnsi="Times New Roman"/>
          <w:b/>
          <w:bCs/>
          <w:color w:val="000000"/>
          <w:sz w:val="24"/>
          <w:szCs w:val="24"/>
        </w:rPr>
        <w:t>BAB V</w:t>
      </w:r>
    </w:p>
    <w:p w:rsidR="00F44BD0" w:rsidRPr="00D2160F" w:rsidRDefault="00F44BD0" w:rsidP="00F44BD0">
      <w:pPr>
        <w:spacing w:after="0"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D2160F">
        <w:rPr>
          <w:rFonts w:ascii="Times New Roman" w:hAnsi="Times New Roman"/>
          <w:b/>
          <w:bCs/>
          <w:color w:val="000000"/>
          <w:sz w:val="24"/>
          <w:szCs w:val="24"/>
        </w:rPr>
        <w:t>PENUTUP</w:t>
      </w:r>
    </w:p>
    <w:p w:rsidR="00F44BD0" w:rsidRPr="0074484A" w:rsidRDefault="00F44BD0" w:rsidP="00F44BD0">
      <w:pPr>
        <w:pStyle w:val="ListParagraph"/>
        <w:numPr>
          <w:ilvl w:val="1"/>
          <w:numId w:val="2"/>
        </w:numPr>
        <w:spacing w:after="0" w:line="360" w:lineRule="auto"/>
        <w:ind w:left="390" w:hangingChars="162" w:hanging="39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2160F">
        <w:rPr>
          <w:rFonts w:ascii="Times New Roman" w:hAnsi="Times New Roman"/>
          <w:b/>
          <w:bCs/>
          <w:color w:val="000000"/>
          <w:sz w:val="24"/>
          <w:szCs w:val="24"/>
        </w:rPr>
        <w:t>Kesimpulan</w:t>
      </w:r>
      <w:proofErr w:type="spellEnd"/>
    </w:p>
    <w:p w:rsidR="00F44BD0" w:rsidRPr="002561B1" w:rsidRDefault="00F44BD0" w:rsidP="00F44BD0">
      <w:pPr>
        <w:pStyle w:val="ListParagraph"/>
        <w:numPr>
          <w:ilvl w:val="1"/>
          <w:numId w:val="1"/>
        </w:numPr>
        <w:tabs>
          <w:tab w:val="left" w:pos="851"/>
        </w:tabs>
        <w:spacing w:after="0" w:line="360" w:lineRule="auto"/>
        <w:ind w:leftChars="210" w:left="851" w:hangingChars="162" w:hanging="38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61B1">
        <w:rPr>
          <w:rFonts w:ascii="Times New Roman" w:hAnsi="Times New Roman"/>
          <w:sz w:val="24"/>
          <w:szCs w:val="24"/>
        </w:rPr>
        <w:t>Jurnal</w:t>
      </w:r>
      <w:proofErr w:type="spellEnd"/>
      <w:r w:rsidRPr="002561B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561B1">
        <w:rPr>
          <w:rFonts w:ascii="Times New Roman" w:hAnsi="Times New Roman"/>
          <w:sz w:val="24"/>
          <w:szCs w:val="24"/>
        </w:rPr>
        <w:t>digunakan</w:t>
      </w:r>
      <w:proofErr w:type="spellEnd"/>
      <w:r w:rsidRPr="00256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61B1">
        <w:rPr>
          <w:rFonts w:ascii="Times New Roman" w:hAnsi="Times New Roman"/>
          <w:sz w:val="24"/>
          <w:szCs w:val="24"/>
        </w:rPr>
        <w:t>telah</w:t>
      </w:r>
      <w:proofErr w:type="spellEnd"/>
      <w:r w:rsidRPr="00256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61B1">
        <w:rPr>
          <w:rFonts w:ascii="Times New Roman" w:hAnsi="Times New Roman"/>
          <w:sz w:val="24"/>
          <w:szCs w:val="24"/>
        </w:rPr>
        <w:t>sesuai</w:t>
      </w:r>
      <w:proofErr w:type="spellEnd"/>
      <w:r w:rsidRPr="00256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61B1">
        <w:rPr>
          <w:rFonts w:ascii="Times New Roman" w:hAnsi="Times New Roman"/>
          <w:sz w:val="24"/>
          <w:szCs w:val="24"/>
        </w:rPr>
        <w:t>dengan</w:t>
      </w:r>
      <w:proofErr w:type="spellEnd"/>
      <w:r w:rsidRPr="002561B1">
        <w:rPr>
          <w:rFonts w:ascii="Times New Roman" w:hAnsi="Times New Roman"/>
          <w:sz w:val="24"/>
          <w:szCs w:val="24"/>
        </w:rPr>
        <w:t xml:space="preserve"> evidence based</w:t>
      </w:r>
    </w:p>
    <w:p w:rsidR="00F44BD0" w:rsidRPr="00D2160F" w:rsidRDefault="00F44BD0" w:rsidP="00F44BD0">
      <w:pPr>
        <w:pStyle w:val="ListParagraph"/>
        <w:numPr>
          <w:ilvl w:val="1"/>
          <w:numId w:val="1"/>
        </w:numPr>
        <w:tabs>
          <w:tab w:val="left" w:pos="851"/>
        </w:tabs>
        <w:spacing w:after="0" w:line="360" w:lineRule="auto"/>
        <w:ind w:leftChars="210" w:left="851" w:hangingChars="162" w:hanging="38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561B1">
        <w:rPr>
          <w:rFonts w:ascii="Times New Roman" w:hAnsi="Times New Roman"/>
          <w:sz w:val="24"/>
          <w:szCs w:val="24"/>
        </w:rPr>
        <w:t xml:space="preserve">Dari 10 </w:t>
      </w:r>
      <w:proofErr w:type="spellStart"/>
      <w:r w:rsidRPr="002561B1">
        <w:rPr>
          <w:rFonts w:ascii="Times New Roman" w:hAnsi="Times New Roman"/>
          <w:sz w:val="24"/>
          <w:szCs w:val="24"/>
        </w:rPr>
        <w:t>jurnal</w:t>
      </w:r>
      <w:proofErr w:type="spellEnd"/>
      <w:r w:rsidRPr="002561B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561B1">
        <w:rPr>
          <w:rFonts w:ascii="Times New Roman" w:hAnsi="Times New Roman"/>
          <w:sz w:val="24"/>
          <w:szCs w:val="24"/>
        </w:rPr>
        <w:t>didapatkan</w:t>
      </w:r>
      <w:proofErr w:type="spellEnd"/>
      <w:r w:rsidRPr="002561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561B1">
        <w:rPr>
          <w:rFonts w:ascii="Times New Roman" w:hAnsi="Times New Roman"/>
          <w:sz w:val="24"/>
          <w:szCs w:val="24"/>
        </w:rPr>
        <w:t>telah</w:t>
      </w:r>
      <w:proofErr w:type="spellEnd"/>
      <w:r w:rsidRPr="00256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61B1">
        <w:rPr>
          <w:rFonts w:ascii="Times New Roman" w:hAnsi="Times New Roman"/>
          <w:sz w:val="24"/>
          <w:szCs w:val="24"/>
        </w:rPr>
        <w:t>dianalisis</w:t>
      </w:r>
      <w:proofErr w:type="spellEnd"/>
      <w:r w:rsidRPr="00256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61B1">
        <w:rPr>
          <w:rFonts w:ascii="Times New Roman" w:hAnsi="Times New Roman"/>
          <w:sz w:val="24"/>
          <w:szCs w:val="24"/>
        </w:rPr>
        <w:t>sesuai</w:t>
      </w:r>
      <w:proofErr w:type="spellEnd"/>
      <w:r w:rsidRPr="00256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61B1">
        <w:rPr>
          <w:rFonts w:ascii="Times New Roman" w:hAnsi="Times New Roman"/>
          <w:sz w:val="24"/>
          <w:szCs w:val="24"/>
        </w:rPr>
        <w:t>dengan</w:t>
      </w:r>
      <w:proofErr w:type="spellEnd"/>
      <w:r w:rsidRPr="00256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61B1">
        <w:rPr>
          <w:rFonts w:ascii="Times New Roman" w:hAnsi="Times New Roman"/>
          <w:sz w:val="24"/>
          <w:szCs w:val="24"/>
        </w:rPr>
        <w:t>pokok</w:t>
      </w:r>
      <w:proofErr w:type="spellEnd"/>
      <w:r w:rsidRPr="00256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61B1">
        <w:rPr>
          <w:rFonts w:ascii="Times New Roman" w:hAnsi="Times New Roman"/>
          <w:sz w:val="24"/>
          <w:szCs w:val="24"/>
        </w:rPr>
        <w:t>bahasan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mengenai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keterpaparan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konten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dewasa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kejadian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pubertas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remaja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mulai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konten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dewasa,status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gizi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nutrisi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sebaya,gaya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hidup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aktifitas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fisik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2561B1">
        <w:rPr>
          <w:rFonts w:ascii="Times New Roman" w:hAnsi="Times New Roman"/>
          <w:sz w:val="24"/>
          <w:szCs w:val="24"/>
        </w:rPr>
        <w:t xml:space="preserve">. </w:t>
      </w:r>
    </w:p>
    <w:p w:rsidR="00F44BD0" w:rsidRPr="00D2160F" w:rsidRDefault="00F44BD0" w:rsidP="00F44BD0">
      <w:pPr>
        <w:tabs>
          <w:tab w:val="left" w:pos="5066"/>
        </w:tabs>
        <w:spacing w:after="0" w:line="360" w:lineRule="auto"/>
        <w:ind w:left="360" w:firstLine="720"/>
        <w:rPr>
          <w:rFonts w:ascii="Times New Roman" w:hAnsi="Times New Roman"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bCs/>
          <w:color w:val="000000"/>
          <w:sz w:val="24"/>
          <w:szCs w:val="24"/>
          <w:lang w:val="id-ID"/>
        </w:rPr>
        <w:tab/>
      </w:r>
    </w:p>
    <w:p w:rsidR="00F44BD0" w:rsidRPr="00D2160F" w:rsidRDefault="00F44BD0" w:rsidP="00F44BD0">
      <w:pPr>
        <w:numPr>
          <w:ilvl w:val="1"/>
          <w:numId w:val="2"/>
        </w:numPr>
        <w:spacing w:after="0" w:line="360" w:lineRule="auto"/>
        <w:ind w:left="36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2160F">
        <w:rPr>
          <w:rFonts w:ascii="Times New Roman" w:hAnsi="Times New Roman"/>
          <w:b/>
          <w:bCs/>
          <w:color w:val="000000"/>
          <w:sz w:val="24"/>
          <w:szCs w:val="24"/>
        </w:rPr>
        <w:t>Saran</w:t>
      </w:r>
    </w:p>
    <w:p w:rsidR="00F44BD0" w:rsidRPr="00D2160F" w:rsidRDefault="00F44BD0" w:rsidP="00F44BD0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bagi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selanjutnya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F44BD0" w:rsidRPr="00D2160F" w:rsidRDefault="00F44BD0" w:rsidP="00F44BD0">
      <w:pPr>
        <w:spacing w:after="0" w:line="360" w:lineRule="auto"/>
        <w:ind w:left="720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D2160F">
        <w:rPr>
          <w:rFonts w:ascii="Times New Roman" w:hAnsi="Times New Roman"/>
          <w:bCs/>
          <w:color w:val="000000"/>
          <w:sz w:val="24"/>
          <w:szCs w:val="24"/>
        </w:rPr>
        <w:t>Peneliti</w:t>
      </w:r>
      <w:proofErr w:type="spellEnd"/>
      <w:r w:rsidRPr="00D216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D2160F">
        <w:rPr>
          <w:rFonts w:ascii="Times New Roman" w:hAnsi="Times New Roman"/>
          <w:bCs/>
          <w:color w:val="000000"/>
          <w:sz w:val="24"/>
          <w:szCs w:val="24"/>
        </w:rPr>
        <w:t>selanjutnya</w:t>
      </w:r>
      <w:proofErr w:type="spellEnd"/>
      <w:r w:rsidRPr="00D216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D2160F">
        <w:rPr>
          <w:rFonts w:ascii="Times New Roman" w:hAnsi="Times New Roman"/>
          <w:bCs/>
          <w:color w:val="000000"/>
          <w:sz w:val="24"/>
          <w:szCs w:val="24"/>
        </w:rPr>
        <w:t>dapat</w:t>
      </w:r>
      <w:proofErr w:type="spellEnd"/>
      <w:r w:rsidRPr="00D216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D2160F">
        <w:rPr>
          <w:rFonts w:ascii="Times New Roman" w:hAnsi="Times New Roman"/>
          <w:bCs/>
          <w:color w:val="000000"/>
          <w:sz w:val="24"/>
          <w:szCs w:val="24"/>
        </w:rPr>
        <w:t>dijadikan</w:t>
      </w:r>
      <w:proofErr w:type="spellEnd"/>
      <w:r w:rsidRPr="00D216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D2160F">
        <w:rPr>
          <w:rFonts w:ascii="Times New Roman" w:hAnsi="Times New Roman"/>
          <w:bCs/>
          <w:color w:val="000000"/>
          <w:sz w:val="24"/>
          <w:szCs w:val="24"/>
        </w:rPr>
        <w:t>hasil</w:t>
      </w:r>
      <w:proofErr w:type="spellEnd"/>
      <w:r w:rsidRPr="00D216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D2160F">
        <w:rPr>
          <w:rFonts w:ascii="Times New Roman" w:hAnsi="Times New Roman"/>
          <w:bCs/>
          <w:color w:val="000000"/>
          <w:sz w:val="24"/>
          <w:szCs w:val="24"/>
        </w:rPr>
        <w:t>karya</w:t>
      </w:r>
      <w:proofErr w:type="spellEnd"/>
      <w:r w:rsidRPr="00D216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D2160F">
        <w:rPr>
          <w:rFonts w:ascii="Times New Roman" w:hAnsi="Times New Roman"/>
          <w:bCs/>
          <w:color w:val="000000"/>
          <w:sz w:val="24"/>
          <w:szCs w:val="24"/>
        </w:rPr>
        <w:t>ilmiah</w:t>
      </w:r>
      <w:proofErr w:type="spellEnd"/>
      <w:r w:rsidRPr="00D2160F">
        <w:rPr>
          <w:rFonts w:ascii="Times New Roman" w:hAnsi="Times New Roman"/>
          <w:bCs/>
          <w:color w:val="000000"/>
          <w:sz w:val="24"/>
          <w:szCs w:val="24"/>
        </w:rPr>
        <w:t xml:space="preserve"> literature review </w:t>
      </w:r>
      <w:proofErr w:type="spellStart"/>
      <w:proofErr w:type="gramStart"/>
      <w:r w:rsidRPr="00D2160F">
        <w:rPr>
          <w:rFonts w:ascii="Times New Roman" w:hAnsi="Times New Roman"/>
          <w:bCs/>
          <w:color w:val="000000"/>
          <w:sz w:val="24"/>
          <w:szCs w:val="24"/>
        </w:rPr>
        <w:t>asi</w:t>
      </w:r>
      <w:proofErr w:type="spellEnd"/>
      <w:proofErr w:type="gramEnd"/>
      <w:r w:rsidRPr="00D216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D2160F">
        <w:rPr>
          <w:rFonts w:ascii="Times New Roman" w:hAnsi="Times New Roman"/>
          <w:bCs/>
          <w:color w:val="000000"/>
          <w:sz w:val="24"/>
          <w:szCs w:val="24"/>
        </w:rPr>
        <w:t>untuk</w:t>
      </w:r>
      <w:proofErr w:type="spellEnd"/>
      <w:r w:rsidRPr="00D216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D2160F">
        <w:rPr>
          <w:rFonts w:ascii="Times New Roman" w:hAnsi="Times New Roman"/>
          <w:bCs/>
          <w:color w:val="000000"/>
          <w:sz w:val="24"/>
          <w:szCs w:val="24"/>
        </w:rPr>
        <w:t>melakukan</w:t>
      </w:r>
      <w:proofErr w:type="spellEnd"/>
      <w:r w:rsidRPr="00D216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D2160F">
        <w:rPr>
          <w:rFonts w:ascii="Times New Roman" w:hAnsi="Times New Roman"/>
          <w:bCs/>
          <w:color w:val="000000"/>
          <w:sz w:val="24"/>
          <w:szCs w:val="24"/>
        </w:rPr>
        <w:t>penelitian</w:t>
      </w:r>
      <w:proofErr w:type="spellEnd"/>
      <w:r w:rsidRPr="00D216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D2160F">
        <w:rPr>
          <w:rFonts w:ascii="Times New Roman" w:hAnsi="Times New Roman"/>
          <w:bCs/>
          <w:color w:val="000000"/>
          <w:sz w:val="24"/>
          <w:szCs w:val="24"/>
        </w:rPr>
        <w:t>terkait</w:t>
      </w:r>
      <w:proofErr w:type="spellEnd"/>
      <w:r w:rsidRPr="00D2160F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F44BD0" w:rsidRPr="00D2160F" w:rsidRDefault="00F44BD0" w:rsidP="00F44BD0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D2160F">
        <w:rPr>
          <w:rFonts w:ascii="Times New Roman" w:hAnsi="Times New Roman"/>
          <w:bCs/>
          <w:color w:val="000000"/>
          <w:sz w:val="24"/>
          <w:szCs w:val="24"/>
        </w:rPr>
        <w:t>bagi</w:t>
      </w:r>
      <w:proofErr w:type="spellEnd"/>
      <w:r w:rsidRPr="00D216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D2160F">
        <w:rPr>
          <w:rFonts w:ascii="Times New Roman" w:hAnsi="Times New Roman"/>
          <w:bCs/>
          <w:color w:val="000000"/>
          <w:sz w:val="24"/>
          <w:szCs w:val="24"/>
        </w:rPr>
        <w:t>pendidisebagia</w:t>
      </w:r>
      <w:proofErr w:type="spellEnd"/>
      <w:r w:rsidRPr="00D216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D2160F">
        <w:rPr>
          <w:rFonts w:ascii="Times New Roman" w:hAnsi="Times New Roman"/>
          <w:bCs/>
          <w:color w:val="000000"/>
          <w:sz w:val="24"/>
          <w:szCs w:val="24"/>
        </w:rPr>
        <w:t>sumber</w:t>
      </w:r>
      <w:proofErr w:type="spellEnd"/>
      <w:r w:rsidRPr="00D216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D2160F">
        <w:rPr>
          <w:rFonts w:ascii="Times New Roman" w:hAnsi="Times New Roman"/>
          <w:bCs/>
          <w:color w:val="000000"/>
          <w:sz w:val="24"/>
          <w:szCs w:val="24"/>
        </w:rPr>
        <w:t>informkan</w:t>
      </w:r>
      <w:proofErr w:type="spellEnd"/>
      <w:r w:rsidRPr="00D216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D2160F">
        <w:rPr>
          <w:rFonts w:ascii="Times New Roman" w:hAnsi="Times New Roman"/>
          <w:bCs/>
          <w:color w:val="000000"/>
          <w:sz w:val="24"/>
          <w:szCs w:val="24"/>
        </w:rPr>
        <w:t>keperawatan</w:t>
      </w:r>
      <w:proofErr w:type="spellEnd"/>
      <w:r w:rsidRPr="00D216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F44BD0" w:rsidRDefault="00F44BD0" w:rsidP="00F44BD0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d</w:t>
      </w:r>
      <w:r w:rsidRPr="00D2160F">
        <w:rPr>
          <w:rFonts w:ascii="Times New Roman" w:hAnsi="Times New Roman"/>
          <w:bCs/>
          <w:color w:val="000000"/>
          <w:sz w:val="24"/>
          <w:szCs w:val="24"/>
        </w:rPr>
        <w:t>apat</w:t>
      </w:r>
      <w:proofErr w:type="spellEnd"/>
      <w:proofErr w:type="gramEnd"/>
      <w:r w:rsidRPr="00D216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D2160F">
        <w:rPr>
          <w:rFonts w:ascii="Times New Roman" w:hAnsi="Times New Roman"/>
          <w:bCs/>
          <w:color w:val="000000"/>
          <w:sz w:val="24"/>
          <w:szCs w:val="24"/>
        </w:rPr>
        <w:t>menjadi</w:t>
      </w:r>
      <w:proofErr w:type="spellEnd"/>
      <w:r w:rsidRPr="00D216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D2160F">
        <w:rPr>
          <w:rFonts w:ascii="Times New Roman" w:hAnsi="Times New Roman"/>
          <w:bCs/>
          <w:color w:val="000000"/>
          <w:sz w:val="24"/>
          <w:szCs w:val="24"/>
        </w:rPr>
        <w:t>hasil</w:t>
      </w:r>
      <w:proofErr w:type="spellEnd"/>
      <w:r w:rsidRPr="00D216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D2160F">
        <w:rPr>
          <w:rFonts w:ascii="Times New Roman" w:hAnsi="Times New Roman"/>
          <w:bCs/>
          <w:color w:val="000000"/>
          <w:sz w:val="24"/>
          <w:szCs w:val="24"/>
        </w:rPr>
        <w:t>karya</w:t>
      </w:r>
      <w:proofErr w:type="spellEnd"/>
      <w:r w:rsidRPr="00D216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D2160F">
        <w:rPr>
          <w:rFonts w:ascii="Times New Roman" w:hAnsi="Times New Roman"/>
          <w:bCs/>
          <w:color w:val="000000"/>
          <w:sz w:val="24"/>
          <w:szCs w:val="24"/>
        </w:rPr>
        <w:t>ilmiah</w:t>
      </w:r>
      <w:proofErr w:type="spellEnd"/>
      <w:r w:rsidRPr="00D2160F">
        <w:rPr>
          <w:rFonts w:ascii="Times New Roman" w:hAnsi="Times New Roman"/>
          <w:bCs/>
          <w:color w:val="000000"/>
          <w:sz w:val="24"/>
          <w:szCs w:val="24"/>
        </w:rPr>
        <w:t xml:space="preserve"> literature review </w:t>
      </w:r>
      <w:proofErr w:type="spellStart"/>
      <w:r w:rsidRPr="00D2160F">
        <w:rPr>
          <w:rFonts w:ascii="Times New Roman" w:hAnsi="Times New Roman"/>
          <w:bCs/>
          <w:color w:val="000000"/>
          <w:sz w:val="24"/>
          <w:szCs w:val="24"/>
        </w:rPr>
        <w:t>sebagai</w:t>
      </w:r>
      <w:proofErr w:type="spellEnd"/>
      <w:r w:rsidRPr="00D216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D2160F">
        <w:rPr>
          <w:rFonts w:ascii="Times New Roman" w:hAnsi="Times New Roman"/>
          <w:bCs/>
          <w:color w:val="000000"/>
          <w:sz w:val="24"/>
          <w:szCs w:val="24"/>
        </w:rPr>
        <w:t>landasan</w:t>
      </w:r>
      <w:proofErr w:type="spellEnd"/>
      <w:r w:rsidRPr="00D216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proofErr w:type="spellStart"/>
      <w:r w:rsidRPr="00D2160F">
        <w:rPr>
          <w:rFonts w:ascii="Times New Roman" w:hAnsi="Times New Roman"/>
          <w:bCs/>
          <w:color w:val="000000"/>
          <w:sz w:val="24"/>
          <w:szCs w:val="24"/>
        </w:rPr>
        <w:t>penegmbangan</w:t>
      </w:r>
      <w:proofErr w:type="spellEnd"/>
      <w:r w:rsidRPr="00D216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D2160F">
        <w:rPr>
          <w:rFonts w:ascii="Times New Roman" w:hAnsi="Times New Roman"/>
          <w:bCs/>
          <w:color w:val="000000"/>
          <w:sz w:val="24"/>
          <w:szCs w:val="24"/>
        </w:rPr>
        <w:t>ilmu</w:t>
      </w:r>
      <w:proofErr w:type="spellEnd"/>
      <w:r w:rsidRPr="00D216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D2160F">
        <w:rPr>
          <w:rFonts w:ascii="Times New Roman" w:hAnsi="Times New Roman"/>
          <w:bCs/>
          <w:color w:val="000000"/>
          <w:sz w:val="24"/>
          <w:szCs w:val="24"/>
        </w:rPr>
        <w:t>keperawatan</w:t>
      </w:r>
      <w:proofErr w:type="spellEnd"/>
      <w:r w:rsidRPr="00D216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D2160F">
        <w:rPr>
          <w:rFonts w:ascii="Times New Roman" w:hAnsi="Times New Roman"/>
          <w:bCs/>
          <w:color w:val="000000"/>
          <w:sz w:val="24"/>
          <w:szCs w:val="24"/>
        </w:rPr>
        <w:t>dalam</w:t>
      </w:r>
      <w:proofErr w:type="spellEnd"/>
      <w:r w:rsidRPr="00D216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D2160F">
        <w:rPr>
          <w:rFonts w:ascii="Times New Roman" w:hAnsi="Times New Roman"/>
          <w:bCs/>
          <w:color w:val="000000"/>
          <w:sz w:val="24"/>
          <w:szCs w:val="24"/>
        </w:rPr>
        <w:t>studi</w:t>
      </w:r>
      <w:proofErr w:type="spellEnd"/>
      <w:r w:rsidRPr="00D216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D2160F">
        <w:rPr>
          <w:rFonts w:ascii="Times New Roman" w:hAnsi="Times New Roman"/>
          <w:bCs/>
          <w:color w:val="000000"/>
          <w:sz w:val="24"/>
          <w:szCs w:val="24"/>
        </w:rPr>
        <w:t>pembuatan</w:t>
      </w:r>
      <w:proofErr w:type="spellEnd"/>
      <w:r w:rsidRPr="00D2160F">
        <w:rPr>
          <w:rFonts w:ascii="Times New Roman" w:hAnsi="Times New Roman"/>
          <w:bCs/>
          <w:color w:val="000000"/>
          <w:sz w:val="24"/>
          <w:szCs w:val="24"/>
        </w:rPr>
        <w:t xml:space="preserve"> literature review yang </w:t>
      </w:r>
      <w:proofErr w:type="spellStart"/>
      <w:r w:rsidRPr="00D2160F">
        <w:rPr>
          <w:rFonts w:ascii="Times New Roman" w:hAnsi="Times New Roman"/>
          <w:bCs/>
          <w:color w:val="000000"/>
          <w:sz w:val="24"/>
          <w:szCs w:val="24"/>
        </w:rPr>
        <w:t>lebih</w:t>
      </w:r>
      <w:proofErr w:type="spellEnd"/>
      <w:r w:rsidRPr="00D216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D2160F">
        <w:rPr>
          <w:rFonts w:ascii="Times New Roman" w:hAnsi="Times New Roman"/>
          <w:bCs/>
          <w:color w:val="000000"/>
          <w:sz w:val="24"/>
          <w:szCs w:val="24"/>
        </w:rPr>
        <w:t>baik</w:t>
      </w:r>
      <w:proofErr w:type="spellEnd"/>
      <w:r w:rsidRPr="00D216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D2160F">
        <w:rPr>
          <w:rFonts w:ascii="Times New Roman" w:hAnsi="Times New Roman"/>
          <w:bCs/>
          <w:color w:val="000000"/>
          <w:sz w:val="24"/>
          <w:szCs w:val="24"/>
        </w:rPr>
        <w:t>lagi</w:t>
      </w:r>
      <w:proofErr w:type="spellEnd"/>
      <w:r w:rsidRPr="00D2160F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74484A">
        <w:rPr>
          <w:rFonts w:ascii="Times New Roman" w:hAnsi="Times New Roman"/>
          <w:sz w:val="24"/>
          <w:szCs w:val="24"/>
        </w:rPr>
        <w:t xml:space="preserve"> </w:t>
      </w:r>
    </w:p>
    <w:p w:rsidR="00F44BD0" w:rsidRPr="002561B1" w:rsidRDefault="00F44BD0" w:rsidP="00F44BD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2561B1">
        <w:rPr>
          <w:rFonts w:ascii="Times New Roman" w:hAnsi="Times New Roman"/>
          <w:sz w:val="24"/>
          <w:szCs w:val="24"/>
        </w:rPr>
        <w:t>bagi</w:t>
      </w:r>
      <w:proofErr w:type="spellEnd"/>
      <w:r w:rsidRPr="00256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61B1">
        <w:rPr>
          <w:rFonts w:ascii="Times New Roman" w:hAnsi="Times New Roman"/>
          <w:sz w:val="24"/>
          <w:szCs w:val="24"/>
        </w:rPr>
        <w:t>pendidikan</w:t>
      </w:r>
      <w:proofErr w:type="spellEnd"/>
      <w:r w:rsidRPr="00256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61B1">
        <w:rPr>
          <w:rFonts w:ascii="Times New Roman" w:hAnsi="Times New Roman"/>
          <w:sz w:val="24"/>
          <w:szCs w:val="24"/>
        </w:rPr>
        <w:t>keperawatan</w:t>
      </w:r>
      <w:proofErr w:type="spellEnd"/>
      <w:r w:rsidRPr="002561B1">
        <w:rPr>
          <w:rFonts w:ascii="Times New Roman" w:hAnsi="Times New Roman"/>
          <w:sz w:val="24"/>
          <w:szCs w:val="24"/>
        </w:rPr>
        <w:t xml:space="preserve"> </w:t>
      </w:r>
    </w:p>
    <w:p w:rsidR="00F44BD0" w:rsidRPr="002561B1" w:rsidRDefault="00F44BD0" w:rsidP="00F44BD0">
      <w:pPr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561B1">
        <w:rPr>
          <w:rFonts w:ascii="Times New Roman" w:hAnsi="Times New Roman"/>
          <w:sz w:val="24"/>
          <w:szCs w:val="24"/>
        </w:rPr>
        <w:t>diharapkan</w:t>
      </w:r>
      <w:proofErr w:type="spellEnd"/>
      <w:proofErr w:type="gramEnd"/>
      <w:r w:rsidRPr="00256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61B1">
        <w:rPr>
          <w:rFonts w:ascii="Times New Roman" w:hAnsi="Times New Roman"/>
          <w:sz w:val="24"/>
          <w:szCs w:val="24"/>
        </w:rPr>
        <w:t>hasil</w:t>
      </w:r>
      <w:proofErr w:type="spellEnd"/>
      <w:r w:rsidRPr="00256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61B1">
        <w:rPr>
          <w:rFonts w:ascii="Times New Roman" w:hAnsi="Times New Roman"/>
          <w:sz w:val="24"/>
          <w:szCs w:val="24"/>
        </w:rPr>
        <w:t>penelitian</w:t>
      </w:r>
      <w:proofErr w:type="spellEnd"/>
      <w:r w:rsidRPr="00256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61B1">
        <w:rPr>
          <w:rFonts w:ascii="Times New Roman" w:hAnsi="Times New Roman"/>
          <w:sz w:val="24"/>
          <w:szCs w:val="24"/>
        </w:rPr>
        <w:t>ini</w:t>
      </w:r>
      <w:proofErr w:type="spellEnd"/>
      <w:r w:rsidRPr="00256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61B1">
        <w:rPr>
          <w:rFonts w:ascii="Times New Roman" w:hAnsi="Times New Roman"/>
          <w:sz w:val="24"/>
          <w:szCs w:val="24"/>
        </w:rPr>
        <w:t>dapat</w:t>
      </w:r>
      <w:proofErr w:type="spellEnd"/>
      <w:r w:rsidRPr="00256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61B1">
        <w:rPr>
          <w:rFonts w:ascii="Times New Roman" w:hAnsi="Times New Roman"/>
          <w:sz w:val="24"/>
          <w:szCs w:val="24"/>
        </w:rPr>
        <w:t>menjadi</w:t>
      </w:r>
      <w:proofErr w:type="spellEnd"/>
      <w:r w:rsidRPr="00256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61B1">
        <w:rPr>
          <w:rFonts w:ascii="Times New Roman" w:hAnsi="Times New Roman"/>
          <w:sz w:val="24"/>
          <w:szCs w:val="24"/>
        </w:rPr>
        <w:t>masukan</w:t>
      </w:r>
      <w:proofErr w:type="spellEnd"/>
      <w:r w:rsidRPr="002561B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561B1">
        <w:rPr>
          <w:rFonts w:ascii="Times New Roman" w:hAnsi="Times New Roman"/>
          <w:sz w:val="24"/>
          <w:szCs w:val="24"/>
        </w:rPr>
        <w:t>bermanfaat</w:t>
      </w:r>
      <w:proofErr w:type="spellEnd"/>
      <w:r w:rsidRPr="00256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61B1">
        <w:rPr>
          <w:rFonts w:ascii="Times New Roman" w:hAnsi="Times New Roman"/>
          <w:sz w:val="24"/>
          <w:szCs w:val="24"/>
        </w:rPr>
        <w:t>untuk</w:t>
      </w:r>
      <w:proofErr w:type="spellEnd"/>
      <w:r w:rsidRPr="00256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61B1">
        <w:rPr>
          <w:rFonts w:ascii="Times New Roman" w:hAnsi="Times New Roman"/>
          <w:sz w:val="24"/>
          <w:szCs w:val="24"/>
        </w:rPr>
        <w:t>perkembangan</w:t>
      </w:r>
      <w:proofErr w:type="spellEnd"/>
      <w:r w:rsidRPr="00256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61B1">
        <w:rPr>
          <w:rFonts w:ascii="Times New Roman" w:hAnsi="Times New Roman"/>
          <w:sz w:val="24"/>
          <w:szCs w:val="24"/>
        </w:rPr>
        <w:t>ilmu</w:t>
      </w:r>
      <w:proofErr w:type="spellEnd"/>
      <w:r w:rsidRPr="00256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61B1">
        <w:rPr>
          <w:rFonts w:ascii="Times New Roman" w:hAnsi="Times New Roman"/>
          <w:sz w:val="24"/>
          <w:szCs w:val="24"/>
        </w:rPr>
        <w:t>keperawatan</w:t>
      </w:r>
      <w:proofErr w:type="spellEnd"/>
    </w:p>
    <w:p w:rsidR="00F44BD0" w:rsidRPr="002561B1" w:rsidRDefault="00F44BD0" w:rsidP="00F44BD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r w:rsidRPr="002561B1">
        <w:rPr>
          <w:rFonts w:ascii="Times New Roman" w:hAnsi="Times New Roman"/>
          <w:sz w:val="24"/>
          <w:szCs w:val="24"/>
        </w:rPr>
        <w:t>nstitusi</w:t>
      </w:r>
      <w:proofErr w:type="spellEnd"/>
    </w:p>
    <w:p w:rsidR="00F44BD0" w:rsidRPr="002561B1" w:rsidRDefault="00F44BD0" w:rsidP="00F44BD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561B1">
        <w:rPr>
          <w:rFonts w:ascii="Times New Roman" w:hAnsi="Times New Roman"/>
          <w:sz w:val="24"/>
          <w:szCs w:val="24"/>
        </w:rPr>
        <w:t>penelitian</w:t>
      </w:r>
      <w:proofErr w:type="spellEnd"/>
      <w:proofErr w:type="gramEnd"/>
      <w:r w:rsidRPr="00256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61B1">
        <w:rPr>
          <w:rFonts w:ascii="Times New Roman" w:hAnsi="Times New Roman"/>
          <w:sz w:val="24"/>
          <w:szCs w:val="24"/>
        </w:rPr>
        <w:t>ini</w:t>
      </w:r>
      <w:proofErr w:type="spellEnd"/>
      <w:r w:rsidRPr="00256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61B1">
        <w:rPr>
          <w:rFonts w:ascii="Times New Roman" w:hAnsi="Times New Roman"/>
          <w:sz w:val="24"/>
          <w:szCs w:val="24"/>
        </w:rPr>
        <w:t>diharapkan</w:t>
      </w:r>
      <w:proofErr w:type="spellEnd"/>
      <w:r w:rsidRPr="00256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61B1">
        <w:rPr>
          <w:rFonts w:ascii="Times New Roman" w:hAnsi="Times New Roman"/>
          <w:sz w:val="24"/>
          <w:szCs w:val="24"/>
        </w:rPr>
        <w:t>dapat</w:t>
      </w:r>
      <w:proofErr w:type="spellEnd"/>
      <w:r w:rsidRPr="00256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61B1">
        <w:rPr>
          <w:rFonts w:ascii="Times New Roman" w:hAnsi="Times New Roman"/>
          <w:sz w:val="24"/>
          <w:szCs w:val="24"/>
        </w:rPr>
        <w:t>dijadikan</w:t>
      </w:r>
      <w:proofErr w:type="spellEnd"/>
      <w:r w:rsidRPr="00256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61B1">
        <w:rPr>
          <w:rFonts w:ascii="Times New Roman" w:hAnsi="Times New Roman"/>
          <w:sz w:val="24"/>
          <w:szCs w:val="24"/>
        </w:rPr>
        <w:t>sebagai</w:t>
      </w:r>
      <w:proofErr w:type="spellEnd"/>
      <w:r w:rsidRPr="00256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61B1">
        <w:rPr>
          <w:rFonts w:ascii="Times New Roman" w:hAnsi="Times New Roman"/>
          <w:sz w:val="24"/>
          <w:szCs w:val="24"/>
        </w:rPr>
        <w:t>masukan</w:t>
      </w:r>
      <w:proofErr w:type="spellEnd"/>
      <w:r w:rsidRPr="00256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61B1">
        <w:rPr>
          <w:rFonts w:ascii="Times New Roman" w:hAnsi="Times New Roman"/>
          <w:sz w:val="24"/>
          <w:szCs w:val="24"/>
        </w:rPr>
        <w:t>dan</w:t>
      </w:r>
      <w:proofErr w:type="spellEnd"/>
      <w:r w:rsidRPr="00256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61B1">
        <w:rPr>
          <w:rFonts w:ascii="Times New Roman" w:hAnsi="Times New Roman"/>
          <w:sz w:val="24"/>
          <w:szCs w:val="24"/>
        </w:rPr>
        <w:t>tambahan</w:t>
      </w:r>
      <w:proofErr w:type="spellEnd"/>
      <w:r w:rsidRPr="002561B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pembutan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literatur</w:t>
      </w:r>
      <w:proofErr w:type="spellEnd"/>
      <w:r>
        <w:rPr>
          <w:rFonts w:ascii="Times New Roman" w:hAnsi="Times New Roman"/>
          <w:sz w:val="24"/>
          <w:szCs w:val="24"/>
        </w:rPr>
        <w:t xml:space="preserve"> review</w:t>
      </w:r>
    </w:p>
    <w:p w:rsidR="00F44BD0" w:rsidRDefault="00F44BD0" w:rsidP="00F44BD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bagi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remaja</w:t>
      </w:r>
      <w:proofErr w:type="spellEnd"/>
    </w:p>
    <w:p w:rsidR="00F44BD0" w:rsidRDefault="00F44BD0" w:rsidP="00F44BD0">
      <w:pPr>
        <w:numPr>
          <w:ilvl w:val="0"/>
          <w:numId w:val="4"/>
        </w:numPr>
        <w:spacing w:after="0" w:line="360" w:lineRule="auto"/>
        <w:ind w:left="108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dapat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dijadikan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pengetahuan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pedoman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tentang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bagiamana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perekembangan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pada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saat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masa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pubertas</w:t>
      </w:r>
      <w:proofErr w:type="spellEnd"/>
    </w:p>
    <w:p w:rsidR="00F44BD0" w:rsidRDefault="00F44BD0" w:rsidP="00F44BD0">
      <w:pPr>
        <w:numPr>
          <w:ilvl w:val="0"/>
          <w:numId w:val="4"/>
        </w:numPr>
        <w:spacing w:after="0" w:line="360" w:lineRule="auto"/>
        <w:ind w:left="108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dapat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menambah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hal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baru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berkaitan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remaja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saaat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pubertas</w:t>
      </w:r>
      <w:proofErr w:type="spellEnd"/>
    </w:p>
    <w:p w:rsidR="00B84FD2" w:rsidRDefault="00B84FD2"/>
    <w:sectPr w:rsidR="00B84FD2" w:rsidSect="00B84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509A0"/>
    <w:multiLevelType w:val="hybridMultilevel"/>
    <w:tmpl w:val="04FEC86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6D93BA7"/>
    <w:multiLevelType w:val="hybridMultilevel"/>
    <w:tmpl w:val="9BB63CF6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7C3C7BF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color w:val="000000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9C6A34"/>
    <w:multiLevelType w:val="hybridMultilevel"/>
    <w:tmpl w:val="9FBC8A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E666EF"/>
    <w:multiLevelType w:val="hybridMultilevel"/>
    <w:tmpl w:val="10D29D66"/>
    <w:lvl w:ilvl="0" w:tplc="0421000F">
      <w:start w:val="1"/>
      <w:numFmt w:val="decimal"/>
      <w:lvlText w:val="%1."/>
      <w:lvlJc w:val="left"/>
      <w:pPr>
        <w:ind w:left="1088" w:hanging="360"/>
      </w:pPr>
    </w:lvl>
    <w:lvl w:ilvl="1" w:tplc="00A6452E">
      <w:start w:val="1"/>
      <w:numFmt w:val="upperLetter"/>
      <w:lvlText w:val="%2."/>
      <w:lvlJc w:val="left"/>
      <w:pPr>
        <w:ind w:left="1808" w:hanging="360"/>
      </w:pPr>
      <w:rPr>
        <w:rFonts w:hint="default"/>
        <w:b/>
        <w:color w:val="000000"/>
      </w:rPr>
    </w:lvl>
    <w:lvl w:ilvl="2" w:tplc="0421001B" w:tentative="1">
      <w:start w:val="1"/>
      <w:numFmt w:val="lowerRoman"/>
      <w:lvlText w:val="%3."/>
      <w:lvlJc w:val="right"/>
      <w:pPr>
        <w:ind w:left="2528" w:hanging="180"/>
      </w:pPr>
    </w:lvl>
    <w:lvl w:ilvl="3" w:tplc="0421000F" w:tentative="1">
      <w:start w:val="1"/>
      <w:numFmt w:val="decimal"/>
      <w:lvlText w:val="%4."/>
      <w:lvlJc w:val="left"/>
      <w:pPr>
        <w:ind w:left="3248" w:hanging="360"/>
      </w:pPr>
    </w:lvl>
    <w:lvl w:ilvl="4" w:tplc="04210019" w:tentative="1">
      <w:start w:val="1"/>
      <w:numFmt w:val="lowerLetter"/>
      <w:lvlText w:val="%5."/>
      <w:lvlJc w:val="left"/>
      <w:pPr>
        <w:ind w:left="3968" w:hanging="360"/>
      </w:pPr>
    </w:lvl>
    <w:lvl w:ilvl="5" w:tplc="0421001B" w:tentative="1">
      <w:start w:val="1"/>
      <w:numFmt w:val="lowerRoman"/>
      <w:lvlText w:val="%6."/>
      <w:lvlJc w:val="right"/>
      <w:pPr>
        <w:ind w:left="4688" w:hanging="180"/>
      </w:pPr>
    </w:lvl>
    <w:lvl w:ilvl="6" w:tplc="0421000F" w:tentative="1">
      <w:start w:val="1"/>
      <w:numFmt w:val="decimal"/>
      <w:lvlText w:val="%7."/>
      <w:lvlJc w:val="left"/>
      <w:pPr>
        <w:ind w:left="5408" w:hanging="360"/>
      </w:pPr>
    </w:lvl>
    <w:lvl w:ilvl="7" w:tplc="04210019" w:tentative="1">
      <w:start w:val="1"/>
      <w:numFmt w:val="lowerLetter"/>
      <w:lvlText w:val="%8."/>
      <w:lvlJc w:val="left"/>
      <w:pPr>
        <w:ind w:left="6128" w:hanging="360"/>
      </w:pPr>
    </w:lvl>
    <w:lvl w:ilvl="8" w:tplc="0421001B" w:tentative="1">
      <w:start w:val="1"/>
      <w:numFmt w:val="lowerRoman"/>
      <w:lvlText w:val="%9."/>
      <w:lvlJc w:val="right"/>
      <w:pPr>
        <w:ind w:left="684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F44BD0"/>
    <w:rsid w:val="00B84FD2"/>
    <w:rsid w:val="00F44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B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Heading 1 Char1,Sub C,kepala,Body of text,List Paragraph1,Heading 10,list paragraph,Body Text Char1,Char Char2,List Paragraph2,DWA List 1,Sub Judul DEA KP,Recommendation,List Paragraph11,Header Char1,Bulet1,Tabel,point-point,coba1"/>
    <w:basedOn w:val="Normal"/>
    <w:link w:val="ListParagraphChar"/>
    <w:uiPriority w:val="34"/>
    <w:qFormat/>
    <w:rsid w:val="00F44BD0"/>
    <w:pPr>
      <w:ind w:left="720"/>
      <w:contextualSpacing/>
    </w:pPr>
    <w:rPr>
      <w:sz w:val="20"/>
      <w:szCs w:val="20"/>
    </w:rPr>
  </w:style>
  <w:style w:type="character" w:customStyle="1" w:styleId="ListParagraphChar">
    <w:name w:val="List Paragraph Char"/>
    <w:aliases w:val="UGEX'Z Char,Heading 1 Char1 Char,Sub C Char,kepala Char,Body of text Char,List Paragraph1 Char,Heading 10 Char,list paragraph Char,Body Text Char1 Char,Char Char2 Char,List Paragraph2 Char,DWA List 1 Char,Sub Judul DEA KP Char"/>
    <w:link w:val="ListParagraph"/>
    <w:uiPriority w:val="34"/>
    <w:qFormat/>
    <w:rsid w:val="00F44BD0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2021-02-19T07:31:00Z</dcterms:created>
  <dcterms:modified xsi:type="dcterms:W3CDTF">2021-02-19T07:31:00Z</dcterms:modified>
</cp:coreProperties>
</file>