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2C8" w:rsidRPr="00825777" w:rsidRDefault="002072C8" w:rsidP="002072C8">
      <w:pPr>
        <w:spacing w:after="0" w:line="480" w:lineRule="auto"/>
        <w:jc w:val="center"/>
        <w:rPr>
          <w:rFonts w:ascii="Times New Roman" w:hAnsi="Times New Roman" w:cs="Times New Roman"/>
          <w:b/>
          <w:sz w:val="24"/>
          <w:szCs w:val="24"/>
        </w:rPr>
      </w:pPr>
      <w:r w:rsidRPr="00825777">
        <w:rPr>
          <w:rFonts w:ascii="Times New Roman" w:hAnsi="Times New Roman" w:cs="Times New Roman"/>
          <w:b/>
          <w:sz w:val="24"/>
          <w:szCs w:val="24"/>
        </w:rPr>
        <w:t>BAB II</w:t>
      </w:r>
    </w:p>
    <w:p w:rsidR="002072C8" w:rsidRPr="00825777" w:rsidRDefault="002072C8" w:rsidP="002072C8">
      <w:pPr>
        <w:spacing w:after="0" w:line="480" w:lineRule="auto"/>
        <w:jc w:val="center"/>
        <w:rPr>
          <w:rFonts w:ascii="Times New Roman" w:hAnsi="Times New Roman" w:cs="Times New Roman"/>
          <w:b/>
          <w:sz w:val="24"/>
          <w:szCs w:val="24"/>
        </w:rPr>
      </w:pPr>
      <w:r w:rsidRPr="00825777">
        <w:rPr>
          <w:rFonts w:ascii="Times New Roman" w:hAnsi="Times New Roman" w:cs="Times New Roman"/>
          <w:b/>
          <w:sz w:val="24"/>
          <w:szCs w:val="24"/>
        </w:rPr>
        <w:t>TINJAUAN PUSTAKA</w:t>
      </w:r>
    </w:p>
    <w:p w:rsidR="002072C8" w:rsidRPr="00825777" w:rsidRDefault="002072C8" w:rsidP="002072C8">
      <w:pPr>
        <w:spacing w:after="0" w:line="480" w:lineRule="auto"/>
        <w:jc w:val="center"/>
        <w:rPr>
          <w:rFonts w:ascii="Times New Roman" w:hAnsi="Times New Roman" w:cs="Times New Roman"/>
          <w:b/>
          <w:sz w:val="24"/>
          <w:szCs w:val="24"/>
        </w:rPr>
      </w:pPr>
    </w:p>
    <w:p w:rsidR="002072C8" w:rsidRPr="00825777" w:rsidRDefault="002072C8" w:rsidP="002072C8">
      <w:pPr>
        <w:pStyle w:val="ListParagraph"/>
        <w:numPr>
          <w:ilvl w:val="0"/>
          <w:numId w:val="1"/>
        </w:numPr>
        <w:spacing w:after="0" w:line="480" w:lineRule="auto"/>
        <w:ind w:left="360"/>
        <w:jc w:val="both"/>
        <w:rPr>
          <w:rFonts w:ascii="Times New Roman" w:hAnsi="Times New Roman" w:cs="Times New Roman"/>
          <w:b/>
          <w:sz w:val="24"/>
          <w:szCs w:val="24"/>
        </w:rPr>
      </w:pPr>
      <w:r w:rsidRPr="00825777">
        <w:rPr>
          <w:rFonts w:ascii="Times New Roman" w:hAnsi="Times New Roman" w:cs="Times New Roman"/>
          <w:b/>
          <w:sz w:val="24"/>
          <w:szCs w:val="24"/>
        </w:rPr>
        <w:t>Konsep Disminore</w:t>
      </w:r>
    </w:p>
    <w:p w:rsidR="002072C8" w:rsidRPr="00825777" w:rsidRDefault="002072C8" w:rsidP="002072C8">
      <w:pPr>
        <w:pStyle w:val="ListParagraph"/>
        <w:numPr>
          <w:ilvl w:val="0"/>
          <w:numId w:val="2"/>
        </w:numPr>
        <w:spacing w:after="0" w:line="480" w:lineRule="auto"/>
        <w:ind w:left="720"/>
        <w:jc w:val="both"/>
        <w:rPr>
          <w:rFonts w:ascii="Times New Roman" w:hAnsi="Times New Roman" w:cs="Times New Roman"/>
          <w:b/>
          <w:sz w:val="24"/>
          <w:szCs w:val="24"/>
        </w:rPr>
      </w:pPr>
      <w:r w:rsidRPr="00825777">
        <w:rPr>
          <w:rFonts w:ascii="Times New Roman" w:hAnsi="Times New Roman" w:cs="Times New Roman"/>
          <w:b/>
          <w:sz w:val="24"/>
          <w:szCs w:val="24"/>
        </w:rPr>
        <w:t>Pengertian Disminore</w:t>
      </w:r>
    </w:p>
    <w:p w:rsidR="002072C8" w:rsidRPr="00825777" w:rsidRDefault="002072C8" w:rsidP="002072C8">
      <w:pPr>
        <w:pStyle w:val="ListParagraph"/>
        <w:autoSpaceDE w:val="0"/>
        <w:autoSpaceDN w:val="0"/>
        <w:adjustRightInd w:val="0"/>
        <w:spacing w:after="0" w:line="480" w:lineRule="auto"/>
        <w:ind w:firstLine="360"/>
        <w:jc w:val="both"/>
        <w:rPr>
          <w:rFonts w:ascii="Times New Roman" w:hAnsi="Times New Roman" w:cs="Times New Roman"/>
          <w:sz w:val="24"/>
          <w:szCs w:val="24"/>
        </w:rPr>
      </w:pPr>
      <w:r w:rsidRPr="00825777">
        <w:rPr>
          <w:rFonts w:ascii="Times New Roman" w:hAnsi="Times New Roman" w:cs="Times New Roman"/>
          <w:sz w:val="24"/>
          <w:szCs w:val="24"/>
        </w:rPr>
        <w:t xml:space="preserve">Dismenore berasal dari bahasa Yunani, yaitu </w:t>
      </w:r>
      <w:r w:rsidRPr="00825777">
        <w:rPr>
          <w:rFonts w:ascii="Times New Roman" w:hAnsi="Times New Roman" w:cs="Times New Roman"/>
          <w:i/>
          <w:iCs/>
          <w:sz w:val="24"/>
          <w:szCs w:val="24"/>
        </w:rPr>
        <w:t>dysmenorrhea</w:t>
      </w:r>
      <w:r w:rsidRPr="00825777">
        <w:rPr>
          <w:rFonts w:ascii="Times New Roman" w:hAnsi="Times New Roman" w:cs="Times New Roman"/>
          <w:sz w:val="24"/>
          <w:szCs w:val="24"/>
        </w:rPr>
        <w:t>, terdiri atas “</w:t>
      </w:r>
      <w:r w:rsidRPr="00825777">
        <w:rPr>
          <w:rFonts w:ascii="Times New Roman" w:hAnsi="Times New Roman" w:cs="Times New Roman"/>
          <w:i/>
          <w:iCs/>
          <w:sz w:val="24"/>
          <w:szCs w:val="24"/>
        </w:rPr>
        <w:t>dys</w:t>
      </w:r>
      <w:r w:rsidRPr="00825777">
        <w:rPr>
          <w:rFonts w:ascii="Times New Roman" w:hAnsi="Times New Roman" w:cs="Times New Roman"/>
          <w:sz w:val="24"/>
          <w:szCs w:val="24"/>
        </w:rPr>
        <w:t>” berarti sulit, “</w:t>
      </w:r>
      <w:r w:rsidRPr="00825777">
        <w:rPr>
          <w:rFonts w:ascii="Times New Roman" w:hAnsi="Times New Roman" w:cs="Times New Roman"/>
          <w:i/>
          <w:iCs/>
          <w:sz w:val="24"/>
          <w:szCs w:val="24"/>
        </w:rPr>
        <w:t>meno</w:t>
      </w:r>
      <w:r w:rsidRPr="00825777">
        <w:rPr>
          <w:rFonts w:ascii="Times New Roman" w:hAnsi="Times New Roman" w:cs="Times New Roman"/>
          <w:sz w:val="24"/>
          <w:szCs w:val="24"/>
        </w:rPr>
        <w:t>” berarti bulan, dan “</w:t>
      </w:r>
      <w:r w:rsidRPr="00825777">
        <w:rPr>
          <w:rFonts w:ascii="Times New Roman" w:hAnsi="Times New Roman" w:cs="Times New Roman"/>
          <w:i/>
          <w:iCs/>
          <w:sz w:val="24"/>
          <w:szCs w:val="24"/>
        </w:rPr>
        <w:t>rrhea</w:t>
      </w:r>
      <w:r w:rsidRPr="00825777">
        <w:rPr>
          <w:rFonts w:ascii="Times New Roman" w:hAnsi="Times New Roman" w:cs="Times New Roman"/>
          <w:sz w:val="24"/>
          <w:szCs w:val="24"/>
        </w:rPr>
        <w:t>” berarti aliran sehingga dismenore dapat diartikan sebagai gangguan aliran darah menstruasi (Madhubala dan Jyoti, 2012). Nyeri haid (</w:t>
      </w:r>
      <w:r w:rsidRPr="00825777">
        <w:rPr>
          <w:rFonts w:ascii="Times New Roman" w:hAnsi="Times New Roman" w:cs="Times New Roman"/>
          <w:i/>
          <w:iCs/>
          <w:sz w:val="24"/>
          <w:szCs w:val="24"/>
        </w:rPr>
        <w:t>dismenore</w:t>
      </w:r>
      <w:r w:rsidRPr="00825777">
        <w:rPr>
          <w:rFonts w:ascii="Times New Roman" w:hAnsi="Times New Roman" w:cs="Times New Roman"/>
          <w:sz w:val="24"/>
          <w:szCs w:val="24"/>
        </w:rPr>
        <w:t>) merupakan gangguan fisik yang sangat menonjol pada wanita yang sedang mengalami menstruasi berupa gangguan nyeri/kram pada perut (Lestari, 2011).</w:t>
      </w:r>
    </w:p>
    <w:p w:rsidR="002072C8" w:rsidRPr="00825777" w:rsidRDefault="002072C8" w:rsidP="002072C8">
      <w:pPr>
        <w:pStyle w:val="ListParagraph"/>
        <w:autoSpaceDE w:val="0"/>
        <w:autoSpaceDN w:val="0"/>
        <w:adjustRightInd w:val="0"/>
        <w:spacing w:after="0" w:line="480" w:lineRule="auto"/>
        <w:ind w:firstLine="360"/>
        <w:jc w:val="both"/>
        <w:rPr>
          <w:rFonts w:ascii="Times New Roman" w:hAnsi="Times New Roman" w:cs="Times New Roman"/>
          <w:sz w:val="24"/>
          <w:szCs w:val="24"/>
          <w:lang w:val="id-ID"/>
        </w:rPr>
      </w:pPr>
      <w:r w:rsidRPr="00825777">
        <w:rPr>
          <w:rFonts w:ascii="Times New Roman" w:hAnsi="Times New Roman" w:cs="Times New Roman"/>
          <w:sz w:val="24"/>
          <w:szCs w:val="24"/>
        </w:rPr>
        <w:t>Dismenore merupakan rasa sakit yang tidak enak diperut bawah sebelum dan selama haid, sering kali disertai rasa mual sehingga memaksa penderita untuk istirahat beberapa jam atau beberapa hari (Wiknjosastro, 2014).Dismenore timbul akibat kontraksi disritmik lapisan miometrium yang menampilkan satu atau lebih gejala mulai dari nyeri ringan, sedang hingga berat pada abdomen bagian bawah, daerah pinggang dan sisi medial paha (Manuaba, 2010).Jadi dismenore dapat disimpulkan rasa nyeri pada saat menstruasi yang terasa di perut bagian bawah dan menyebar ke bagian pinggang dan paha.</w:t>
      </w:r>
    </w:p>
    <w:p w:rsidR="002072C8" w:rsidRPr="00825777" w:rsidRDefault="002072C8" w:rsidP="002072C8">
      <w:pPr>
        <w:rPr>
          <w:rFonts w:ascii="Times New Roman" w:hAnsi="Times New Roman" w:cs="Times New Roman"/>
          <w:b/>
          <w:sz w:val="24"/>
          <w:szCs w:val="24"/>
        </w:rPr>
      </w:pPr>
      <w:r w:rsidRPr="00825777">
        <w:rPr>
          <w:rFonts w:ascii="Times New Roman" w:hAnsi="Times New Roman" w:cs="Times New Roman"/>
          <w:b/>
          <w:sz w:val="24"/>
          <w:szCs w:val="24"/>
        </w:rPr>
        <w:br w:type="page"/>
      </w:r>
    </w:p>
    <w:p w:rsidR="002072C8" w:rsidRPr="00825777" w:rsidRDefault="002072C8" w:rsidP="002072C8">
      <w:pPr>
        <w:pStyle w:val="ListParagraph"/>
        <w:numPr>
          <w:ilvl w:val="0"/>
          <w:numId w:val="2"/>
        </w:numPr>
        <w:autoSpaceDE w:val="0"/>
        <w:autoSpaceDN w:val="0"/>
        <w:adjustRightInd w:val="0"/>
        <w:spacing w:after="0" w:line="480" w:lineRule="auto"/>
        <w:ind w:left="720"/>
        <w:jc w:val="both"/>
        <w:rPr>
          <w:rFonts w:ascii="Times New Roman" w:hAnsi="Times New Roman" w:cs="Times New Roman"/>
          <w:b/>
          <w:sz w:val="24"/>
          <w:szCs w:val="24"/>
        </w:rPr>
      </w:pPr>
      <w:r w:rsidRPr="00825777">
        <w:rPr>
          <w:rFonts w:ascii="Times New Roman" w:hAnsi="Times New Roman" w:cs="Times New Roman"/>
          <w:b/>
          <w:sz w:val="24"/>
          <w:szCs w:val="24"/>
        </w:rPr>
        <w:lastRenderedPageBreak/>
        <w:t>Macam-Macam Dismenore</w:t>
      </w:r>
    </w:p>
    <w:p w:rsidR="002072C8" w:rsidRPr="00825777" w:rsidRDefault="002072C8" w:rsidP="002072C8">
      <w:pPr>
        <w:pStyle w:val="Default"/>
        <w:spacing w:line="480" w:lineRule="auto"/>
        <w:ind w:left="720" w:firstLine="360"/>
        <w:jc w:val="both"/>
      </w:pPr>
      <w:r w:rsidRPr="00825777">
        <w:t>Menurut Anurogo, Wulandari (2011),  Secara klinis, disminore dibagi menjadi dua, yaitu :</w:t>
      </w:r>
    </w:p>
    <w:p w:rsidR="002072C8" w:rsidRPr="00825777" w:rsidRDefault="002072C8" w:rsidP="002072C8">
      <w:pPr>
        <w:pStyle w:val="Default"/>
        <w:numPr>
          <w:ilvl w:val="0"/>
          <w:numId w:val="3"/>
        </w:numPr>
        <w:spacing w:line="480" w:lineRule="auto"/>
        <w:ind w:left="1080"/>
        <w:jc w:val="both"/>
      </w:pPr>
      <w:r w:rsidRPr="00825777">
        <w:t xml:space="preserve">Disminore Primer </w:t>
      </w:r>
    </w:p>
    <w:p w:rsidR="002072C8" w:rsidRPr="00825777" w:rsidRDefault="002072C8" w:rsidP="002072C8">
      <w:pPr>
        <w:pStyle w:val="Default"/>
        <w:spacing w:line="480" w:lineRule="auto"/>
        <w:ind w:left="1080" w:firstLine="720"/>
        <w:jc w:val="both"/>
      </w:pPr>
      <w:r w:rsidRPr="00825777">
        <w:t>Disminore primer adalah nyeri haid yang dijumpai tanpa kelainan alat-alat genital yang nyata. Disminor primer biasanya terjadi dalam 6-12 bulan pertama setelah haid ertama, segera setelah siklus ovulasi teratur ditentukan. Selama menstruasi, sel-sel endometrium yang terkelupas melepaskan prostaglandin (kelompok persenyawaan mirip hormon kuat yang terdiri dari asam lemak esensial).Prostaglandin merangsang otot uterus (rahim) dan memengaruhi pembuluh darah. Peningkatan kadar prostaglandin telah terbukti ditemukan pada cairan haid/menstruasi pada perempuan dengan disminore berat. Kadar ini memang meningkat terutama selama dua hari pertama haid.</w:t>
      </w:r>
    </w:p>
    <w:p w:rsidR="002072C8" w:rsidRPr="00825777" w:rsidRDefault="002072C8" w:rsidP="002072C8">
      <w:pPr>
        <w:pStyle w:val="Default"/>
        <w:numPr>
          <w:ilvl w:val="0"/>
          <w:numId w:val="3"/>
        </w:numPr>
        <w:spacing w:line="480" w:lineRule="auto"/>
        <w:ind w:left="1080"/>
        <w:jc w:val="both"/>
      </w:pPr>
      <w:r w:rsidRPr="00825777">
        <w:t xml:space="preserve">Disminore Sekunder </w:t>
      </w:r>
    </w:p>
    <w:p w:rsidR="002072C8" w:rsidRPr="00825777" w:rsidRDefault="002072C8" w:rsidP="002072C8">
      <w:pPr>
        <w:pStyle w:val="Default"/>
        <w:spacing w:line="480" w:lineRule="auto"/>
        <w:ind w:left="1080" w:firstLine="720"/>
        <w:jc w:val="both"/>
      </w:pPr>
      <w:r w:rsidRPr="00825777">
        <w:t xml:space="preserve">Disminore sekunder dapat terjadi kapan saja setelah haid pertama, tetapi yang paling sering muncul di usia 20-30 tahunan, setelah tahun-tahun normal dengan siklus tanpa nyeri. Peningkatan prostaglandin dapat berperan pada disminore sekunder. Penyebab yang umum, di antaranya termasuk endometriosis (kejadian di mana jaringan endometrium berada di luar rahim, dapat ditandai dengan nyeri haid), </w:t>
      </w:r>
      <w:r w:rsidRPr="00825777">
        <w:rPr>
          <w:i/>
        </w:rPr>
        <w:t>adenomyosis</w:t>
      </w:r>
      <w:r w:rsidRPr="00825777">
        <w:t xml:space="preserve"> (bentuk endometriosis yang invasif), polip endometrium (tumor jinak di endometrium), </w:t>
      </w:r>
      <w:r w:rsidRPr="00825777">
        <w:rPr>
          <w:i/>
        </w:rPr>
        <w:t>chronic pelvic inflamatory disease</w:t>
      </w:r>
      <w:r w:rsidRPr="00825777">
        <w:t xml:space="preserve"> (penyakit radang panggul menahun), dan penggunaan peralatan kontrasepsi atau IU(C)D (</w:t>
      </w:r>
      <w:r w:rsidRPr="00825777">
        <w:rPr>
          <w:i/>
        </w:rPr>
        <w:t xml:space="preserve">intrauterine </w:t>
      </w:r>
      <w:r w:rsidRPr="00825777">
        <w:rPr>
          <w:i/>
        </w:rPr>
        <w:lastRenderedPageBreak/>
        <w:t>(contraceptive) device</w:t>
      </w:r>
      <w:r w:rsidRPr="00825777">
        <w:t xml:space="preserve">). Hampir semua proses apapun yang memengaruhi </w:t>
      </w:r>
      <w:r w:rsidRPr="00825777">
        <w:rPr>
          <w:i/>
        </w:rPr>
        <w:t>pelvic viscera</w:t>
      </w:r>
      <w:r w:rsidRPr="00825777">
        <w:t xml:space="preserve"> (bagian organ panggul yang lunak) dapat mengakibatkan nyeri </w:t>
      </w:r>
      <w:r w:rsidRPr="00825777">
        <w:rPr>
          <w:i/>
        </w:rPr>
        <w:t>pelvis siklik</w:t>
      </w:r>
      <w:r w:rsidRPr="00825777">
        <w:t>.</w:t>
      </w:r>
    </w:p>
    <w:p w:rsidR="002072C8" w:rsidRPr="00825777" w:rsidRDefault="002072C8" w:rsidP="002072C8">
      <w:pPr>
        <w:pStyle w:val="Default"/>
        <w:spacing w:line="480" w:lineRule="auto"/>
        <w:ind w:left="1080"/>
        <w:jc w:val="both"/>
      </w:pPr>
    </w:p>
    <w:p w:rsidR="002072C8" w:rsidRPr="00825777" w:rsidRDefault="002072C8" w:rsidP="002072C8">
      <w:pPr>
        <w:pStyle w:val="Default"/>
        <w:numPr>
          <w:ilvl w:val="0"/>
          <w:numId w:val="2"/>
        </w:numPr>
        <w:spacing w:line="480" w:lineRule="auto"/>
        <w:ind w:left="720"/>
        <w:jc w:val="both"/>
        <w:rPr>
          <w:b/>
        </w:rPr>
      </w:pPr>
      <w:r w:rsidRPr="00825777">
        <w:rPr>
          <w:b/>
        </w:rPr>
        <w:t>Penyebab Nyeri Haid</w:t>
      </w:r>
    </w:p>
    <w:p w:rsidR="002072C8" w:rsidRPr="00825777" w:rsidRDefault="002072C8" w:rsidP="002072C8">
      <w:pPr>
        <w:pStyle w:val="Default"/>
        <w:spacing w:line="480" w:lineRule="auto"/>
        <w:ind w:left="720" w:firstLine="360"/>
        <w:jc w:val="both"/>
      </w:pPr>
      <w:r w:rsidRPr="00825777">
        <w:t xml:space="preserve">Secara umum, nyeri haid muncul akibat kontraksi disritmik miometrium yang menampilkan satu gejala atau lebih, mulai dari nyeri yang ringan sampai berat di perut bagian bawah, bokong, dan nyeri </w:t>
      </w:r>
      <w:r w:rsidRPr="00825777">
        <w:rPr>
          <w:i/>
        </w:rPr>
        <w:t>spasmodik</w:t>
      </w:r>
      <w:r w:rsidRPr="00825777">
        <w:t xml:space="preserve"> di sisi medial paha.Berikut adalah penyebab nyeri haid berdasarkan klasifikasinya.</w:t>
      </w:r>
    </w:p>
    <w:p w:rsidR="002072C8" w:rsidRPr="00825777" w:rsidRDefault="002072C8" w:rsidP="002072C8">
      <w:pPr>
        <w:pStyle w:val="Default"/>
        <w:numPr>
          <w:ilvl w:val="0"/>
          <w:numId w:val="4"/>
        </w:numPr>
        <w:spacing w:line="480" w:lineRule="auto"/>
        <w:ind w:left="1080"/>
        <w:jc w:val="both"/>
      </w:pPr>
      <w:r w:rsidRPr="00825777">
        <w:t>Penyebab Disminore Prmer</w:t>
      </w:r>
    </w:p>
    <w:p w:rsidR="002072C8" w:rsidRPr="00825777" w:rsidRDefault="002072C8" w:rsidP="002072C8">
      <w:pPr>
        <w:pStyle w:val="Default"/>
        <w:numPr>
          <w:ilvl w:val="0"/>
          <w:numId w:val="5"/>
        </w:numPr>
        <w:spacing w:line="480" w:lineRule="auto"/>
        <w:ind w:left="1440"/>
        <w:jc w:val="both"/>
      </w:pPr>
      <w:r w:rsidRPr="00825777">
        <w:t>Faktor endokrin</w:t>
      </w:r>
    </w:p>
    <w:p w:rsidR="002072C8" w:rsidRPr="00825777" w:rsidRDefault="002072C8" w:rsidP="002072C8">
      <w:pPr>
        <w:pStyle w:val="Default"/>
        <w:spacing w:line="480" w:lineRule="auto"/>
        <w:ind w:left="1440" w:firstLine="360"/>
        <w:jc w:val="both"/>
      </w:pPr>
      <w:r w:rsidRPr="00825777">
        <w:t xml:space="preserve">Rendahnya kadar progesteron pada akhir fase corpus luteum. Hormon progesteron menghambat atau mencegah kontraktilitas uterus sedangkan hormon estrogen merangsang kontraksi uterus. Di sisi lain, endometrium dalam fase sekresi memproduksi </w:t>
      </w:r>
      <w:r w:rsidRPr="00825777">
        <w:rPr>
          <w:i/>
        </w:rPr>
        <w:t>prostaglandin</w:t>
      </w:r>
      <w:r w:rsidRPr="00825777">
        <w:t xml:space="preserve"> F2 sehingga menyebabkan kontraksi otot-otot polos. Jika kadar prostaglandin yang berlebihan memasuki peredaran darah maka selain disminorea dapat juga di jumpai efek lainnya seperti </w:t>
      </w:r>
      <w:r w:rsidRPr="00825777">
        <w:rPr>
          <w:i/>
        </w:rPr>
        <w:t>nausea</w:t>
      </w:r>
      <w:r w:rsidRPr="00825777">
        <w:t xml:space="preserve"> (mual), muntah, diare, </w:t>
      </w:r>
      <w:r w:rsidRPr="00825777">
        <w:rPr>
          <w:i/>
        </w:rPr>
        <w:t>flushing</w:t>
      </w:r>
      <w:r w:rsidRPr="00825777">
        <w:t xml:space="preserve"> (</w:t>
      </w:r>
      <w:r w:rsidRPr="00825777">
        <w:rPr>
          <w:i/>
        </w:rPr>
        <w:t>respons involunter</w:t>
      </w:r>
      <w:r w:rsidRPr="00825777">
        <w:t>(tak terkontrol) dari sistem saraf yang memicu pelebaran pembuluh kapiler kulit, dapat berupa warna kemerahan atau sensasi panas). Jadi sangat jelas bahwa peningkatan kadar</w:t>
      </w:r>
      <w:r w:rsidRPr="00825777">
        <w:rPr>
          <w:i/>
        </w:rPr>
        <w:t>prostaglandin</w:t>
      </w:r>
      <w:r w:rsidRPr="00825777">
        <w:t xml:space="preserve"> memegang peranan penting pada timbulnya disminore primer.</w:t>
      </w:r>
    </w:p>
    <w:p w:rsidR="002072C8" w:rsidRPr="00825777" w:rsidRDefault="002072C8" w:rsidP="002072C8">
      <w:pPr>
        <w:pStyle w:val="Default"/>
        <w:numPr>
          <w:ilvl w:val="0"/>
          <w:numId w:val="5"/>
        </w:numPr>
        <w:spacing w:line="480" w:lineRule="auto"/>
        <w:ind w:left="1440"/>
        <w:jc w:val="both"/>
      </w:pPr>
      <w:r w:rsidRPr="00825777">
        <w:t xml:space="preserve">Kelainan organik </w:t>
      </w:r>
    </w:p>
    <w:p w:rsidR="002072C8" w:rsidRPr="00825777" w:rsidRDefault="002072C8" w:rsidP="002072C8">
      <w:pPr>
        <w:pStyle w:val="Default"/>
        <w:spacing w:line="480" w:lineRule="auto"/>
        <w:ind w:left="1440" w:firstLine="360"/>
        <w:jc w:val="both"/>
      </w:pPr>
      <w:r w:rsidRPr="00825777">
        <w:t xml:space="preserve">Seperti </w:t>
      </w:r>
      <w:r w:rsidRPr="00825777">
        <w:rPr>
          <w:i/>
        </w:rPr>
        <w:t xml:space="preserve">retrofleksia uterus </w:t>
      </w:r>
      <w:r w:rsidRPr="00825777">
        <w:t xml:space="preserve">(kelainanletak-arah anatomis rahim), </w:t>
      </w:r>
      <w:r w:rsidRPr="00825777">
        <w:rPr>
          <w:i/>
        </w:rPr>
        <w:t>hipoplasia uterus</w:t>
      </w:r>
      <w:r w:rsidRPr="00825777">
        <w:t xml:space="preserve"> (perkembangan rahim yang tak lengkap), </w:t>
      </w:r>
      <w:r w:rsidRPr="00825777">
        <w:rPr>
          <w:i/>
        </w:rPr>
        <w:t>obstruksi kanalis servikalis</w:t>
      </w:r>
      <w:r w:rsidRPr="00825777">
        <w:t xml:space="preserve"> </w:t>
      </w:r>
      <w:r w:rsidRPr="00825777">
        <w:lastRenderedPageBreak/>
        <w:t xml:space="preserve">(sumbatan saluran jalan lahir), </w:t>
      </w:r>
      <w:r w:rsidRPr="00825777">
        <w:rPr>
          <w:i/>
        </w:rPr>
        <w:t>mioma submukosa</w:t>
      </w:r>
      <w:r w:rsidRPr="00825777">
        <w:t xml:space="preserve"> bertangkai (tumor jinak yang terdiri dari jaringan otot), dan </w:t>
      </w:r>
      <w:r w:rsidRPr="00825777">
        <w:rPr>
          <w:i/>
        </w:rPr>
        <w:t>polip endometrium</w:t>
      </w:r>
      <w:r w:rsidRPr="00825777">
        <w:t>.</w:t>
      </w:r>
    </w:p>
    <w:p w:rsidR="002072C8" w:rsidRPr="00825777" w:rsidRDefault="002072C8" w:rsidP="002072C8">
      <w:pPr>
        <w:pStyle w:val="Default"/>
        <w:numPr>
          <w:ilvl w:val="0"/>
          <w:numId w:val="5"/>
        </w:numPr>
        <w:spacing w:line="480" w:lineRule="auto"/>
        <w:ind w:left="1440"/>
        <w:jc w:val="both"/>
      </w:pPr>
      <w:r w:rsidRPr="00825777">
        <w:t xml:space="preserve">Faktor kejiwaan atau gangguan psikis </w:t>
      </w:r>
    </w:p>
    <w:p w:rsidR="002072C8" w:rsidRPr="00825777" w:rsidRDefault="002072C8" w:rsidP="002072C8">
      <w:pPr>
        <w:pStyle w:val="Default"/>
        <w:spacing w:line="480" w:lineRule="auto"/>
        <w:ind w:left="1440"/>
        <w:jc w:val="both"/>
      </w:pPr>
      <w:r w:rsidRPr="00825777">
        <w:t xml:space="preserve">Gadis remaja yang secara emosional tidak stabil, apalagi jika mereka tidak mendapat penerangan yang baik tentang proses menstruasi, mudah mengalami dismenore primer. </w:t>
      </w:r>
    </w:p>
    <w:p w:rsidR="002072C8" w:rsidRPr="00825777" w:rsidRDefault="002072C8" w:rsidP="002072C8">
      <w:pPr>
        <w:pStyle w:val="Default"/>
        <w:numPr>
          <w:ilvl w:val="0"/>
          <w:numId w:val="5"/>
        </w:numPr>
        <w:spacing w:line="480" w:lineRule="auto"/>
        <w:ind w:left="1440"/>
        <w:jc w:val="both"/>
      </w:pPr>
      <w:r w:rsidRPr="00825777">
        <w:t xml:space="preserve">Faktor konstitusi </w:t>
      </w:r>
    </w:p>
    <w:p w:rsidR="002072C8" w:rsidRPr="00825777" w:rsidRDefault="002072C8" w:rsidP="002072C8">
      <w:pPr>
        <w:pStyle w:val="Default"/>
        <w:spacing w:line="480" w:lineRule="auto"/>
        <w:ind w:left="1440"/>
        <w:jc w:val="both"/>
      </w:pPr>
      <w:r w:rsidRPr="00825777">
        <w:t>Anemia dan penyakit menahun juga dapat mempengaruhi timbulnya disminore.</w:t>
      </w:r>
    </w:p>
    <w:p w:rsidR="002072C8" w:rsidRPr="00825777" w:rsidRDefault="002072C8" w:rsidP="002072C8">
      <w:pPr>
        <w:pStyle w:val="Default"/>
        <w:numPr>
          <w:ilvl w:val="0"/>
          <w:numId w:val="5"/>
        </w:numPr>
        <w:spacing w:line="480" w:lineRule="auto"/>
        <w:ind w:left="1440"/>
        <w:jc w:val="both"/>
      </w:pPr>
      <w:r w:rsidRPr="00825777">
        <w:t xml:space="preserve">Faktor alergi </w:t>
      </w:r>
    </w:p>
    <w:p w:rsidR="002072C8" w:rsidRPr="00825777" w:rsidRDefault="002072C8" w:rsidP="002072C8">
      <w:pPr>
        <w:pStyle w:val="Default"/>
        <w:spacing w:line="480" w:lineRule="auto"/>
        <w:ind w:left="1440"/>
        <w:jc w:val="both"/>
      </w:pPr>
      <w:r w:rsidRPr="00825777">
        <w:t xml:space="preserve">Penyebab alergi adalah toksin haid.Menurut riset, ada hubungan antara disminore dengan </w:t>
      </w:r>
      <w:r w:rsidRPr="00825777">
        <w:rPr>
          <w:i/>
        </w:rPr>
        <w:t xml:space="preserve">urtikaria </w:t>
      </w:r>
      <w:r w:rsidRPr="00825777">
        <w:t>(biduran), migrain, dan asma.</w:t>
      </w:r>
    </w:p>
    <w:p w:rsidR="002072C8" w:rsidRPr="00825777" w:rsidRDefault="002072C8" w:rsidP="002072C8">
      <w:pPr>
        <w:pStyle w:val="Default"/>
        <w:numPr>
          <w:ilvl w:val="0"/>
          <w:numId w:val="4"/>
        </w:numPr>
        <w:spacing w:line="480" w:lineRule="auto"/>
        <w:ind w:left="1080"/>
        <w:jc w:val="both"/>
      </w:pPr>
      <w:r w:rsidRPr="00825777">
        <w:t>Penyebab Disminore Sekunder</w:t>
      </w:r>
    </w:p>
    <w:p w:rsidR="002072C8" w:rsidRPr="00825777" w:rsidRDefault="002072C8" w:rsidP="002072C8">
      <w:pPr>
        <w:pStyle w:val="Default"/>
        <w:spacing w:line="480" w:lineRule="auto"/>
        <w:ind w:left="1080"/>
        <w:jc w:val="both"/>
      </w:pPr>
      <w:r w:rsidRPr="00825777">
        <w:t>Beberapa penyebab disminore sekunder antara lain:</w:t>
      </w:r>
    </w:p>
    <w:p w:rsidR="002072C8" w:rsidRPr="00825777" w:rsidRDefault="002072C8" w:rsidP="002072C8">
      <w:pPr>
        <w:pStyle w:val="Default"/>
        <w:numPr>
          <w:ilvl w:val="0"/>
          <w:numId w:val="6"/>
        </w:numPr>
        <w:spacing w:line="480" w:lineRule="auto"/>
        <w:ind w:left="1440"/>
        <w:jc w:val="both"/>
      </w:pPr>
      <w:r w:rsidRPr="00825777">
        <w:rPr>
          <w:i/>
        </w:rPr>
        <w:t>Intrauterine contraceptive devices</w:t>
      </w:r>
      <w:r w:rsidRPr="00825777">
        <w:t xml:space="preserve"> (alat kontrasepsi dalam rahim)</w:t>
      </w:r>
    </w:p>
    <w:p w:rsidR="002072C8" w:rsidRPr="00825777" w:rsidRDefault="002072C8" w:rsidP="002072C8">
      <w:pPr>
        <w:pStyle w:val="Default"/>
        <w:numPr>
          <w:ilvl w:val="0"/>
          <w:numId w:val="6"/>
        </w:numPr>
        <w:spacing w:line="480" w:lineRule="auto"/>
        <w:ind w:left="1440"/>
        <w:jc w:val="both"/>
      </w:pPr>
      <w:r w:rsidRPr="00825777">
        <w:rPr>
          <w:i/>
        </w:rPr>
        <w:t>Adenomyosis</w:t>
      </w:r>
      <w:r w:rsidRPr="00825777">
        <w:t xml:space="preserve"> (adanya endometrium selain di rahim)</w:t>
      </w:r>
    </w:p>
    <w:p w:rsidR="002072C8" w:rsidRPr="00825777" w:rsidRDefault="002072C8" w:rsidP="002072C8">
      <w:pPr>
        <w:pStyle w:val="Default"/>
        <w:numPr>
          <w:ilvl w:val="0"/>
          <w:numId w:val="6"/>
        </w:numPr>
        <w:spacing w:line="480" w:lineRule="auto"/>
        <w:ind w:left="1440"/>
        <w:jc w:val="both"/>
      </w:pPr>
      <w:r w:rsidRPr="00825777">
        <w:rPr>
          <w:i/>
        </w:rPr>
        <w:t>Uterine myoma</w:t>
      </w:r>
      <w:r w:rsidRPr="00825777">
        <w:t xml:space="preserve"> (tumor jinak rahim yang terdiri dari jaringan otot), terutama mioma submukosum (bentuk mioma uteri)</w:t>
      </w:r>
    </w:p>
    <w:p w:rsidR="002072C8" w:rsidRPr="00825777" w:rsidRDefault="002072C8" w:rsidP="002072C8">
      <w:pPr>
        <w:pStyle w:val="Default"/>
        <w:numPr>
          <w:ilvl w:val="0"/>
          <w:numId w:val="6"/>
        </w:numPr>
        <w:spacing w:line="480" w:lineRule="auto"/>
        <w:ind w:left="1440"/>
        <w:jc w:val="both"/>
      </w:pPr>
      <w:r w:rsidRPr="00825777">
        <w:rPr>
          <w:i/>
        </w:rPr>
        <w:t>Uterine polyps</w:t>
      </w:r>
      <w:r w:rsidRPr="00825777">
        <w:t xml:space="preserve"> (tumor jinak di rahim)</w:t>
      </w:r>
    </w:p>
    <w:p w:rsidR="002072C8" w:rsidRPr="00825777" w:rsidRDefault="002072C8" w:rsidP="002072C8">
      <w:pPr>
        <w:pStyle w:val="Default"/>
        <w:numPr>
          <w:ilvl w:val="0"/>
          <w:numId w:val="6"/>
        </w:numPr>
        <w:spacing w:line="480" w:lineRule="auto"/>
        <w:ind w:left="1440"/>
        <w:jc w:val="both"/>
      </w:pPr>
      <w:r w:rsidRPr="00825777">
        <w:rPr>
          <w:i/>
        </w:rPr>
        <w:t>Adhesions</w:t>
      </w:r>
      <w:r w:rsidRPr="00825777">
        <w:t xml:space="preserve"> (pelekatan)</w:t>
      </w:r>
    </w:p>
    <w:p w:rsidR="002072C8" w:rsidRPr="00825777" w:rsidRDefault="002072C8" w:rsidP="002072C8">
      <w:pPr>
        <w:pStyle w:val="Default"/>
        <w:numPr>
          <w:ilvl w:val="0"/>
          <w:numId w:val="6"/>
        </w:numPr>
        <w:spacing w:line="480" w:lineRule="auto"/>
        <w:ind w:left="1440"/>
        <w:jc w:val="both"/>
      </w:pPr>
      <w:r w:rsidRPr="00825777">
        <w:rPr>
          <w:i/>
        </w:rPr>
        <w:t>Stenosis</w:t>
      </w:r>
      <w:r w:rsidRPr="00825777">
        <w:t xml:space="preserve"> atau striktur serviks, striktur kanalis servikalis, varikosis pelvik, dan adanya AKDR (alat kontrasepsi dalam rahim)</w:t>
      </w:r>
    </w:p>
    <w:p w:rsidR="002072C8" w:rsidRPr="00825777" w:rsidRDefault="002072C8" w:rsidP="002072C8">
      <w:pPr>
        <w:pStyle w:val="Default"/>
        <w:numPr>
          <w:ilvl w:val="0"/>
          <w:numId w:val="6"/>
        </w:numPr>
        <w:spacing w:line="480" w:lineRule="auto"/>
        <w:ind w:left="1440"/>
        <w:jc w:val="both"/>
      </w:pPr>
      <w:r w:rsidRPr="00825777">
        <w:rPr>
          <w:i/>
        </w:rPr>
        <w:t>Ovarian cysts</w:t>
      </w:r>
      <w:r w:rsidRPr="00825777">
        <w:t xml:space="preserve"> (kista ovarium)</w:t>
      </w:r>
    </w:p>
    <w:p w:rsidR="002072C8" w:rsidRPr="00825777" w:rsidRDefault="002072C8" w:rsidP="002072C8">
      <w:pPr>
        <w:pStyle w:val="Default"/>
        <w:numPr>
          <w:ilvl w:val="0"/>
          <w:numId w:val="6"/>
        </w:numPr>
        <w:spacing w:line="480" w:lineRule="auto"/>
        <w:ind w:left="1440"/>
        <w:jc w:val="both"/>
      </w:pPr>
      <w:r w:rsidRPr="00825777">
        <w:rPr>
          <w:i/>
        </w:rPr>
        <w:t>Ovarium torsion</w:t>
      </w:r>
      <w:r w:rsidRPr="00825777">
        <w:t xml:space="preserve"> (sel telur terpuntir atau terpelintir)</w:t>
      </w:r>
    </w:p>
    <w:p w:rsidR="002072C8" w:rsidRPr="00825777" w:rsidRDefault="002072C8" w:rsidP="002072C8">
      <w:pPr>
        <w:pStyle w:val="Default"/>
        <w:numPr>
          <w:ilvl w:val="0"/>
          <w:numId w:val="6"/>
        </w:numPr>
        <w:spacing w:line="480" w:lineRule="auto"/>
        <w:ind w:left="1440"/>
        <w:jc w:val="both"/>
      </w:pPr>
      <w:r w:rsidRPr="00825777">
        <w:rPr>
          <w:i/>
        </w:rPr>
        <w:lastRenderedPageBreak/>
        <w:t>Pelvic congestion syndrome</w:t>
      </w:r>
      <w:r w:rsidRPr="00825777">
        <w:t xml:space="preserve"> (gangguan atau sumbatan di panggul)</w:t>
      </w:r>
    </w:p>
    <w:p w:rsidR="002072C8" w:rsidRPr="00825777" w:rsidRDefault="002072C8" w:rsidP="002072C8">
      <w:pPr>
        <w:pStyle w:val="Default"/>
        <w:numPr>
          <w:ilvl w:val="0"/>
          <w:numId w:val="6"/>
        </w:numPr>
        <w:spacing w:line="480" w:lineRule="auto"/>
        <w:ind w:left="1440"/>
        <w:jc w:val="both"/>
      </w:pPr>
      <w:r w:rsidRPr="00825777">
        <w:rPr>
          <w:i/>
        </w:rPr>
        <w:t>Uterine leiomyoma</w:t>
      </w:r>
      <w:r w:rsidRPr="00825777">
        <w:t xml:space="preserve"> (tumor jinak otot rahim)</w:t>
      </w:r>
    </w:p>
    <w:p w:rsidR="002072C8" w:rsidRPr="00825777" w:rsidRDefault="002072C8" w:rsidP="002072C8">
      <w:pPr>
        <w:pStyle w:val="Default"/>
        <w:numPr>
          <w:ilvl w:val="0"/>
          <w:numId w:val="6"/>
        </w:numPr>
        <w:spacing w:line="480" w:lineRule="auto"/>
        <w:ind w:left="1440"/>
        <w:jc w:val="both"/>
      </w:pPr>
      <w:r w:rsidRPr="00825777">
        <w:rPr>
          <w:i/>
        </w:rPr>
        <w:t>Mittelschmerz</w:t>
      </w:r>
      <w:r w:rsidRPr="00825777">
        <w:t xml:space="preserve"> (nyeri saat pertengahan siklus ovulasi)</w:t>
      </w:r>
    </w:p>
    <w:p w:rsidR="002072C8" w:rsidRPr="00825777" w:rsidRDefault="002072C8" w:rsidP="002072C8">
      <w:pPr>
        <w:pStyle w:val="Default"/>
        <w:numPr>
          <w:ilvl w:val="0"/>
          <w:numId w:val="6"/>
        </w:numPr>
        <w:spacing w:line="480" w:lineRule="auto"/>
        <w:ind w:left="1440"/>
        <w:jc w:val="both"/>
      </w:pPr>
      <w:r w:rsidRPr="00825777">
        <w:rPr>
          <w:i/>
        </w:rPr>
        <w:t>Psychogenic pain</w:t>
      </w:r>
      <w:r w:rsidRPr="00825777">
        <w:t xml:space="preserve"> (nyeri psikogenik)</w:t>
      </w:r>
    </w:p>
    <w:p w:rsidR="002072C8" w:rsidRPr="00825777" w:rsidRDefault="002072C8" w:rsidP="002072C8">
      <w:pPr>
        <w:pStyle w:val="Default"/>
        <w:numPr>
          <w:ilvl w:val="0"/>
          <w:numId w:val="6"/>
        </w:numPr>
        <w:spacing w:line="480" w:lineRule="auto"/>
        <w:ind w:left="1440"/>
        <w:jc w:val="both"/>
      </w:pPr>
      <w:r w:rsidRPr="00825777">
        <w:rPr>
          <w:i/>
        </w:rPr>
        <w:t>Endometriosis pelvis</w:t>
      </w:r>
      <w:r w:rsidRPr="00825777">
        <w:t xml:space="preserve"> (jaringan endometrium yang berada di panggul)</w:t>
      </w:r>
    </w:p>
    <w:p w:rsidR="002072C8" w:rsidRPr="00825777" w:rsidRDefault="002072C8" w:rsidP="002072C8">
      <w:pPr>
        <w:pStyle w:val="Default"/>
        <w:numPr>
          <w:ilvl w:val="0"/>
          <w:numId w:val="6"/>
        </w:numPr>
        <w:spacing w:line="480" w:lineRule="auto"/>
        <w:ind w:left="1440"/>
        <w:jc w:val="both"/>
      </w:pPr>
      <w:r w:rsidRPr="00825777">
        <w:t>Penyakit radang panggul kronis</w:t>
      </w:r>
    </w:p>
    <w:p w:rsidR="002072C8" w:rsidRPr="00825777" w:rsidRDefault="002072C8" w:rsidP="002072C8">
      <w:pPr>
        <w:pStyle w:val="Default"/>
        <w:numPr>
          <w:ilvl w:val="0"/>
          <w:numId w:val="6"/>
        </w:numPr>
        <w:spacing w:line="480" w:lineRule="auto"/>
        <w:ind w:left="1440"/>
        <w:jc w:val="both"/>
      </w:pPr>
      <w:r w:rsidRPr="00825777">
        <w:t xml:space="preserve">Tumor ovarium, </w:t>
      </w:r>
    </w:p>
    <w:p w:rsidR="002072C8" w:rsidRPr="00825777" w:rsidRDefault="002072C8" w:rsidP="002072C8">
      <w:pPr>
        <w:pStyle w:val="Default"/>
        <w:numPr>
          <w:ilvl w:val="0"/>
          <w:numId w:val="6"/>
        </w:numPr>
        <w:spacing w:line="480" w:lineRule="auto"/>
        <w:ind w:left="1440"/>
        <w:jc w:val="both"/>
      </w:pPr>
      <w:r w:rsidRPr="00825777">
        <w:rPr>
          <w:i/>
        </w:rPr>
        <w:t>Allen-masters syndrome</w:t>
      </w:r>
      <w:r w:rsidRPr="00825777">
        <w:t xml:space="preserve"> (kerusakan lapisan otot di panggul sehingga pergerakan seviks (leher rahim) meningkat abnormal).</w:t>
      </w:r>
    </w:p>
    <w:p w:rsidR="002072C8" w:rsidRPr="00825777" w:rsidRDefault="002072C8" w:rsidP="002072C8">
      <w:pPr>
        <w:pStyle w:val="Default"/>
        <w:spacing w:line="480" w:lineRule="auto"/>
        <w:ind w:left="1440"/>
        <w:jc w:val="both"/>
      </w:pPr>
    </w:p>
    <w:p w:rsidR="002072C8" w:rsidRPr="00825777" w:rsidRDefault="002072C8" w:rsidP="002072C8">
      <w:pPr>
        <w:rPr>
          <w:rFonts w:ascii="Times New Roman" w:hAnsi="Times New Roman" w:cs="Times New Roman"/>
          <w:b/>
          <w:color w:val="000000"/>
          <w:sz w:val="24"/>
          <w:szCs w:val="24"/>
        </w:rPr>
      </w:pPr>
      <w:r w:rsidRPr="00825777">
        <w:rPr>
          <w:rFonts w:ascii="Times New Roman" w:hAnsi="Times New Roman" w:cs="Times New Roman"/>
          <w:b/>
          <w:sz w:val="24"/>
          <w:szCs w:val="24"/>
        </w:rPr>
        <w:br w:type="page"/>
      </w:r>
    </w:p>
    <w:p w:rsidR="002072C8" w:rsidRPr="00825777" w:rsidRDefault="002072C8" w:rsidP="002072C8">
      <w:pPr>
        <w:pStyle w:val="Default"/>
        <w:numPr>
          <w:ilvl w:val="0"/>
          <w:numId w:val="2"/>
        </w:numPr>
        <w:spacing w:line="480" w:lineRule="auto"/>
        <w:ind w:left="720"/>
        <w:jc w:val="both"/>
        <w:rPr>
          <w:b/>
        </w:rPr>
      </w:pPr>
      <w:r w:rsidRPr="00825777">
        <w:rPr>
          <w:b/>
        </w:rPr>
        <w:lastRenderedPageBreak/>
        <w:t xml:space="preserve">Tanda dan Gejala </w:t>
      </w:r>
      <w:r w:rsidRPr="00825777">
        <w:rPr>
          <w:b/>
          <w:iCs/>
        </w:rPr>
        <w:t>Dismenore</w:t>
      </w:r>
    </w:p>
    <w:p w:rsidR="002072C8" w:rsidRPr="00825777" w:rsidRDefault="002072C8" w:rsidP="002072C8">
      <w:pPr>
        <w:pStyle w:val="ListParagraph"/>
        <w:autoSpaceDE w:val="0"/>
        <w:autoSpaceDN w:val="0"/>
        <w:adjustRightInd w:val="0"/>
        <w:spacing w:after="0" w:line="480" w:lineRule="auto"/>
        <w:ind w:firstLine="360"/>
        <w:jc w:val="both"/>
        <w:rPr>
          <w:rFonts w:ascii="Times New Roman" w:hAnsi="Times New Roman" w:cs="Times New Roman"/>
          <w:sz w:val="24"/>
          <w:szCs w:val="24"/>
        </w:rPr>
      </w:pPr>
      <w:r w:rsidRPr="00825777">
        <w:rPr>
          <w:rFonts w:ascii="Times New Roman" w:hAnsi="Times New Roman" w:cs="Times New Roman"/>
          <w:iCs/>
          <w:sz w:val="24"/>
          <w:szCs w:val="24"/>
        </w:rPr>
        <w:t>Dismenore</w:t>
      </w:r>
      <w:r w:rsidRPr="00825777">
        <w:rPr>
          <w:rFonts w:ascii="Times New Roman" w:hAnsi="Times New Roman" w:cs="Times New Roman"/>
          <w:sz w:val="24"/>
          <w:szCs w:val="24"/>
        </w:rPr>
        <w:t xml:space="preserve">menyebabkan nyeri pada perut bagian bawah, yang bisa menjalar ke punggung bagian bawah dan tungkai.Nyeri dirasakan sebagai kram yang hilang-timbul atau sebagai nyeri tumpul yang terus menerus ada. Biasanya nyeri mulai timbul sesaat sebelum atau selama menstruasi, mencapai puncaknya dalam waktu 24 jam dan setelah 2 hari akan menghilang. </w:t>
      </w:r>
      <w:r w:rsidRPr="00825777">
        <w:rPr>
          <w:rFonts w:ascii="Times New Roman" w:hAnsi="Times New Roman" w:cs="Times New Roman"/>
          <w:iCs/>
          <w:sz w:val="24"/>
          <w:szCs w:val="24"/>
        </w:rPr>
        <w:t>Dismenore</w:t>
      </w:r>
      <w:r w:rsidRPr="00825777">
        <w:rPr>
          <w:rFonts w:ascii="Times New Roman" w:hAnsi="Times New Roman" w:cs="Times New Roman"/>
          <w:sz w:val="24"/>
          <w:szCs w:val="24"/>
        </w:rPr>
        <w:t>juga sering disertai oleh sakit kepala, mual, sembelit atau diare dan sering berkemih.Kadang sampai terjadi muntah (Nugroho, 2014).</w:t>
      </w:r>
    </w:p>
    <w:p w:rsidR="002072C8" w:rsidRPr="00825777" w:rsidRDefault="002072C8" w:rsidP="002072C8">
      <w:pPr>
        <w:pStyle w:val="ListParagraph"/>
        <w:autoSpaceDE w:val="0"/>
        <w:autoSpaceDN w:val="0"/>
        <w:adjustRightInd w:val="0"/>
        <w:spacing w:after="0" w:line="480" w:lineRule="auto"/>
        <w:ind w:firstLine="360"/>
        <w:jc w:val="both"/>
        <w:rPr>
          <w:rFonts w:ascii="Times New Roman" w:hAnsi="Times New Roman" w:cs="Times New Roman"/>
          <w:sz w:val="24"/>
          <w:szCs w:val="24"/>
        </w:rPr>
      </w:pPr>
      <w:r w:rsidRPr="00825777">
        <w:rPr>
          <w:rFonts w:ascii="Times New Roman" w:hAnsi="Times New Roman" w:cs="Times New Roman"/>
          <w:sz w:val="24"/>
          <w:szCs w:val="24"/>
        </w:rPr>
        <w:t xml:space="preserve">Menurut Wratsongko Kowalak (2011), tanda dan gejala yang mungkin terdapat pada </w:t>
      </w:r>
      <w:r w:rsidRPr="00825777">
        <w:rPr>
          <w:rFonts w:ascii="Times New Roman" w:hAnsi="Times New Roman" w:cs="Times New Roman"/>
          <w:i/>
          <w:iCs/>
          <w:sz w:val="24"/>
          <w:szCs w:val="24"/>
        </w:rPr>
        <w:t xml:space="preserve">dismenore </w:t>
      </w:r>
      <w:r w:rsidRPr="00825777">
        <w:rPr>
          <w:rFonts w:ascii="Times New Roman" w:hAnsi="Times New Roman" w:cs="Times New Roman"/>
          <w:sz w:val="24"/>
          <w:szCs w:val="24"/>
        </w:rPr>
        <w:t>meliputi rasa nyeri yang tajam, rasa kram pada abdomen bagian bawah yang biasanya menjalar ke bagian punggung, paha, lipat paha, serta vulva. Rasa nyeri ini secara khas dimulai ketika keluar darah menstruasi atau sesaat sebelum keluar darah menstruasi dan mencapai puncak dalam waktu 24 jam.</w:t>
      </w:r>
    </w:p>
    <w:p w:rsidR="002072C8" w:rsidRPr="00825777" w:rsidRDefault="002072C8" w:rsidP="002072C8">
      <w:pPr>
        <w:pStyle w:val="ListParagraph"/>
        <w:autoSpaceDE w:val="0"/>
        <w:autoSpaceDN w:val="0"/>
        <w:adjustRightInd w:val="0"/>
        <w:spacing w:after="0" w:line="480" w:lineRule="auto"/>
        <w:ind w:firstLine="360"/>
        <w:jc w:val="both"/>
        <w:rPr>
          <w:rFonts w:ascii="Times New Roman" w:hAnsi="Times New Roman" w:cs="Times New Roman"/>
          <w:sz w:val="24"/>
          <w:szCs w:val="24"/>
        </w:rPr>
      </w:pPr>
      <w:r w:rsidRPr="00825777">
        <w:rPr>
          <w:rFonts w:ascii="Times New Roman" w:hAnsi="Times New Roman" w:cs="Times New Roman"/>
          <w:sz w:val="24"/>
          <w:szCs w:val="24"/>
        </w:rPr>
        <w:t xml:space="preserve">Menurut Kowalak (2011) </w:t>
      </w:r>
      <w:r w:rsidRPr="00825777">
        <w:rPr>
          <w:rFonts w:ascii="Times New Roman" w:hAnsi="Times New Roman" w:cs="Times New Roman"/>
          <w:iCs/>
          <w:sz w:val="24"/>
          <w:szCs w:val="24"/>
        </w:rPr>
        <w:t>dismenore</w:t>
      </w:r>
      <w:r w:rsidRPr="00825777">
        <w:rPr>
          <w:rFonts w:ascii="Times New Roman" w:hAnsi="Times New Roman" w:cs="Times New Roman"/>
          <w:sz w:val="24"/>
          <w:szCs w:val="24"/>
        </w:rPr>
        <w:t>dapat pula disertai tanda dan gejala yang memberikan kesan kuat ke arah sindrom premenstruasi, yang meliputi gejala sering kencing (</w:t>
      </w:r>
      <w:r w:rsidRPr="00825777">
        <w:rPr>
          <w:rFonts w:ascii="Times New Roman" w:hAnsi="Times New Roman" w:cs="Times New Roman"/>
          <w:i/>
          <w:sz w:val="24"/>
          <w:szCs w:val="24"/>
        </w:rPr>
        <w:t>urinary frequency</w:t>
      </w:r>
      <w:r w:rsidRPr="00825777">
        <w:rPr>
          <w:rFonts w:ascii="Times New Roman" w:hAnsi="Times New Roman" w:cs="Times New Roman"/>
          <w:sz w:val="24"/>
          <w:szCs w:val="24"/>
        </w:rPr>
        <w:t>), mual muntah, diare, sakit kepala, lumbagia (nyeri pada punggung), menggigil, kembung (</w:t>
      </w:r>
      <w:r w:rsidRPr="00825777">
        <w:rPr>
          <w:rFonts w:ascii="Times New Roman" w:hAnsi="Times New Roman" w:cs="Times New Roman"/>
          <w:i/>
          <w:sz w:val="24"/>
          <w:szCs w:val="24"/>
        </w:rPr>
        <w:t>bloating</w:t>
      </w:r>
      <w:r w:rsidRPr="00825777">
        <w:rPr>
          <w:rFonts w:ascii="Times New Roman" w:hAnsi="Times New Roman" w:cs="Times New Roman"/>
          <w:sz w:val="24"/>
          <w:szCs w:val="24"/>
        </w:rPr>
        <w:t>), payudara yang terasa nyeri, depresi, dan,iritabilitas.</w:t>
      </w:r>
    </w:p>
    <w:p w:rsidR="002072C8" w:rsidRPr="00825777" w:rsidRDefault="002072C8" w:rsidP="002072C8">
      <w:pPr>
        <w:spacing w:after="0"/>
        <w:rPr>
          <w:rFonts w:ascii="Times New Roman" w:hAnsi="Times New Roman" w:cs="Times New Roman"/>
          <w:b/>
          <w:sz w:val="24"/>
          <w:szCs w:val="24"/>
        </w:rPr>
      </w:pPr>
      <w:r w:rsidRPr="00825777">
        <w:rPr>
          <w:rFonts w:ascii="Times New Roman" w:hAnsi="Times New Roman" w:cs="Times New Roman"/>
          <w:b/>
          <w:sz w:val="24"/>
          <w:szCs w:val="24"/>
        </w:rPr>
        <w:br w:type="page"/>
      </w:r>
    </w:p>
    <w:p w:rsidR="002072C8" w:rsidRPr="00825777" w:rsidRDefault="002072C8" w:rsidP="002072C8">
      <w:pPr>
        <w:pStyle w:val="ListParagraph"/>
        <w:numPr>
          <w:ilvl w:val="0"/>
          <w:numId w:val="2"/>
        </w:numPr>
        <w:autoSpaceDE w:val="0"/>
        <w:autoSpaceDN w:val="0"/>
        <w:adjustRightInd w:val="0"/>
        <w:spacing w:after="0" w:line="480" w:lineRule="auto"/>
        <w:ind w:left="720"/>
        <w:jc w:val="both"/>
        <w:rPr>
          <w:rFonts w:ascii="Times New Roman" w:hAnsi="Times New Roman" w:cs="Times New Roman"/>
          <w:b/>
          <w:sz w:val="24"/>
          <w:szCs w:val="24"/>
        </w:rPr>
      </w:pPr>
      <w:r w:rsidRPr="00825777">
        <w:rPr>
          <w:rFonts w:ascii="Times New Roman" w:hAnsi="Times New Roman" w:cs="Times New Roman"/>
          <w:b/>
          <w:sz w:val="24"/>
          <w:szCs w:val="24"/>
        </w:rPr>
        <w:lastRenderedPageBreak/>
        <w:t>Faktor Resiko</w:t>
      </w:r>
    </w:p>
    <w:p w:rsidR="002072C8" w:rsidRPr="00825777" w:rsidRDefault="002072C8" w:rsidP="002072C8">
      <w:pPr>
        <w:pStyle w:val="ListParagraph"/>
        <w:autoSpaceDE w:val="0"/>
        <w:autoSpaceDN w:val="0"/>
        <w:adjustRightInd w:val="0"/>
        <w:spacing w:after="0" w:line="480" w:lineRule="auto"/>
        <w:jc w:val="both"/>
        <w:rPr>
          <w:rFonts w:ascii="Times New Roman" w:hAnsi="Times New Roman" w:cs="Times New Roman"/>
          <w:sz w:val="24"/>
          <w:szCs w:val="24"/>
        </w:rPr>
      </w:pPr>
      <w:r w:rsidRPr="00825777">
        <w:rPr>
          <w:rFonts w:ascii="Times New Roman" w:hAnsi="Times New Roman" w:cs="Times New Roman"/>
          <w:sz w:val="24"/>
          <w:szCs w:val="24"/>
        </w:rPr>
        <w:t>Menurut Anugroho Wulandari (2011), Faktor-faktor risiko berikut ini berhubungan dengan disminore yang berat;</w:t>
      </w:r>
    </w:p>
    <w:p w:rsidR="002072C8" w:rsidRPr="00825777" w:rsidRDefault="002072C8" w:rsidP="002072C8">
      <w:pPr>
        <w:pStyle w:val="ListParagraph"/>
        <w:numPr>
          <w:ilvl w:val="0"/>
          <w:numId w:val="7"/>
        </w:numPr>
        <w:autoSpaceDE w:val="0"/>
        <w:autoSpaceDN w:val="0"/>
        <w:adjustRightInd w:val="0"/>
        <w:spacing w:after="0" w:line="480" w:lineRule="auto"/>
        <w:ind w:left="1080"/>
        <w:jc w:val="both"/>
        <w:rPr>
          <w:rFonts w:ascii="Times New Roman" w:hAnsi="Times New Roman" w:cs="Times New Roman"/>
          <w:sz w:val="24"/>
          <w:szCs w:val="24"/>
        </w:rPr>
      </w:pPr>
      <w:r w:rsidRPr="00825777">
        <w:rPr>
          <w:rFonts w:ascii="Times New Roman" w:hAnsi="Times New Roman" w:cs="Times New Roman"/>
          <w:sz w:val="24"/>
          <w:szCs w:val="24"/>
        </w:rPr>
        <w:t>Haid pertama pada usia amat dini</w:t>
      </w:r>
    </w:p>
    <w:p w:rsidR="002072C8" w:rsidRPr="00825777" w:rsidRDefault="002072C8" w:rsidP="002072C8">
      <w:pPr>
        <w:pStyle w:val="ListParagraph"/>
        <w:numPr>
          <w:ilvl w:val="0"/>
          <w:numId w:val="7"/>
        </w:numPr>
        <w:autoSpaceDE w:val="0"/>
        <w:autoSpaceDN w:val="0"/>
        <w:adjustRightInd w:val="0"/>
        <w:spacing w:after="0" w:line="480" w:lineRule="auto"/>
        <w:ind w:left="1080"/>
        <w:jc w:val="both"/>
        <w:rPr>
          <w:rFonts w:ascii="Times New Roman" w:hAnsi="Times New Roman" w:cs="Times New Roman"/>
          <w:sz w:val="24"/>
          <w:szCs w:val="24"/>
        </w:rPr>
      </w:pPr>
      <w:r w:rsidRPr="00825777">
        <w:rPr>
          <w:rFonts w:ascii="Times New Roman" w:hAnsi="Times New Roman" w:cs="Times New Roman"/>
          <w:sz w:val="24"/>
          <w:szCs w:val="24"/>
        </w:rPr>
        <w:t>Periode haid yang lama</w:t>
      </w:r>
    </w:p>
    <w:p w:rsidR="002072C8" w:rsidRPr="00825777" w:rsidRDefault="002072C8" w:rsidP="002072C8">
      <w:pPr>
        <w:pStyle w:val="ListParagraph"/>
        <w:numPr>
          <w:ilvl w:val="0"/>
          <w:numId w:val="7"/>
        </w:numPr>
        <w:autoSpaceDE w:val="0"/>
        <w:autoSpaceDN w:val="0"/>
        <w:adjustRightInd w:val="0"/>
        <w:spacing w:after="0" w:line="480" w:lineRule="auto"/>
        <w:ind w:left="1080"/>
        <w:jc w:val="both"/>
        <w:rPr>
          <w:rFonts w:ascii="Times New Roman" w:hAnsi="Times New Roman" w:cs="Times New Roman"/>
          <w:sz w:val="24"/>
          <w:szCs w:val="24"/>
        </w:rPr>
      </w:pPr>
      <w:r w:rsidRPr="00825777">
        <w:rPr>
          <w:rFonts w:ascii="Times New Roman" w:hAnsi="Times New Roman" w:cs="Times New Roman"/>
          <w:sz w:val="24"/>
          <w:szCs w:val="24"/>
        </w:rPr>
        <w:t>Merokok</w:t>
      </w:r>
    </w:p>
    <w:p w:rsidR="002072C8" w:rsidRPr="00825777" w:rsidRDefault="002072C8" w:rsidP="002072C8">
      <w:pPr>
        <w:pStyle w:val="ListParagraph"/>
        <w:numPr>
          <w:ilvl w:val="0"/>
          <w:numId w:val="7"/>
        </w:numPr>
        <w:autoSpaceDE w:val="0"/>
        <w:autoSpaceDN w:val="0"/>
        <w:adjustRightInd w:val="0"/>
        <w:spacing w:after="0" w:line="480" w:lineRule="auto"/>
        <w:ind w:left="1080"/>
        <w:jc w:val="both"/>
        <w:rPr>
          <w:rFonts w:ascii="Times New Roman" w:hAnsi="Times New Roman" w:cs="Times New Roman"/>
          <w:sz w:val="24"/>
          <w:szCs w:val="24"/>
        </w:rPr>
      </w:pPr>
      <w:r w:rsidRPr="00825777">
        <w:rPr>
          <w:rFonts w:ascii="Times New Roman" w:hAnsi="Times New Roman" w:cs="Times New Roman"/>
          <w:sz w:val="24"/>
          <w:szCs w:val="24"/>
        </w:rPr>
        <w:t>Riwayat keluarga yang positif terkena penyakit</w:t>
      </w:r>
    </w:p>
    <w:p w:rsidR="002072C8" w:rsidRPr="00825777" w:rsidRDefault="002072C8" w:rsidP="002072C8">
      <w:pPr>
        <w:pStyle w:val="ListParagraph"/>
        <w:numPr>
          <w:ilvl w:val="0"/>
          <w:numId w:val="7"/>
        </w:numPr>
        <w:autoSpaceDE w:val="0"/>
        <w:autoSpaceDN w:val="0"/>
        <w:adjustRightInd w:val="0"/>
        <w:spacing w:after="0" w:line="480" w:lineRule="auto"/>
        <w:ind w:left="1080"/>
        <w:jc w:val="both"/>
        <w:rPr>
          <w:rFonts w:ascii="Times New Roman" w:hAnsi="Times New Roman" w:cs="Times New Roman"/>
          <w:sz w:val="24"/>
          <w:szCs w:val="24"/>
        </w:rPr>
      </w:pPr>
      <w:r w:rsidRPr="00825777">
        <w:rPr>
          <w:rFonts w:ascii="Times New Roman" w:hAnsi="Times New Roman" w:cs="Times New Roman"/>
          <w:sz w:val="24"/>
          <w:szCs w:val="24"/>
        </w:rPr>
        <w:t>Kegemukan</w:t>
      </w:r>
    </w:p>
    <w:p w:rsidR="002072C8" w:rsidRPr="00825777" w:rsidRDefault="002072C8" w:rsidP="002072C8">
      <w:pPr>
        <w:pStyle w:val="ListParagraph"/>
        <w:numPr>
          <w:ilvl w:val="0"/>
          <w:numId w:val="7"/>
        </w:numPr>
        <w:autoSpaceDE w:val="0"/>
        <w:autoSpaceDN w:val="0"/>
        <w:adjustRightInd w:val="0"/>
        <w:spacing w:after="0" w:line="480" w:lineRule="auto"/>
        <w:ind w:left="1080"/>
        <w:jc w:val="both"/>
        <w:rPr>
          <w:rFonts w:ascii="Times New Roman" w:hAnsi="Times New Roman" w:cs="Times New Roman"/>
          <w:sz w:val="24"/>
          <w:szCs w:val="24"/>
        </w:rPr>
      </w:pPr>
      <w:r w:rsidRPr="00825777">
        <w:rPr>
          <w:rFonts w:ascii="Times New Roman" w:hAnsi="Times New Roman" w:cs="Times New Roman"/>
          <w:sz w:val="24"/>
          <w:szCs w:val="24"/>
        </w:rPr>
        <w:t>Mengkonsumsi alkohol</w:t>
      </w:r>
    </w:p>
    <w:p w:rsidR="002072C8" w:rsidRPr="00825777" w:rsidRDefault="002072C8" w:rsidP="002072C8">
      <w:pPr>
        <w:pStyle w:val="ListParagraph"/>
        <w:autoSpaceDE w:val="0"/>
        <w:autoSpaceDN w:val="0"/>
        <w:adjustRightInd w:val="0"/>
        <w:spacing w:after="0" w:line="480" w:lineRule="auto"/>
        <w:ind w:left="1080"/>
        <w:jc w:val="both"/>
        <w:rPr>
          <w:rFonts w:ascii="Times New Roman" w:hAnsi="Times New Roman" w:cs="Times New Roman"/>
          <w:sz w:val="24"/>
          <w:szCs w:val="24"/>
        </w:rPr>
      </w:pPr>
      <w:r w:rsidRPr="00825777">
        <w:rPr>
          <w:rFonts w:ascii="Times New Roman" w:hAnsi="Times New Roman" w:cs="Times New Roman"/>
          <w:sz w:val="24"/>
          <w:szCs w:val="24"/>
        </w:rPr>
        <w:t>Aktivitas fisik dan lamanya siklus haid tampaknya tidak berhubungan dengan nyeri haid yang meningkat,</w:t>
      </w:r>
    </w:p>
    <w:p w:rsidR="002072C8" w:rsidRPr="00825777" w:rsidRDefault="002072C8" w:rsidP="002072C8">
      <w:pPr>
        <w:pStyle w:val="ListParagraph"/>
        <w:numPr>
          <w:ilvl w:val="0"/>
          <w:numId w:val="8"/>
        </w:numPr>
        <w:autoSpaceDE w:val="0"/>
        <w:autoSpaceDN w:val="0"/>
        <w:adjustRightInd w:val="0"/>
        <w:spacing w:after="0" w:line="480" w:lineRule="auto"/>
        <w:ind w:left="1440"/>
        <w:jc w:val="both"/>
        <w:rPr>
          <w:rFonts w:ascii="Times New Roman" w:hAnsi="Times New Roman" w:cs="Times New Roman"/>
          <w:sz w:val="24"/>
          <w:szCs w:val="24"/>
        </w:rPr>
      </w:pPr>
      <w:r w:rsidRPr="00825777">
        <w:rPr>
          <w:rFonts w:ascii="Times New Roman" w:hAnsi="Times New Roman" w:cs="Times New Roman"/>
          <w:sz w:val="24"/>
          <w:szCs w:val="24"/>
        </w:rPr>
        <w:t>Faktor Risiko Disminore Primer</w:t>
      </w:r>
    </w:p>
    <w:p w:rsidR="002072C8" w:rsidRPr="00825777" w:rsidRDefault="002072C8" w:rsidP="002072C8">
      <w:pPr>
        <w:pStyle w:val="ListParagraph"/>
        <w:numPr>
          <w:ilvl w:val="0"/>
          <w:numId w:val="9"/>
        </w:numPr>
        <w:autoSpaceDE w:val="0"/>
        <w:autoSpaceDN w:val="0"/>
        <w:adjustRightInd w:val="0"/>
        <w:spacing w:after="0" w:line="480" w:lineRule="auto"/>
        <w:ind w:left="1800"/>
        <w:jc w:val="both"/>
        <w:rPr>
          <w:rFonts w:ascii="Times New Roman" w:hAnsi="Times New Roman" w:cs="Times New Roman"/>
          <w:sz w:val="24"/>
          <w:szCs w:val="24"/>
        </w:rPr>
      </w:pPr>
      <w:r w:rsidRPr="00825777">
        <w:rPr>
          <w:rFonts w:ascii="Times New Roman" w:hAnsi="Times New Roman" w:cs="Times New Roman"/>
          <w:sz w:val="24"/>
          <w:szCs w:val="24"/>
        </w:rPr>
        <w:t>Usia saat menstruasi pertama kurang dari 12 tahun</w:t>
      </w:r>
    </w:p>
    <w:p w:rsidR="002072C8" w:rsidRPr="00825777" w:rsidRDefault="002072C8" w:rsidP="002072C8">
      <w:pPr>
        <w:pStyle w:val="ListParagraph"/>
        <w:numPr>
          <w:ilvl w:val="0"/>
          <w:numId w:val="9"/>
        </w:numPr>
        <w:autoSpaceDE w:val="0"/>
        <w:autoSpaceDN w:val="0"/>
        <w:adjustRightInd w:val="0"/>
        <w:spacing w:after="0" w:line="480" w:lineRule="auto"/>
        <w:ind w:left="1800"/>
        <w:jc w:val="both"/>
        <w:rPr>
          <w:rFonts w:ascii="Times New Roman" w:hAnsi="Times New Roman" w:cs="Times New Roman"/>
          <w:sz w:val="24"/>
          <w:szCs w:val="24"/>
        </w:rPr>
      </w:pPr>
      <w:r w:rsidRPr="00825777">
        <w:rPr>
          <w:rFonts w:ascii="Times New Roman" w:hAnsi="Times New Roman" w:cs="Times New Roman"/>
          <w:sz w:val="24"/>
          <w:szCs w:val="24"/>
        </w:rPr>
        <w:t>Belum pernah melahirkan anak</w:t>
      </w:r>
    </w:p>
    <w:p w:rsidR="002072C8" w:rsidRPr="00825777" w:rsidRDefault="002072C8" w:rsidP="002072C8">
      <w:pPr>
        <w:pStyle w:val="ListParagraph"/>
        <w:numPr>
          <w:ilvl w:val="0"/>
          <w:numId w:val="9"/>
        </w:numPr>
        <w:autoSpaceDE w:val="0"/>
        <w:autoSpaceDN w:val="0"/>
        <w:adjustRightInd w:val="0"/>
        <w:spacing w:after="0" w:line="480" w:lineRule="auto"/>
        <w:ind w:left="1800"/>
        <w:jc w:val="both"/>
        <w:rPr>
          <w:rFonts w:ascii="Times New Roman" w:hAnsi="Times New Roman" w:cs="Times New Roman"/>
          <w:sz w:val="24"/>
          <w:szCs w:val="24"/>
        </w:rPr>
      </w:pPr>
      <w:r w:rsidRPr="00825777">
        <w:rPr>
          <w:rFonts w:ascii="Times New Roman" w:hAnsi="Times New Roman" w:cs="Times New Roman"/>
          <w:sz w:val="24"/>
          <w:szCs w:val="24"/>
        </w:rPr>
        <w:t>Haid memanjang atau dalam waktu lama</w:t>
      </w:r>
    </w:p>
    <w:p w:rsidR="002072C8" w:rsidRPr="00825777" w:rsidRDefault="002072C8" w:rsidP="002072C8">
      <w:pPr>
        <w:pStyle w:val="ListParagraph"/>
        <w:numPr>
          <w:ilvl w:val="0"/>
          <w:numId w:val="9"/>
        </w:numPr>
        <w:autoSpaceDE w:val="0"/>
        <w:autoSpaceDN w:val="0"/>
        <w:adjustRightInd w:val="0"/>
        <w:spacing w:after="0" w:line="480" w:lineRule="auto"/>
        <w:ind w:left="1800"/>
        <w:jc w:val="both"/>
        <w:rPr>
          <w:rFonts w:ascii="Times New Roman" w:hAnsi="Times New Roman" w:cs="Times New Roman"/>
          <w:sz w:val="24"/>
          <w:szCs w:val="24"/>
        </w:rPr>
      </w:pPr>
      <w:r w:rsidRPr="00825777">
        <w:rPr>
          <w:rFonts w:ascii="Times New Roman" w:hAnsi="Times New Roman" w:cs="Times New Roman"/>
          <w:sz w:val="24"/>
          <w:szCs w:val="24"/>
        </w:rPr>
        <w:t>Merokok</w:t>
      </w:r>
    </w:p>
    <w:p w:rsidR="002072C8" w:rsidRPr="00825777" w:rsidRDefault="002072C8" w:rsidP="002072C8">
      <w:pPr>
        <w:pStyle w:val="ListParagraph"/>
        <w:numPr>
          <w:ilvl w:val="0"/>
          <w:numId w:val="9"/>
        </w:numPr>
        <w:autoSpaceDE w:val="0"/>
        <w:autoSpaceDN w:val="0"/>
        <w:adjustRightInd w:val="0"/>
        <w:spacing w:after="0" w:line="480" w:lineRule="auto"/>
        <w:ind w:left="1800"/>
        <w:jc w:val="both"/>
        <w:rPr>
          <w:rFonts w:ascii="Times New Roman" w:hAnsi="Times New Roman" w:cs="Times New Roman"/>
          <w:sz w:val="24"/>
          <w:szCs w:val="24"/>
        </w:rPr>
      </w:pPr>
      <w:r w:rsidRPr="00825777">
        <w:rPr>
          <w:rFonts w:ascii="Times New Roman" w:hAnsi="Times New Roman" w:cs="Times New Roman"/>
          <w:sz w:val="24"/>
          <w:szCs w:val="24"/>
        </w:rPr>
        <w:t>Riwayat keluarga positif terkena penyakit</w:t>
      </w:r>
    </w:p>
    <w:p w:rsidR="002072C8" w:rsidRPr="00825777" w:rsidRDefault="002072C8" w:rsidP="002072C8">
      <w:pPr>
        <w:pStyle w:val="ListParagraph"/>
        <w:numPr>
          <w:ilvl w:val="0"/>
          <w:numId w:val="9"/>
        </w:numPr>
        <w:autoSpaceDE w:val="0"/>
        <w:autoSpaceDN w:val="0"/>
        <w:adjustRightInd w:val="0"/>
        <w:spacing w:after="0" w:line="480" w:lineRule="auto"/>
        <w:ind w:left="1800"/>
        <w:jc w:val="both"/>
        <w:rPr>
          <w:rFonts w:ascii="Times New Roman" w:hAnsi="Times New Roman" w:cs="Times New Roman"/>
          <w:sz w:val="24"/>
          <w:szCs w:val="24"/>
        </w:rPr>
      </w:pPr>
      <w:r w:rsidRPr="00825777">
        <w:rPr>
          <w:rFonts w:ascii="Times New Roman" w:hAnsi="Times New Roman" w:cs="Times New Roman"/>
          <w:sz w:val="24"/>
          <w:szCs w:val="24"/>
        </w:rPr>
        <w:t>Kegemukan</w:t>
      </w:r>
    </w:p>
    <w:p w:rsidR="002072C8" w:rsidRPr="00825777" w:rsidRDefault="002072C8" w:rsidP="002072C8">
      <w:pPr>
        <w:pStyle w:val="ListParagraph"/>
        <w:numPr>
          <w:ilvl w:val="0"/>
          <w:numId w:val="8"/>
        </w:numPr>
        <w:autoSpaceDE w:val="0"/>
        <w:autoSpaceDN w:val="0"/>
        <w:adjustRightInd w:val="0"/>
        <w:spacing w:after="0" w:line="480" w:lineRule="auto"/>
        <w:ind w:left="1440"/>
        <w:jc w:val="both"/>
        <w:rPr>
          <w:rFonts w:ascii="Times New Roman" w:hAnsi="Times New Roman" w:cs="Times New Roman"/>
          <w:sz w:val="24"/>
          <w:szCs w:val="24"/>
        </w:rPr>
      </w:pPr>
      <w:r w:rsidRPr="00825777">
        <w:rPr>
          <w:rFonts w:ascii="Times New Roman" w:hAnsi="Times New Roman" w:cs="Times New Roman"/>
          <w:sz w:val="24"/>
          <w:szCs w:val="24"/>
        </w:rPr>
        <w:t>Faktor Risiko Disminore Sekunder</w:t>
      </w:r>
    </w:p>
    <w:p w:rsidR="002072C8" w:rsidRPr="00825777" w:rsidRDefault="002072C8" w:rsidP="002072C8">
      <w:pPr>
        <w:pStyle w:val="ListParagraph"/>
        <w:numPr>
          <w:ilvl w:val="0"/>
          <w:numId w:val="10"/>
        </w:numPr>
        <w:autoSpaceDE w:val="0"/>
        <w:autoSpaceDN w:val="0"/>
        <w:adjustRightInd w:val="0"/>
        <w:spacing w:after="0" w:line="480" w:lineRule="auto"/>
        <w:ind w:left="1800"/>
        <w:jc w:val="both"/>
        <w:rPr>
          <w:rFonts w:ascii="Times New Roman" w:hAnsi="Times New Roman" w:cs="Times New Roman"/>
          <w:i/>
          <w:sz w:val="24"/>
          <w:szCs w:val="24"/>
        </w:rPr>
      </w:pPr>
      <w:r w:rsidRPr="00825777">
        <w:rPr>
          <w:rFonts w:ascii="Times New Roman" w:hAnsi="Times New Roman" w:cs="Times New Roman"/>
          <w:i/>
          <w:sz w:val="24"/>
          <w:szCs w:val="24"/>
        </w:rPr>
        <w:t>Endometriosis</w:t>
      </w:r>
    </w:p>
    <w:p w:rsidR="002072C8" w:rsidRPr="00825777" w:rsidRDefault="002072C8" w:rsidP="002072C8">
      <w:pPr>
        <w:pStyle w:val="ListParagraph"/>
        <w:numPr>
          <w:ilvl w:val="0"/>
          <w:numId w:val="10"/>
        </w:numPr>
        <w:autoSpaceDE w:val="0"/>
        <w:autoSpaceDN w:val="0"/>
        <w:adjustRightInd w:val="0"/>
        <w:spacing w:after="0" w:line="480" w:lineRule="auto"/>
        <w:ind w:left="1800"/>
        <w:jc w:val="both"/>
        <w:rPr>
          <w:rFonts w:ascii="Times New Roman" w:hAnsi="Times New Roman" w:cs="Times New Roman"/>
          <w:i/>
          <w:sz w:val="24"/>
          <w:szCs w:val="24"/>
        </w:rPr>
      </w:pPr>
      <w:r w:rsidRPr="00825777">
        <w:rPr>
          <w:rFonts w:ascii="Times New Roman" w:hAnsi="Times New Roman" w:cs="Times New Roman"/>
          <w:i/>
          <w:sz w:val="24"/>
          <w:szCs w:val="24"/>
        </w:rPr>
        <w:t>Adenomyosis</w:t>
      </w:r>
    </w:p>
    <w:p w:rsidR="002072C8" w:rsidRPr="00825777" w:rsidRDefault="002072C8" w:rsidP="002072C8">
      <w:pPr>
        <w:pStyle w:val="ListParagraph"/>
        <w:numPr>
          <w:ilvl w:val="0"/>
          <w:numId w:val="10"/>
        </w:numPr>
        <w:autoSpaceDE w:val="0"/>
        <w:autoSpaceDN w:val="0"/>
        <w:adjustRightInd w:val="0"/>
        <w:spacing w:after="0" w:line="480" w:lineRule="auto"/>
        <w:ind w:left="1800"/>
        <w:jc w:val="both"/>
        <w:rPr>
          <w:rFonts w:ascii="Times New Roman" w:hAnsi="Times New Roman" w:cs="Times New Roman"/>
          <w:sz w:val="24"/>
          <w:szCs w:val="24"/>
        </w:rPr>
      </w:pPr>
      <w:r w:rsidRPr="00825777">
        <w:rPr>
          <w:rFonts w:ascii="Times New Roman" w:hAnsi="Times New Roman" w:cs="Times New Roman"/>
          <w:sz w:val="24"/>
          <w:szCs w:val="24"/>
        </w:rPr>
        <w:t>IUD</w:t>
      </w:r>
    </w:p>
    <w:p w:rsidR="002072C8" w:rsidRPr="00825777" w:rsidRDefault="002072C8" w:rsidP="002072C8">
      <w:pPr>
        <w:pStyle w:val="ListParagraph"/>
        <w:numPr>
          <w:ilvl w:val="0"/>
          <w:numId w:val="10"/>
        </w:numPr>
        <w:autoSpaceDE w:val="0"/>
        <w:autoSpaceDN w:val="0"/>
        <w:adjustRightInd w:val="0"/>
        <w:spacing w:after="0" w:line="480" w:lineRule="auto"/>
        <w:ind w:left="1800"/>
        <w:jc w:val="both"/>
        <w:rPr>
          <w:rFonts w:ascii="Times New Roman" w:hAnsi="Times New Roman" w:cs="Times New Roman"/>
          <w:sz w:val="24"/>
          <w:szCs w:val="24"/>
        </w:rPr>
      </w:pPr>
      <w:r w:rsidRPr="00825777">
        <w:rPr>
          <w:rFonts w:ascii="Times New Roman" w:hAnsi="Times New Roman" w:cs="Times New Roman"/>
          <w:i/>
          <w:sz w:val="24"/>
          <w:szCs w:val="24"/>
        </w:rPr>
        <w:t>Pelvic inflammatory disease</w:t>
      </w:r>
      <w:r w:rsidRPr="00825777">
        <w:rPr>
          <w:rFonts w:ascii="Times New Roman" w:hAnsi="Times New Roman" w:cs="Times New Roman"/>
          <w:sz w:val="24"/>
          <w:szCs w:val="24"/>
        </w:rPr>
        <w:t xml:space="preserve"> (penyakit radang panggul)</w:t>
      </w:r>
    </w:p>
    <w:p w:rsidR="002072C8" w:rsidRPr="00825777" w:rsidRDefault="002072C8" w:rsidP="002072C8">
      <w:pPr>
        <w:pStyle w:val="ListParagraph"/>
        <w:numPr>
          <w:ilvl w:val="0"/>
          <w:numId w:val="10"/>
        </w:numPr>
        <w:autoSpaceDE w:val="0"/>
        <w:autoSpaceDN w:val="0"/>
        <w:adjustRightInd w:val="0"/>
        <w:spacing w:after="0" w:line="480" w:lineRule="auto"/>
        <w:ind w:left="1800"/>
        <w:jc w:val="both"/>
        <w:rPr>
          <w:rFonts w:ascii="Times New Roman" w:hAnsi="Times New Roman" w:cs="Times New Roman"/>
          <w:sz w:val="24"/>
          <w:szCs w:val="24"/>
        </w:rPr>
      </w:pPr>
      <w:r w:rsidRPr="00825777">
        <w:rPr>
          <w:rFonts w:ascii="Times New Roman" w:hAnsi="Times New Roman" w:cs="Times New Roman"/>
          <w:i/>
          <w:sz w:val="24"/>
          <w:szCs w:val="24"/>
        </w:rPr>
        <w:lastRenderedPageBreak/>
        <w:t>Endometrial carcinoma</w:t>
      </w:r>
      <w:r w:rsidRPr="00825777">
        <w:rPr>
          <w:rFonts w:ascii="Times New Roman" w:hAnsi="Times New Roman" w:cs="Times New Roman"/>
          <w:sz w:val="24"/>
          <w:szCs w:val="24"/>
        </w:rPr>
        <w:t xml:space="preserve"> (kanker endometrium)</w:t>
      </w:r>
    </w:p>
    <w:p w:rsidR="002072C8" w:rsidRPr="00825777" w:rsidRDefault="002072C8" w:rsidP="002072C8">
      <w:pPr>
        <w:pStyle w:val="ListParagraph"/>
        <w:numPr>
          <w:ilvl w:val="0"/>
          <w:numId w:val="10"/>
        </w:numPr>
        <w:autoSpaceDE w:val="0"/>
        <w:autoSpaceDN w:val="0"/>
        <w:adjustRightInd w:val="0"/>
        <w:spacing w:after="0" w:line="480" w:lineRule="auto"/>
        <w:ind w:left="1800"/>
        <w:jc w:val="both"/>
        <w:rPr>
          <w:rFonts w:ascii="Times New Roman" w:hAnsi="Times New Roman" w:cs="Times New Roman"/>
          <w:sz w:val="24"/>
          <w:szCs w:val="24"/>
        </w:rPr>
      </w:pPr>
      <w:r w:rsidRPr="00825777">
        <w:rPr>
          <w:rFonts w:ascii="Times New Roman" w:hAnsi="Times New Roman" w:cs="Times New Roman"/>
          <w:i/>
          <w:sz w:val="24"/>
          <w:szCs w:val="24"/>
        </w:rPr>
        <w:t>Ovarian cycts</w:t>
      </w:r>
      <w:r w:rsidRPr="00825777">
        <w:rPr>
          <w:rFonts w:ascii="Times New Roman" w:hAnsi="Times New Roman" w:cs="Times New Roman"/>
          <w:sz w:val="24"/>
          <w:szCs w:val="24"/>
        </w:rPr>
        <w:t xml:space="preserve"> (kista ovarium)</w:t>
      </w:r>
    </w:p>
    <w:p w:rsidR="002072C8" w:rsidRPr="00825777" w:rsidRDefault="002072C8" w:rsidP="002072C8">
      <w:pPr>
        <w:pStyle w:val="ListParagraph"/>
        <w:numPr>
          <w:ilvl w:val="0"/>
          <w:numId w:val="10"/>
        </w:numPr>
        <w:autoSpaceDE w:val="0"/>
        <w:autoSpaceDN w:val="0"/>
        <w:adjustRightInd w:val="0"/>
        <w:spacing w:after="0" w:line="480" w:lineRule="auto"/>
        <w:ind w:left="1800"/>
        <w:jc w:val="both"/>
        <w:rPr>
          <w:rFonts w:ascii="Times New Roman" w:hAnsi="Times New Roman" w:cs="Times New Roman"/>
          <w:i/>
          <w:sz w:val="24"/>
          <w:szCs w:val="24"/>
        </w:rPr>
      </w:pPr>
      <w:r w:rsidRPr="00825777">
        <w:rPr>
          <w:rFonts w:ascii="Times New Roman" w:hAnsi="Times New Roman" w:cs="Times New Roman"/>
          <w:i/>
          <w:sz w:val="24"/>
          <w:szCs w:val="24"/>
        </w:rPr>
        <w:t>Congenital pelvic malformations</w:t>
      </w:r>
    </w:p>
    <w:p w:rsidR="002072C8" w:rsidRPr="00825777" w:rsidRDefault="002072C8" w:rsidP="002072C8">
      <w:pPr>
        <w:pStyle w:val="ListParagraph"/>
        <w:numPr>
          <w:ilvl w:val="0"/>
          <w:numId w:val="10"/>
        </w:numPr>
        <w:autoSpaceDE w:val="0"/>
        <w:autoSpaceDN w:val="0"/>
        <w:adjustRightInd w:val="0"/>
        <w:spacing w:after="0" w:line="480" w:lineRule="auto"/>
        <w:ind w:left="1800"/>
        <w:jc w:val="both"/>
        <w:rPr>
          <w:rFonts w:ascii="Times New Roman" w:hAnsi="Times New Roman" w:cs="Times New Roman"/>
          <w:i/>
          <w:sz w:val="24"/>
          <w:szCs w:val="24"/>
        </w:rPr>
      </w:pPr>
      <w:r w:rsidRPr="00825777">
        <w:rPr>
          <w:rFonts w:ascii="Times New Roman" w:hAnsi="Times New Roman" w:cs="Times New Roman"/>
          <w:i/>
          <w:sz w:val="24"/>
          <w:szCs w:val="24"/>
        </w:rPr>
        <w:t>Cervical stenosis</w:t>
      </w:r>
    </w:p>
    <w:p w:rsidR="002072C8" w:rsidRPr="00825777" w:rsidRDefault="002072C8" w:rsidP="002072C8">
      <w:pPr>
        <w:pStyle w:val="Default"/>
        <w:numPr>
          <w:ilvl w:val="0"/>
          <w:numId w:val="1"/>
        </w:numPr>
        <w:spacing w:line="480" w:lineRule="auto"/>
        <w:ind w:left="360"/>
        <w:jc w:val="both"/>
        <w:rPr>
          <w:b/>
        </w:rPr>
      </w:pPr>
      <w:r w:rsidRPr="00825777">
        <w:rPr>
          <w:b/>
        </w:rPr>
        <w:t xml:space="preserve">Penatalaksanaan </w:t>
      </w:r>
    </w:p>
    <w:p w:rsidR="002072C8" w:rsidRPr="00825777" w:rsidRDefault="002072C8" w:rsidP="002072C8">
      <w:pPr>
        <w:pStyle w:val="Default"/>
        <w:spacing w:line="480" w:lineRule="auto"/>
        <w:ind w:left="360" w:firstLine="360"/>
        <w:jc w:val="both"/>
      </w:pPr>
      <w:r w:rsidRPr="00825777">
        <w:t>Menurut Judha (2012) Penatalaksanaan yang dapat dilaksanakan untuk pasien dismenore adalah :</w:t>
      </w:r>
    </w:p>
    <w:p w:rsidR="002072C8" w:rsidRPr="00825777" w:rsidRDefault="002072C8" w:rsidP="002072C8">
      <w:pPr>
        <w:pStyle w:val="Default"/>
        <w:numPr>
          <w:ilvl w:val="0"/>
          <w:numId w:val="11"/>
        </w:numPr>
        <w:spacing w:line="480" w:lineRule="auto"/>
        <w:ind w:left="720"/>
        <w:jc w:val="both"/>
      </w:pPr>
      <w:r w:rsidRPr="00825777">
        <w:t xml:space="preserve">Penjelasan dan nasihat </w:t>
      </w:r>
    </w:p>
    <w:p w:rsidR="002072C8" w:rsidRPr="00825777" w:rsidRDefault="002072C8" w:rsidP="002072C8">
      <w:pPr>
        <w:pStyle w:val="Default"/>
        <w:spacing w:line="480" w:lineRule="auto"/>
        <w:ind w:left="720"/>
        <w:jc w:val="both"/>
      </w:pPr>
      <w:r w:rsidRPr="00825777">
        <w:t>Perlu dijelaskan kepada penderita bahwa dismenore adalah gangguan yang tidak berbahaya untuk kesehatan.Penjelasan dapat dilakukan dengan diskusi mengenai pola hidup, pekerjaan, kegiatan, dan lingkungan penderita.Kemungkinan salah informasi mengenai haid atau adanya hal-hal yang dilarang mengenai haid.Nasihat mengenai makanan sehat, istirahat yang cukup, dan olahraga dapat membantu mengurangi dismenore.</w:t>
      </w:r>
    </w:p>
    <w:p w:rsidR="002072C8" w:rsidRPr="00825777" w:rsidRDefault="002072C8" w:rsidP="002072C8">
      <w:pPr>
        <w:pStyle w:val="Default"/>
        <w:numPr>
          <w:ilvl w:val="0"/>
          <w:numId w:val="11"/>
        </w:numPr>
        <w:spacing w:line="480" w:lineRule="auto"/>
        <w:ind w:left="720"/>
        <w:jc w:val="both"/>
      </w:pPr>
      <w:r w:rsidRPr="00825777">
        <w:t xml:space="preserve"> Pemberian obat analgetik </w:t>
      </w:r>
    </w:p>
    <w:p w:rsidR="002072C8" w:rsidRPr="00825777" w:rsidRDefault="002072C8" w:rsidP="002072C8">
      <w:pPr>
        <w:pStyle w:val="Default"/>
        <w:spacing w:line="480" w:lineRule="auto"/>
        <w:ind w:left="720"/>
        <w:jc w:val="both"/>
      </w:pPr>
      <w:r w:rsidRPr="00825777">
        <w:t>Banyak beredar obat-obat analgetik yang dapat diberikan sebagai terapi simptomatik.Jika rasa nyeri berat, diperlukan istirahat ditempat tidur dan kompres hangat pada perut bawah untuk mengurangi keluhan.Obat analgetik yang sering diberikan adalah kombinasi aspirin, asam mefenamat dan ibu profen.</w:t>
      </w:r>
    </w:p>
    <w:p w:rsidR="002072C8" w:rsidRPr="00825777" w:rsidRDefault="002072C8" w:rsidP="002072C8">
      <w:pPr>
        <w:pStyle w:val="Default"/>
        <w:spacing w:line="480" w:lineRule="auto"/>
        <w:ind w:left="720"/>
        <w:jc w:val="both"/>
      </w:pPr>
      <w:r w:rsidRPr="00825777">
        <w:t>Terapi farmakologi untuk mengurangi nyeri menstruasi antara lain: dengan pemberian obat analgetik, obat nonsteroid prostagladin, dilatasi kanalis servikalis. Obat-obatan yang digunakan untuk mengurangi nyeri menstruasi diantaranya : pereda nyeri (analgesik) golongan Non Steroid Anti Inflamasi (NSAI) (Prawiharjo, 2015).</w:t>
      </w:r>
    </w:p>
    <w:p w:rsidR="002072C8" w:rsidRPr="00825777" w:rsidRDefault="002072C8" w:rsidP="002072C8">
      <w:pPr>
        <w:pStyle w:val="Default"/>
        <w:numPr>
          <w:ilvl w:val="0"/>
          <w:numId w:val="11"/>
        </w:numPr>
        <w:spacing w:line="480" w:lineRule="auto"/>
        <w:ind w:left="720"/>
        <w:jc w:val="both"/>
      </w:pPr>
      <w:r w:rsidRPr="00825777">
        <w:lastRenderedPageBreak/>
        <w:t xml:space="preserve">Terapi alternative </w:t>
      </w:r>
    </w:p>
    <w:p w:rsidR="002072C8" w:rsidRPr="00825777" w:rsidRDefault="002072C8" w:rsidP="002072C8">
      <w:pPr>
        <w:pStyle w:val="Default"/>
        <w:spacing w:line="480" w:lineRule="auto"/>
        <w:ind w:left="720"/>
        <w:jc w:val="both"/>
      </w:pPr>
      <w:r w:rsidRPr="00825777">
        <w:t xml:space="preserve">Terdapat juga penanganan nonfarmakologi menurut Laila (2011) yaitu: </w:t>
      </w:r>
    </w:p>
    <w:p w:rsidR="002072C8" w:rsidRPr="00825777" w:rsidRDefault="002072C8" w:rsidP="002072C8">
      <w:pPr>
        <w:pStyle w:val="Default"/>
        <w:spacing w:line="480" w:lineRule="auto"/>
        <w:ind w:left="720" w:firstLine="360"/>
        <w:jc w:val="both"/>
      </w:pPr>
      <w:r w:rsidRPr="00825777">
        <w:t>kompres hangat di dearah yang sakit atau kram, istirahat, olahraga, minum air putih, pemijatan, yoga, teknik relaksasi, dan aromaterapi ada beberapa cara pengobatan di bawah ini dapat menghilangkan atau minimal membantu mengurangi rasa nyeri haid yang menggangu. Cara tersebut antara lain :</w:t>
      </w:r>
    </w:p>
    <w:p w:rsidR="002072C8" w:rsidRPr="00825777" w:rsidRDefault="002072C8" w:rsidP="002072C8">
      <w:pPr>
        <w:pStyle w:val="Default"/>
        <w:numPr>
          <w:ilvl w:val="0"/>
          <w:numId w:val="12"/>
        </w:numPr>
        <w:spacing w:line="480" w:lineRule="auto"/>
        <w:ind w:left="1080"/>
        <w:jc w:val="both"/>
      </w:pPr>
      <w:r w:rsidRPr="00825777">
        <w:t xml:space="preserve">Aromaterapi </w:t>
      </w:r>
    </w:p>
    <w:p w:rsidR="002072C8" w:rsidRPr="00825777" w:rsidRDefault="002072C8" w:rsidP="002072C8">
      <w:pPr>
        <w:pStyle w:val="Default"/>
        <w:spacing w:line="480" w:lineRule="auto"/>
        <w:ind w:left="1080" w:firstLine="360"/>
        <w:jc w:val="both"/>
      </w:pPr>
      <w:r w:rsidRPr="00825777">
        <w:t>Aromaterapi merupakan suatu metode yang menggunakan aromaterapi untuk meningkatkan kesehatan fisik dan juda mempengaruhi kesehatan emosi seseorang.Aromaterapi merupakan minyak alami yang diambil dari tanaman aromatik.Aromaterapi dapat digunakan sebagai minyak pijat (</w:t>
      </w:r>
      <w:r w:rsidRPr="00825777">
        <w:rPr>
          <w:i/>
          <w:iCs/>
        </w:rPr>
        <w:t xml:space="preserve">massage), </w:t>
      </w:r>
      <w:r w:rsidRPr="00825777">
        <w:t>inhalasi, produk untuk mandi dan parfum Terapi.</w:t>
      </w:r>
    </w:p>
    <w:p w:rsidR="002072C8" w:rsidRPr="00825777" w:rsidRDefault="002072C8" w:rsidP="002072C8">
      <w:pPr>
        <w:pStyle w:val="Default"/>
        <w:numPr>
          <w:ilvl w:val="0"/>
          <w:numId w:val="12"/>
        </w:numPr>
        <w:spacing w:line="480" w:lineRule="auto"/>
        <w:ind w:left="1080"/>
        <w:jc w:val="both"/>
      </w:pPr>
      <w:r w:rsidRPr="00825777">
        <w:t xml:space="preserve">Kompres hangat </w:t>
      </w:r>
    </w:p>
    <w:p w:rsidR="002072C8" w:rsidRPr="00825777" w:rsidRDefault="002072C8" w:rsidP="002072C8">
      <w:pPr>
        <w:pStyle w:val="Default"/>
        <w:spacing w:line="480" w:lineRule="auto"/>
        <w:ind w:left="1080"/>
        <w:jc w:val="both"/>
      </w:pPr>
      <w:r w:rsidRPr="00825777">
        <w:t>berfungsi untuk melebarkan pembuluh darah, menstimulasi sirkulasi darah, dan mengurangi kekakuan. Selain itu, terapi hangat juga berfungsi menghilangkan sensasi rasa sakit.</w:t>
      </w:r>
    </w:p>
    <w:p w:rsidR="002072C8" w:rsidRPr="00825777" w:rsidRDefault="002072C8" w:rsidP="002072C8">
      <w:pPr>
        <w:spacing w:after="0"/>
        <w:rPr>
          <w:rFonts w:ascii="Times New Roman" w:hAnsi="Times New Roman" w:cs="Times New Roman"/>
          <w:color w:val="000000"/>
          <w:sz w:val="24"/>
          <w:szCs w:val="24"/>
        </w:rPr>
      </w:pPr>
      <w:r w:rsidRPr="00825777">
        <w:rPr>
          <w:rFonts w:ascii="Times New Roman" w:hAnsi="Times New Roman" w:cs="Times New Roman"/>
          <w:sz w:val="24"/>
          <w:szCs w:val="24"/>
        </w:rPr>
        <w:br w:type="page"/>
      </w:r>
    </w:p>
    <w:p w:rsidR="002072C8" w:rsidRPr="00825777" w:rsidRDefault="002072C8" w:rsidP="002072C8">
      <w:pPr>
        <w:pStyle w:val="Default"/>
        <w:numPr>
          <w:ilvl w:val="0"/>
          <w:numId w:val="12"/>
        </w:numPr>
        <w:spacing w:line="480" w:lineRule="auto"/>
        <w:ind w:left="1080"/>
        <w:jc w:val="both"/>
      </w:pPr>
      <w:r w:rsidRPr="00825777">
        <w:lastRenderedPageBreak/>
        <w:t xml:space="preserve">Rileksasi </w:t>
      </w:r>
    </w:p>
    <w:p w:rsidR="002072C8" w:rsidRPr="00825777" w:rsidRDefault="002072C8" w:rsidP="002072C8">
      <w:pPr>
        <w:pStyle w:val="Default"/>
        <w:spacing w:line="480" w:lineRule="auto"/>
        <w:ind w:left="1080"/>
        <w:jc w:val="both"/>
      </w:pPr>
      <w:r w:rsidRPr="00825777">
        <w:t>Dalam kondisi rileks tubuh juga menghentikan produksi hormone adrenalin dan semua hormone yang diperlukan saat kita stress. Karena hormone esterogen dan progesteron serta hormone adrenalin diproduksi dari blok kimiawi yang sama, ketika kita mengurangi stress.</w:t>
      </w:r>
    </w:p>
    <w:p w:rsidR="002072C8" w:rsidRPr="00825777" w:rsidRDefault="002072C8" w:rsidP="002072C8">
      <w:pPr>
        <w:pStyle w:val="Default"/>
        <w:numPr>
          <w:ilvl w:val="0"/>
          <w:numId w:val="12"/>
        </w:numPr>
        <w:spacing w:line="480" w:lineRule="auto"/>
        <w:ind w:left="1080"/>
        <w:jc w:val="both"/>
      </w:pPr>
      <w:r w:rsidRPr="00825777">
        <w:t xml:space="preserve">Distraksi </w:t>
      </w:r>
    </w:p>
    <w:p w:rsidR="002072C8" w:rsidRPr="00825777" w:rsidRDefault="002072C8" w:rsidP="002072C8">
      <w:pPr>
        <w:pStyle w:val="Default"/>
        <w:spacing w:line="480" w:lineRule="auto"/>
        <w:ind w:left="1080" w:firstLine="360"/>
        <w:jc w:val="both"/>
      </w:pPr>
      <w:r w:rsidRPr="00825777">
        <w:t>Distraksi adalah pengalihan perhatian dari hal yang menyebabkan nyeri, contoh: menyanyi, berdoa, menceritakan gambar atau foto dengan kertas, mendengar musik dan bermain satu permainan. Teknik distraksi ini khususnya distraksi pendengaran dapat merangsang peningkatan hormon endorpin yang merupakan substansi sejenis morpin yang disuplai oleh tubuh.Individu dengan endorpin banyak, lebih sedikit merassakan nyeri dan individu dengan endorpin sedikit dapat merasakan nyetri lebih besar.</w:t>
      </w:r>
    </w:p>
    <w:p w:rsidR="002072C8" w:rsidRPr="00825777" w:rsidRDefault="002072C8" w:rsidP="002072C8">
      <w:pPr>
        <w:pStyle w:val="Default"/>
        <w:numPr>
          <w:ilvl w:val="0"/>
          <w:numId w:val="12"/>
        </w:numPr>
        <w:spacing w:line="480" w:lineRule="auto"/>
        <w:ind w:left="1080"/>
        <w:jc w:val="both"/>
      </w:pPr>
      <w:r w:rsidRPr="00825777">
        <w:t xml:space="preserve">Menggunakan imagery </w:t>
      </w:r>
    </w:p>
    <w:p w:rsidR="002072C8" w:rsidRPr="00825777" w:rsidRDefault="002072C8" w:rsidP="002072C8">
      <w:pPr>
        <w:pStyle w:val="Default"/>
        <w:spacing w:line="480" w:lineRule="auto"/>
        <w:ind w:left="1080" w:firstLine="360"/>
        <w:jc w:val="both"/>
      </w:pPr>
      <w:r w:rsidRPr="00825777">
        <w:t>Guided imagery merupakan satu teknik terapi tindakan keperawatan yang dilakukan dengan mengajak pasien berimajinassi membayangkan sesuatu yang indah dan tempat yang disukai atau pengalihan perhatian terhadap nyeri, yang bisa dilakukan dengan posisi duduk atau berbaring dengan mata dipejamkan dan memfokuskan perhatian dan berkonsentrassi.Sehingga tubuh menjadi rileks dan nyaman.</w:t>
      </w:r>
    </w:p>
    <w:p w:rsidR="002072C8" w:rsidRPr="00825777" w:rsidRDefault="002072C8" w:rsidP="002072C8">
      <w:pPr>
        <w:pStyle w:val="ListParagraph"/>
        <w:numPr>
          <w:ilvl w:val="0"/>
          <w:numId w:val="12"/>
        </w:numPr>
        <w:spacing w:after="0" w:line="480" w:lineRule="auto"/>
        <w:ind w:left="1080"/>
        <w:rPr>
          <w:rFonts w:ascii="Times New Roman" w:hAnsi="Times New Roman" w:cs="Times New Roman"/>
          <w:sz w:val="24"/>
          <w:szCs w:val="24"/>
        </w:rPr>
      </w:pPr>
      <w:r w:rsidRPr="00825777">
        <w:rPr>
          <w:rFonts w:ascii="Times New Roman" w:hAnsi="Times New Roman" w:cs="Times New Roman"/>
          <w:sz w:val="24"/>
          <w:szCs w:val="24"/>
        </w:rPr>
        <w:t xml:space="preserve">Melakukan posisi </w:t>
      </w:r>
      <w:r w:rsidRPr="00825777">
        <w:rPr>
          <w:rFonts w:ascii="Times New Roman" w:hAnsi="Times New Roman" w:cs="Times New Roman"/>
          <w:i/>
          <w:sz w:val="24"/>
          <w:szCs w:val="24"/>
        </w:rPr>
        <w:t>knee chest</w:t>
      </w:r>
      <w:r w:rsidRPr="00825777">
        <w:rPr>
          <w:rFonts w:ascii="Times New Roman" w:hAnsi="Times New Roman" w:cs="Times New Roman"/>
          <w:sz w:val="24"/>
          <w:szCs w:val="24"/>
        </w:rPr>
        <w:t>, yaitu menelungkupkan badan di tempat yang datar, lutut ditekuk dan didekatkan ke dada.</w:t>
      </w:r>
    </w:p>
    <w:p w:rsidR="002072C8" w:rsidRPr="00825777" w:rsidRDefault="002072C8" w:rsidP="002072C8">
      <w:pPr>
        <w:pStyle w:val="Default"/>
        <w:numPr>
          <w:ilvl w:val="0"/>
          <w:numId w:val="1"/>
        </w:numPr>
        <w:spacing w:line="480" w:lineRule="auto"/>
        <w:ind w:left="556"/>
        <w:jc w:val="both"/>
        <w:rPr>
          <w:b/>
        </w:rPr>
      </w:pPr>
      <w:r w:rsidRPr="00825777">
        <w:rPr>
          <w:b/>
        </w:rPr>
        <w:t xml:space="preserve">Derajat Pengukuran Nyeri </w:t>
      </w:r>
    </w:p>
    <w:p w:rsidR="002072C8" w:rsidRPr="00825777" w:rsidRDefault="002072C8" w:rsidP="002072C8">
      <w:pPr>
        <w:pStyle w:val="Default"/>
        <w:spacing w:line="480" w:lineRule="auto"/>
        <w:ind w:left="556" w:firstLine="164"/>
        <w:jc w:val="both"/>
      </w:pPr>
      <w:r w:rsidRPr="00825777">
        <w:lastRenderedPageBreak/>
        <w:t>Intensitas nyeri (skala nyeri) adalah gambaran tentang seberapa parah nyeri dirasakan individu, pengukuran intensitas nyeri sangat subjektif dan individual dan kemungkinan nyeri dalam intensitas yang sama dirasakan sangat berbeda oleh dua orang yang berbeda (Septiani, 2011). Menurut Hidayat (2016), beberapa instrumen pengkajian nyeri yang sering digunakan adalah:</w:t>
      </w:r>
    </w:p>
    <w:p w:rsidR="002072C8" w:rsidRPr="00825777" w:rsidRDefault="002072C8" w:rsidP="002072C8">
      <w:pPr>
        <w:pStyle w:val="Default"/>
        <w:numPr>
          <w:ilvl w:val="0"/>
          <w:numId w:val="13"/>
        </w:numPr>
        <w:spacing w:line="480" w:lineRule="auto"/>
        <w:ind w:left="916"/>
        <w:jc w:val="both"/>
      </w:pPr>
      <w:r w:rsidRPr="00825777">
        <w:t xml:space="preserve">Skala Penilaian Numerik (Numerical Rating Scale / NRS) </w:t>
      </w:r>
    </w:p>
    <w:p w:rsidR="002072C8" w:rsidRPr="00825777" w:rsidRDefault="002072C8" w:rsidP="002072C8">
      <w:pPr>
        <w:pStyle w:val="Default"/>
        <w:spacing w:line="480" w:lineRule="auto"/>
        <w:ind w:left="916"/>
        <w:jc w:val="both"/>
      </w:pPr>
      <w:r w:rsidRPr="00825777">
        <w:t>NRS lebih digunakan sebagai pengganti atau pendamping VDS.Dalam hal ini klien memberikan penilaian nyeri dengan menggunakan skala 0 sampai 10.</w:t>
      </w:r>
    </w:p>
    <w:p w:rsidR="002072C8" w:rsidRPr="00825777" w:rsidRDefault="002072C8" w:rsidP="002072C8">
      <w:pPr>
        <w:pStyle w:val="Default"/>
        <w:spacing w:line="480" w:lineRule="auto"/>
        <w:ind w:left="916"/>
        <w:jc w:val="both"/>
      </w:pPr>
    </w:p>
    <w:p w:rsidR="002072C8" w:rsidRPr="00825777" w:rsidRDefault="002072C8" w:rsidP="002072C8">
      <w:pPr>
        <w:pStyle w:val="Default"/>
        <w:spacing w:line="480" w:lineRule="auto"/>
        <w:ind w:left="916"/>
        <w:jc w:val="both"/>
      </w:pPr>
      <w:r w:rsidRPr="00825777">
        <w:rPr>
          <w:noProof/>
        </w:rPr>
        <w:drawing>
          <wp:inline distT="0" distB="0" distL="0" distR="0">
            <wp:extent cx="4238625" cy="913985"/>
            <wp:effectExtent l="19050" t="0" r="0" b="0"/>
            <wp:docPr id="2" name="img" descr="http://1.bp.blogspot.com/-mr-aid_tY5w/VRK48YdJ6PI/AAAAAAAAAJ8/APlPweqFpV4/s1600/numeric_rating_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236955" name="img" descr="http://1.bp.blogspot.com/-mr-aid_tY5w/VRK48YdJ6PI/AAAAAAAAAJ8/APlPweqFpV4/s1600/numeric_rating_scale.jpg"/>
                    <pic:cNvPicPr>
                      <a:picLocks noChangeAspect="1" noChangeArrowheads="1"/>
                    </pic:cNvPicPr>
                  </pic:nvPicPr>
                  <pic:blipFill>
                    <a:blip r:embed="rId5"/>
                    <a:stretch>
                      <a:fillRect/>
                    </a:stretch>
                  </pic:blipFill>
                  <pic:spPr bwMode="auto">
                    <a:xfrm>
                      <a:off x="0" y="0"/>
                      <a:ext cx="4240549" cy="914400"/>
                    </a:xfrm>
                    <a:prstGeom prst="rect">
                      <a:avLst/>
                    </a:prstGeom>
                    <a:noFill/>
                    <a:ln w="9525">
                      <a:noFill/>
                      <a:miter lim="800000"/>
                      <a:headEnd/>
                      <a:tailEnd/>
                    </a:ln>
                  </pic:spPr>
                </pic:pic>
              </a:graphicData>
            </a:graphic>
          </wp:inline>
        </w:drawing>
      </w:r>
    </w:p>
    <w:p w:rsidR="002072C8" w:rsidRPr="00825777" w:rsidRDefault="002072C8" w:rsidP="002072C8">
      <w:pPr>
        <w:autoSpaceDE w:val="0"/>
        <w:autoSpaceDN w:val="0"/>
        <w:adjustRightInd w:val="0"/>
        <w:spacing w:after="0" w:line="240" w:lineRule="auto"/>
        <w:ind w:left="1080"/>
        <w:jc w:val="both"/>
        <w:rPr>
          <w:rFonts w:ascii="Times New Roman" w:hAnsi="Times New Roman" w:cs="Times New Roman"/>
          <w:sz w:val="24"/>
          <w:szCs w:val="24"/>
        </w:rPr>
      </w:pPr>
    </w:p>
    <w:p w:rsidR="002072C8" w:rsidRPr="00825777" w:rsidRDefault="002072C8" w:rsidP="002072C8">
      <w:pPr>
        <w:pStyle w:val="Default"/>
        <w:spacing w:line="480" w:lineRule="auto"/>
        <w:ind w:firstLine="720"/>
        <w:jc w:val="center"/>
      </w:pPr>
      <w:r w:rsidRPr="00825777">
        <w:t>Gambar 2.1 Numeric Ranting Scale</w:t>
      </w:r>
    </w:p>
    <w:p w:rsidR="002072C8" w:rsidRPr="00825777" w:rsidRDefault="002072C8" w:rsidP="002072C8">
      <w:pPr>
        <w:pStyle w:val="Default"/>
        <w:spacing w:line="480" w:lineRule="auto"/>
        <w:ind w:left="2356" w:firstLine="524"/>
        <w:jc w:val="both"/>
      </w:pPr>
      <w:r w:rsidRPr="00825777">
        <w:t>Sumber : Judha (2012)</w:t>
      </w:r>
    </w:p>
    <w:p w:rsidR="002072C8" w:rsidRPr="00825777" w:rsidRDefault="002072C8" w:rsidP="002072C8">
      <w:pPr>
        <w:pStyle w:val="Default"/>
        <w:spacing w:line="480" w:lineRule="auto"/>
        <w:ind w:left="720"/>
        <w:jc w:val="both"/>
      </w:pPr>
      <w:r w:rsidRPr="00825777">
        <w:t>0 (tidak nyeri) : tidak nyeri, wajah tersenyum, beraktivitas dengan mudah, tidak menunjukkan area yang nyeri.</w:t>
      </w:r>
    </w:p>
    <w:p w:rsidR="002072C8" w:rsidRPr="00825777" w:rsidRDefault="002072C8" w:rsidP="002072C8">
      <w:pPr>
        <w:pStyle w:val="Default"/>
        <w:spacing w:line="480" w:lineRule="auto"/>
        <w:ind w:left="720"/>
        <w:jc w:val="both"/>
      </w:pPr>
      <w:r w:rsidRPr="00825777">
        <w:t xml:space="preserve">1-3 (nyeri ringan) : terasa kram pada perut bagian bawah, tetapi masih dapat melakukan aktivitas, dapat berkomunikasi dengan baik, dan masih dapat berkonsentrasi. </w:t>
      </w:r>
    </w:p>
    <w:p w:rsidR="002072C8" w:rsidRPr="00825777" w:rsidRDefault="002072C8" w:rsidP="002072C8">
      <w:pPr>
        <w:pStyle w:val="Default"/>
        <w:spacing w:line="480" w:lineRule="auto"/>
        <w:ind w:left="720"/>
        <w:jc w:val="both"/>
      </w:pPr>
      <w:r w:rsidRPr="00825777">
        <w:t xml:space="preserve">4-6 (nyeri sedang) : terasa kram pada perut bagian bawah, wajah menyeringai, mendesis, menyebar ke area pinggang, kurang nafsu makan, sebagian aktifivitas terganggu, sulit konsentasi, memegang area yang nyeri, dan dapat mendeskripsikan nyerinya. </w:t>
      </w:r>
    </w:p>
    <w:p w:rsidR="002072C8" w:rsidRPr="00825777" w:rsidRDefault="002072C8" w:rsidP="002072C8">
      <w:pPr>
        <w:pStyle w:val="Default"/>
        <w:spacing w:line="480" w:lineRule="auto"/>
        <w:ind w:left="720"/>
        <w:jc w:val="both"/>
        <w:rPr>
          <w:lang w:val="id-ID"/>
        </w:rPr>
      </w:pPr>
      <w:r w:rsidRPr="00825777">
        <w:t xml:space="preserve">7-10 (nyeri berat) : terasa kram berat pada perut bagian bawah, wajah menyeringai, menangis, nyeri menyebar ke pinggang, paha atau punggung, tidak kuat beraktivitas, </w:t>
      </w:r>
      <w:r w:rsidRPr="00825777">
        <w:lastRenderedPageBreak/>
        <w:t>terkadang tidak mengikuti perintah tetapi masih respon terhadap tindakan, dapat menunjuk lokasi nyeri, mual, tidak nafsu makanmenjerit terkadang sampai pingsan, pasien tidak mampu lagi berkomunikasi.</w:t>
      </w:r>
    </w:p>
    <w:p w:rsidR="002072C8" w:rsidRPr="00825777" w:rsidRDefault="002072C8" w:rsidP="002072C8">
      <w:pPr>
        <w:pStyle w:val="Default"/>
        <w:spacing w:line="480" w:lineRule="auto"/>
        <w:ind w:left="2520"/>
        <w:jc w:val="both"/>
      </w:pPr>
    </w:p>
    <w:p w:rsidR="002072C8" w:rsidRPr="00825777" w:rsidRDefault="002072C8" w:rsidP="002072C8">
      <w:pPr>
        <w:pStyle w:val="ListParagraph"/>
        <w:numPr>
          <w:ilvl w:val="0"/>
          <w:numId w:val="1"/>
        </w:numPr>
        <w:autoSpaceDE w:val="0"/>
        <w:autoSpaceDN w:val="0"/>
        <w:adjustRightInd w:val="0"/>
        <w:spacing w:after="0" w:line="480" w:lineRule="auto"/>
        <w:ind w:left="360"/>
        <w:jc w:val="both"/>
        <w:rPr>
          <w:rFonts w:ascii="Times New Roman" w:hAnsi="Times New Roman" w:cs="Times New Roman"/>
          <w:b/>
          <w:sz w:val="24"/>
          <w:szCs w:val="24"/>
        </w:rPr>
      </w:pPr>
      <w:r w:rsidRPr="00825777">
        <w:rPr>
          <w:rFonts w:ascii="Times New Roman" w:hAnsi="Times New Roman" w:cs="Times New Roman"/>
          <w:b/>
          <w:sz w:val="24"/>
          <w:szCs w:val="24"/>
        </w:rPr>
        <w:t>Penelitian Terkait</w:t>
      </w:r>
    </w:p>
    <w:p w:rsidR="002072C8" w:rsidRPr="00825777" w:rsidRDefault="002072C8" w:rsidP="002072C8">
      <w:pPr>
        <w:pStyle w:val="ListParagraph"/>
        <w:autoSpaceDE w:val="0"/>
        <w:autoSpaceDN w:val="0"/>
        <w:adjustRightInd w:val="0"/>
        <w:spacing w:after="0" w:line="480" w:lineRule="auto"/>
        <w:ind w:left="360"/>
        <w:jc w:val="both"/>
        <w:rPr>
          <w:rFonts w:ascii="Times New Roman" w:hAnsi="Times New Roman" w:cs="Times New Roman"/>
          <w:sz w:val="24"/>
          <w:szCs w:val="24"/>
        </w:rPr>
      </w:pPr>
      <w:r w:rsidRPr="00825777">
        <w:rPr>
          <w:rFonts w:ascii="Times New Roman" w:hAnsi="Times New Roman" w:cs="Times New Roman"/>
          <w:sz w:val="24"/>
          <w:szCs w:val="24"/>
        </w:rPr>
        <w:t>Beberapa penelitian terkait :</w:t>
      </w:r>
    </w:p>
    <w:p w:rsidR="002072C8" w:rsidRPr="00825777" w:rsidRDefault="002072C8" w:rsidP="002072C8">
      <w:pPr>
        <w:pStyle w:val="ListParagraph"/>
        <w:numPr>
          <w:ilvl w:val="0"/>
          <w:numId w:val="16"/>
        </w:numPr>
        <w:autoSpaceDE w:val="0"/>
        <w:autoSpaceDN w:val="0"/>
        <w:adjustRightInd w:val="0"/>
        <w:spacing w:after="0" w:line="480" w:lineRule="auto"/>
        <w:ind w:left="720"/>
        <w:jc w:val="both"/>
        <w:rPr>
          <w:rFonts w:ascii="Times New Roman" w:hAnsi="Times New Roman" w:cs="Times New Roman"/>
          <w:sz w:val="24"/>
          <w:szCs w:val="24"/>
        </w:rPr>
      </w:pPr>
      <w:r w:rsidRPr="00825777">
        <w:rPr>
          <w:rFonts w:ascii="Times New Roman" w:hAnsi="Times New Roman" w:cs="Times New Roman"/>
          <w:sz w:val="24"/>
          <w:szCs w:val="24"/>
        </w:rPr>
        <w:t>Penelitian Susanti. Utami. Lasri (2018) yang berjudul Hubungan Nyeri Haid (Dysmenorrhea) Dengan Aktivitas Belajar Pada Remaja Putri Mts Muhammadiyah 2 Malang. Hasil penelitian membuktikan lebih dari separuh 17 (56,7%) remaja putri mengalami nyeri haid (dysmenorrhea) berat dan lebih dari separuh 20 (66,7%) remaja putri mengalami aktivitas belajar cukup. Hasil uji spearman rank didapatkan p-value = (0,000) &lt; (0,050) sehingga dapat disimpulkan bahwa ada hubungan nyeri haid (dysmenorrhea) dengan aktivitas belajar pada remaja putri di MTs Muhammadiyah 2 Malang. Berdasarkan hasil penelitian untuk mengurangi rasa nyeri haid (dysmenorrhea) berat dengan mengkonsumsi minuman penurun nyeri haid, istirahat yang cukup, olahraga yang teratur, kompres dengan air hangat, memperbanyak mengkonsumsi buah dan sayuran dan tinggikan posisi pinggul melebihi bahu ketika tidur telentang untuk membantu mengurangi nyeri haid.</w:t>
      </w:r>
    </w:p>
    <w:p w:rsidR="002072C8" w:rsidRPr="00825777" w:rsidRDefault="002072C8" w:rsidP="002072C8">
      <w:pPr>
        <w:pStyle w:val="ListParagraph"/>
        <w:numPr>
          <w:ilvl w:val="0"/>
          <w:numId w:val="16"/>
        </w:numPr>
        <w:autoSpaceDE w:val="0"/>
        <w:autoSpaceDN w:val="0"/>
        <w:adjustRightInd w:val="0"/>
        <w:spacing w:after="0" w:line="480" w:lineRule="auto"/>
        <w:ind w:left="720"/>
        <w:jc w:val="both"/>
        <w:rPr>
          <w:rFonts w:ascii="Times New Roman" w:hAnsi="Times New Roman" w:cs="Times New Roman"/>
          <w:sz w:val="24"/>
          <w:szCs w:val="24"/>
        </w:rPr>
      </w:pPr>
      <w:r w:rsidRPr="00825777">
        <w:rPr>
          <w:rFonts w:ascii="Times New Roman" w:hAnsi="Times New Roman" w:cs="Times New Roman"/>
          <w:sz w:val="24"/>
          <w:szCs w:val="24"/>
        </w:rPr>
        <w:t xml:space="preserve">Penelitian Sari (2018) yang berjudul Gambaran Derajat Dismenorea Dan Upaya Penanganannya Pada Remaja Putri Usia 13-15 Tahun Di SMPN 2 Tembilahan Hulu. Hasil penelitian didapatkan responden yang mengalami dismenorea derajat nyeri ringan sebanyak 41 orang (50,6%), nyeri sedang 33 orang (40,7%), dan nyeri berat (8,7%). Upaya penanganan dismenorea secara non farmakologi 65 orang (80,3%), secara </w:t>
      </w:r>
      <w:r w:rsidRPr="00825777">
        <w:rPr>
          <w:rFonts w:ascii="Times New Roman" w:hAnsi="Times New Roman" w:cs="Times New Roman"/>
          <w:sz w:val="24"/>
          <w:szCs w:val="24"/>
        </w:rPr>
        <w:lastRenderedPageBreak/>
        <w:t>kombinasi (non farmakologi dan farmakologi) 13 orang (16,0%), dan secara farmakologi 3 orang (3,7%).</w:t>
      </w:r>
    </w:p>
    <w:p w:rsidR="002072C8" w:rsidRPr="00825777" w:rsidRDefault="002072C8" w:rsidP="002072C8">
      <w:pPr>
        <w:pStyle w:val="ListParagraph"/>
        <w:numPr>
          <w:ilvl w:val="0"/>
          <w:numId w:val="16"/>
        </w:numPr>
        <w:autoSpaceDE w:val="0"/>
        <w:autoSpaceDN w:val="0"/>
        <w:adjustRightInd w:val="0"/>
        <w:spacing w:after="0" w:line="480" w:lineRule="auto"/>
        <w:ind w:left="720"/>
        <w:jc w:val="both"/>
        <w:rPr>
          <w:rFonts w:ascii="Times New Roman" w:hAnsi="Times New Roman" w:cs="Times New Roman"/>
          <w:sz w:val="24"/>
          <w:szCs w:val="24"/>
        </w:rPr>
      </w:pPr>
      <w:r w:rsidRPr="00825777">
        <w:rPr>
          <w:rFonts w:ascii="Times New Roman" w:hAnsi="Times New Roman" w:cs="Times New Roman"/>
          <w:sz w:val="24"/>
          <w:szCs w:val="24"/>
        </w:rPr>
        <w:t>Penelitian Februanti (2017) yang berjudul Pengetahuan Remaja Putri Tentang Penanganan Dismenore Di Smpn 9 Tasikmalaya. Hasil penelitian menunjukkan tingkat pengetahuan remaja putri tentang penanganan dismenore di SMPN 9 Tasikmalaya sebanyak 31 orang berpengetahuan baik (50%), 25 orang berpengetahuan cukup (40,3%) dan 6 orang berpengetahuan kurang (9,7%).</w:t>
      </w:r>
    </w:p>
    <w:p w:rsidR="002072C8" w:rsidRPr="00825777" w:rsidRDefault="002072C8" w:rsidP="002072C8">
      <w:pPr>
        <w:pStyle w:val="ListParagraph"/>
        <w:autoSpaceDE w:val="0"/>
        <w:autoSpaceDN w:val="0"/>
        <w:adjustRightInd w:val="0"/>
        <w:spacing w:after="0" w:line="480" w:lineRule="auto"/>
        <w:jc w:val="both"/>
        <w:rPr>
          <w:rFonts w:ascii="Times New Roman" w:hAnsi="Times New Roman" w:cs="Times New Roman"/>
          <w:sz w:val="24"/>
          <w:szCs w:val="24"/>
        </w:rPr>
      </w:pPr>
    </w:p>
    <w:p w:rsidR="002072C8" w:rsidRPr="00825777" w:rsidRDefault="002072C8" w:rsidP="002072C8">
      <w:pPr>
        <w:rPr>
          <w:rFonts w:ascii="Times New Roman" w:hAnsi="Times New Roman" w:cs="Times New Roman"/>
          <w:b/>
          <w:sz w:val="24"/>
          <w:szCs w:val="24"/>
        </w:rPr>
      </w:pPr>
      <w:r w:rsidRPr="00825777">
        <w:rPr>
          <w:rFonts w:ascii="Times New Roman" w:hAnsi="Times New Roman" w:cs="Times New Roman"/>
          <w:b/>
          <w:sz w:val="24"/>
          <w:szCs w:val="24"/>
        </w:rPr>
        <w:br w:type="page"/>
      </w:r>
    </w:p>
    <w:p w:rsidR="002072C8" w:rsidRPr="00825777" w:rsidRDefault="002072C8" w:rsidP="002072C8">
      <w:pPr>
        <w:pStyle w:val="ListParagraph"/>
        <w:numPr>
          <w:ilvl w:val="0"/>
          <w:numId w:val="1"/>
        </w:numPr>
        <w:autoSpaceDE w:val="0"/>
        <w:autoSpaceDN w:val="0"/>
        <w:adjustRightInd w:val="0"/>
        <w:spacing w:after="0" w:line="480" w:lineRule="auto"/>
        <w:ind w:left="360"/>
        <w:jc w:val="both"/>
        <w:rPr>
          <w:rFonts w:ascii="Times New Roman" w:hAnsi="Times New Roman" w:cs="Times New Roman"/>
          <w:b/>
          <w:sz w:val="24"/>
          <w:szCs w:val="24"/>
        </w:rPr>
      </w:pPr>
      <w:r w:rsidRPr="00825777">
        <w:rPr>
          <w:rFonts w:ascii="Times New Roman" w:hAnsi="Times New Roman" w:cs="Times New Roman"/>
          <w:b/>
          <w:sz w:val="24"/>
          <w:szCs w:val="24"/>
        </w:rPr>
        <w:lastRenderedPageBreak/>
        <w:t>Kerangka Teori</w:t>
      </w:r>
    </w:p>
    <w:p w:rsidR="002072C8" w:rsidRPr="00825777" w:rsidRDefault="002072C8" w:rsidP="002072C8">
      <w:pPr>
        <w:pStyle w:val="ListParagraph"/>
        <w:spacing w:after="0" w:line="480" w:lineRule="auto"/>
        <w:ind w:left="360" w:firstLine="720"/>
        <w:jc w:val="both"/>
        <w:rPr>
          <w:rFonts w:ascii="Times New Roman" w:hAnsi="Times New Roman" w:cs="Times New Roman"/>
          <w:sz w:val="24"/>
          <w:szCs w:val="24"/>
        </w:rPr>
      </w:pPr>
      <w:r w:rsidRPr="00825777">
        <w:rPr>
          <w:rFonts w:ascii="Times New Roman" w:hAnsi="Times New Roman" w:cs="Times New Roman"/>
          <w:sz w:val="24"/>
          <w:szCs w:val="24"/>
        </w:rPr>
        <w:t>Kerangka teori adalah ringkasan dari tinjauan pustaka yang digunakan untuk mengidentifikasi variabel-variabel yang akan diteliti (diamati)  yang berkaitan dengan konteks ilmu pengetahuan yang digunakan untuk menggabungkan kerangka konsep penelitian (Notoatmodjo, 2010).</w:t>
      </w:r>
    </w:p>
    <w:p w:rsidR="002072C8" w:rsidRPr="00825777" w:rsidRDefault="002072C8" w:rsidP="002072C8">
      <w:pPr>
        <w:autoSpaceDE w:val="0"/>
        <w:autoSpaceDN w:val="0"/>
        <w:adjustRightInd w:val="0"/>
        <w:spacing w:after="0" w:line="480" w:lineRule="auto"/>
        <w:jc w:val="both"/>
        <w:rPr>
          <w:rFonts w:ascii="Times New Roman" w:hAnsi="Times New Roman" w:cs="Times New Roman"/>
          <w:sz w:val="24"/>
          <w:szCs w:val="24"/>
        </w:rPr>
      </w:pPr>
      <w:r w:rsidRPr="00AC6ADB">
        <w:rPr>
          <w:rFonts w:ascii="Times New Roman" w:hAnsi="Times New Roman" w:cs="Times New Roman"/>
          <w:noProof/>
          <w:sz w:val="24"/>
          <w:szCs w:val="24"/>
          <w:lang w:val="id-ID" w:eastAsia="id-ID"/>
        </w:rPr>
        <w:pict>
          <v:shapetype id="_x0000_t202" coordsize="21600,21600" o:spt="202" path="m,l,21600r21600,l21600,xe">
            <v:stroke joinstyle="miter"/>
            <v:path gradientshapeok="t" o:connecttype="rect"/>
          </v:shapetype>
          <v:shape id="_x0000_s1027" type="#_x0000_t202" style="position:absolute;left:0;text-align:left;margin-left:140.85pt;margin-top:7.95pt;width:93pt;height:79.65pt;z-index:251661312">
            <v:textbox>
              <w:txbxContent>
                <w:p w:rsidR="002072C8" w:rsidRPr="00830555" w:rsidRDefault="002072C8" w:rsidP="002072C8">
                  <w:pPr>
                    <w:spacing w:line="240" w:lineRule="auto"/>
                    <w:rPr>
                      <w:rFonts w:ascii="Times New Roman" w:hAnsi="Times New Roman" w:cs="Times New Roman"/>
                      <w:sz w:val="24"/>
                      <w:szCs w:val="24"/>
                    </w:rPr>
                  </w:pPr>
                  <w:r>
                    <w:rPr>
                      <w:rFonts w:ascii="Times New Roman" w:hAnsi="Times New Roman" w:cs="Times New Roman"/>
                      <w:sz w:val="24"/>
                      <w:szCs w:val="24"/>
                    </w:rPr>
                    <w:t xml:space="preserve">Derajat Nyeri </w:t>
                  </w:r>
                </w:p>
                <w:p w:rsidR="002072C8" w:rsidRPr="00830555" w:rsidRDefault="002072C8" w:rsidP="002072C8">
                  <w:pPr>
                    <w:pStyle w:val="ListParagraph"/>
                    <w:numPr>
                      <w:ilvl w:val="0"/>
                      <w:numId w:val="14"/>
                    </w:numPr>
                    <w:spacing w:line="240" w:lineRule="auto"/>
                    <w:rPr>
                      <w:rFonts w:ascii="Times New Roman" w:hAnsi="Times New Roman" w:cs="Times New Roman"/>
                      <w:sz w:val="24"/>
                      <w:szCs w:val="24"/>
                    </w:rPr>
                  </w:pPr>
                  <w:r w:rsidRPr="00830555">
                    <w:rPr>
                      <w:rFonts w:ascii="Times New Roman" w:hAnsi="Times New Roman" w:cs="Times New Roman"/>
                      <w:sz w:val="24"/>
                      <w:szCs w:val="24"/>
                    </w:rPr>
                    <w:t>Ringan</w:t>
                  </w:r>
                </w:p>
                <w:p w:rsidR="002072C8" w:rsidRPr="00830555" w:rsidRDefault="002072C8" w:rsidP="002072C8">
                  <w:pPr>
                    <w:pStyle w:val="ListParagraph"/>
                    <w:numPr>
                      <w:ilvl w:val="0"/>
                      <w:numId w:val="14"/>
                    </w:numPr>
                    <w:spacing w:line="240" w:lineRule="auto"/>
                    <w:rPr>
                      <w:rFonts w:ascii="Times New Roman" w:hAnsi="Times New Roman" w:cs="Times New Roman"/>
                      <w:sz w:val="24"/>
                      <w:szCs w:val="24"/>
                    </w:rPr>
                  </w:pPr>
                  <w:r w:rsidRPr="00830555">
                    <w:rPr>
                      <w:rFonts w:ascii="Times New Roman" w:hAnsi="Times New Roman" w:cs="Times New Roman"/>
                      <w:sz w:val="24"/>
                      <w:szCs w:val="24"/>
                    </w:rPr>
                    <w:t xml:space="preserve">Sedang </w:t>
                  </w:r>
                </w:p>
                <w:p w:rsidR="002072C8" w:rsidRPr="00830555" w:rsidRDefault="002072C8" w:rsidP="002072C8">
                  <w:pPr>
                    <w:pStyle w:val="ListParagraph"/>
                    <w:numPr>
                      <w:ilvl w:val="0"/>
                      <w:numId w:val="14"/>
                    </w:numPr>
                    <w:spacing w:line="240" w:lineRule="auto"/>
                    <w:rPr>
                      <w:rFonts w:ascii="Times New Roman" w:hAnsi="Times New Roman" w:cs="Times New Roman"/>
                      <w:sz w:val="24"/>
                      <w:szCs w:val="24"/>
                    </w:rPr>
                  </w:pPr>
                  <w:r w:rsidRPr="00830555">
                    <w:rPr>
                      <w:rFonts w:ascii="Times New Roman" w:hAnsi="Times New Roman" w:cs="Times New Roman"/>
                      <w:sz w:val="24"/>
                      <w:szCs w:val="24"/>
                    </w:rPr>
                    <w:t>berat</w:t>
                  </w:r>
                </w:p>
              </w:txbxContent>
            </v:textbox>
          </v:shape>
        </w:pict>
      </w:r>
      <w:r w:rsidRPr="00AC6ADB">
        <w:rPr>
          <w:rFonts w:ascii="Times New Roman" w:hAnsi="Times New Roman" w:cs="Times New Roman"/>
          <w:noProof/>
          <w:sz w:val="24"/>
          <w:szCs w:val="24"/>
          <w:lang w:val="id-ID" w:eastAsia="id-ID"/>
        </w:rPr>
        <w:pict>
          <v:shape id="_x0000_s1028" type="#_x0000_t202" style="position:absolute;left:0;text-align:left;margin-left:264.6pt;margin-top:7.95pt;width:114pt;height:105.65pt;z-index:251662336">
            <v:textbox>
              <w:txbxContent>
                <w:p w:rsidR="002072C8" w:rsidRPr="00830555" w:rsidRDefault="002072C8" w:rsidP="002072C8">
                  <w:pPr>
                    <w:spacing w:line="240" w:lineRule="auto"/>
                    <w:rPr>
                      <w:rFonts w:ascii="Times New Roman" w:hAnsi="Times New Roman" w:cs="Times New Roman"/>
                      <w:sz w:val="24"/>
                      <w:szCs w:val="24"/>
                    </w:rPr>
                  </w:pPr>
                  <w:r w:rsidRPr="00830555">
                    <w:rPr>
                      <w:rFonts w:ascii="Times New Roman" w:hAnsi="Times New Roman" w:cs="Times New Roman"/>
                      <w:sz w:val="24"/>
                      <w:szCs w:val="24"/>
                    </w:rPr>
                    <w:t>Upaya Penatalaksanaan disminore:</w:t>
                  </w:r>
                </w:p>
                <w:p w:rsidR="002072C8" w:rsidRPr="00830555" w:rsidRDefault="002072C8" w:rsidP="002072C8">
                  <w:pPr>
                    <w:pStyle w:val="ListParagraph"/>
                    <w:numPr>
                      <w:ilvl w:val="0"/>
                      <w:numId w:val="15"/>
                    </w:numPr>
                    <w:spacing w:line="240" w:lineRule="auto"/>
                    <w:rPr>
                      <w:rFonts w:ascii="Times New Roman" w:hAnsi="Times New Roman" w:cs="Times New Roman"/>
                      <w:sz w:val="24"/>
                      <w:szCs w:val="24"/>
                    </w:rPr>
                  </w:pPr>
                  <w:r w:rsidRPr="00830555">
                    <w:rPr>
                      <w:rFonts w:ascii="Times New Roman" w:hAnsi="Times New Roman" w:cs="Times New Roman"/>
                      <w:sz w:val="24"/>
                      <w:szCs w:val="24"/>
                    </w:rPr>
                    <w:t>Farmakologi</w:t>
                  </w:r>
                </w:p>
                <w:p w:rsidR="002072C8" w:rsidRPr="00830555" w:rsidRDefault="002072C8" w:rsidP="002072C8">
                  <w:pPr>
                    <w:pStyle w:val="ListParagraph"/>
                    <w:numPr>
                      <w:ilvl w:val="0"/>
                      <w:numId w:val="15"/>
                    </w:numPr>
                    <w:spacing w:line="240" w:lineRule="auto"/>
                    <w:rPr>
                      <w:rFonts w:ascii="Times New Roman" w:hAnsi="Times New Roman" w:cs="Times New Roman"/>
                      <w:sz w:val="24"/>
                      <w:szCs w:val="24"/>
                    </w:rPr>
                  </w:pPr>
                  <w:r w:rsidRPr="00830555">
                    <w:rPr>
                      <w:rFonts w:ascii="Times New Roman" w:hAnsi="Times New Roman" w:cs="Times New Roman"/>
                      <w:sz w:val="24"/>
                      <w:szCs w:val="24"/>
                    </w:rPr>
                    <w:t>Non farmakologi</w:t>
                  </w:r>
                </w:p>
              </w:txbxContent>
            </v:textbox>
          </v:shape>
        </w:pict>
      </w:r>
      <w:r w:rsidRPr="00AC6ADB">
        <w:rPr>
          <w:rFonts w:ascii="Times New Roman" w:hAnsi="Times New Roman" w:cs="Times New Roman"/>
          <w:noProof/>
          <w:sz w:val="24"/>
          <w:szCs w:val="24"/>
          <w:lang w:val="id-ID" w:eastAsia="id-ID"/>
        </w:rPr>
        <w:pict>
          <v:shapetype id="_x0000_t32" coordsize="21600,21600" o:spt="32" o:oned="t" path="m,l21600,21600e" filled="f">
            <v:path arrowok="t" fillok="f" o:connecttype="none"/>
            <o:lock v:ext="edit" shapetype="t"/>
          </v:shapetype>
          <v:shape id="_x0000_s1030" type="#_x0000_t32" style="position:absolute;left:0;text-align:left;margin-left:235.55pt;margin-top:20.65pt;width:24.45pt;height:0;z-index:251664384" o:connectortype="straight">
            <v:stroke endarrow="block"/>
          </v:shape>
        </w:pict>
      </w:r>
      <w:r w:rsidRPr="00AC6ADB">
        <w:rPr>
          <w:rFonts w:ascii="Times New Roman" w:hAnsi="Times New Roman" w:cs="Times New Roman"/>
          <w:noProof/>
          <w:sz w:val="24"/>
          <w:szCs w:val="24"/>
          <w:lang w:val="id-ID" w:eastAsia="id-ID"/>
        </w:rPr>
        <w:pict>
          <v:shape id="_x0000_s1029" type="#_x0000_t32" style="position:absolute;left:0;text-align:left;margin-left:117.05pt;margin-top:20.65pt;width:20.75pt;height:0;z-index:251663360" o:connectortype="straight">
            <v:stroke endarrow="block"/>
          </v:shape>
        </w:pict>
      </w:r>
      <w:r w:rsidRPr="00AC6ADB">
        <w:rPr>
          <w:rFonts w:ascii="Times New Roman" w:hAnsi="Times New Roman" w:cs="Times New Roman"/>
          <w:noProof/>
          <w:sz w:val="24"/>
          <w:szCs w:val="24"/>
          <w:lang w:val="id-ID" w:eastAsia="id-ID"/>
        </w:rPr>
        <w:pict>
          <v:shape id="_x0000_s1026" type="#_x0000_t202" style="position:absolute;left:0;text-align:left;margin-left:43.35pt;margin-top:7.95pt;width:1in;height:24.75pt;z-index:251660288">
            <v:textbox>
              <w:txbxContent>
                <w:p w:rsidR="002072C8" w:rsidRPr="00830555" w:rsidRDefault="002072C8" w:rsidP="002072C8">
                  <w:pPr>
                    <w:rPr>
                      <w:rFonts w:ascii="Times New Roman" w:hAnsi="Times New Roman" w:cs="Times New Roman"/>
                      <w:sz w:val="24"/>
                      <w:szCs w:val="24"/>
                    </w:rPr>
                  </w:pPr>
                  <w:r w:rsidRPr="00830555">
                    <w:rPr>
                      <w:rFonts w:ascii="Times New Roman" w:hAnsi="Times New Roman" w:cs="Times New Roman"/>
                      <w:sz w:val="24"/>
                      <w:szCs w:val="24"/>
                    </w:rPr>
                    <w:t>menstruasi</w:t>
                  </w:r>
                </w:p>
              </w:txbxContent>
            </v:textbox>
          </v:shape>
        </w:pict>
      </w:r>
    </w:p>
    <w:p w:rsidR="002072C8" w:rsidRPr="00825777" w:rsidRDefault="002072C8" w:rsidP="002072C8">
      <w:pPr>
        <w:autoSpaceDE w:val="0"/>
        <w:autoSpaceDN w:val="0"/>
        <w:adjustRightInd w:val="0"/>
        <w:spacing w:after="0" w:line="480" w:lineRule="auto"/>
        <w:jc w:val="both"/>
        <w:rPr>
          <w:rFonts w:ascii="Times New Roman" w:hAnsi="Times New Roman" w:cs="Times New Roman"/>
          <w:sz w:val="24"/>
          <w:szCs w:val="24"/>
        </w:rPr>
      </w:pPr>
    </w:p>
    <w:p w:rsidR="002072C8" w:rsidRPr="00825777" w:rsidRDefault="002072C8" w:rsidP="002072C8">
      <w:pPr>
        <w:autoSpaceDE w:val="0"/>
        <w:autoSpaceDN w:val="0"/>
        <w:adjustRightInd w:val="0"/>
        <w:spacing w:after="0" w:line="480" w:lineRule="auto"/>
        <w:jc w:val="both"/>
        <w:rPr>
          <w:rFonts w:ascii="Times New Roman" w:hAnsi="Times New Roman" w:cs="Times New Roman"/>
          <w:sz w:val="24"/>
          <w:szCs w:val="24"/>
        </w:rPr>
      </w:pPr>
    </w:p>
    <w:p w:rsidR="002072C8" w:rsidRPr="00825777" w:rsidRDefault="002072C8" w:rsidP="002072C8">
      <w:pPr>
        <w:autoSpaceDE w:val="0"/>
        <w:autoSpaceDN w:val="0"/>
        <w:adjustRightInd w:val="0"/>
        <w:spacing w:after="0" w:line="480" w:lineRule="auto"/>
        <w:jc w:val="both"/>
        <w:rPr>
          <w:rFonts w:ascii="Times New Roman" w:hAnsi="Times New Roman" w:cs="Times New Roman"/>
          <w:sz w:val="24"/>
          <w:szCs w:val="24"/>
        </w:rPr>
      </w:pPr>
    </w:p>
    <w:p w:rsidR="002072C8" w:rsidRPr="00825777" w:rsidRDefault="002072C8" w:rsidP="002072C8">
      <w:pPr>
        <w:autoSpaceDE w:val="0"/>
        <w:autoSpaceDN w:val="0"/>
        <w:adjustRightInd w:val="0"/>
        <w:spacing w:after="0" w:line="240" w:lineRule="auto"/>
        <w:jc w:val="both"/>
        <w:rPr>
          <w:rFonts w:ascii="Times New Roman" w:hAnsi="Times New Roman" w:cs="Times New Roman"/>
          <w:sz w:val="24"/>
          <w:szCs w:val="24"/>
        </w:rPr>
      </w:pPr>
    </w:p>
    <w:p w:rsidR="002072C8" w:rsidRPr="00825777" w:rsidRDefault="002072C8" w:rsidP="002072C8">
      <w:pPr>
        <w:autoSpaceDE w:val="0"/>
        <w:autoSpaceDN w:val="0"/>
        <w:adjustRightInd w:val="0"/>
        <w:spacing w:after="0" w:line="480" w:lineRule="auto"/>
        <w:ind w:left="1080"/>
        <w:jc w:val="center"/>
        <w:rPr>
          <w:rFonts w:ascii="Times New Roman" w:hAnsi="Times New Roman" w:cs="Times New Roman"/>
          <w:sz w:val="24"/>
          <w:szCs w:val="24"/>
        </w:rPr>
      </w:pPr>
      <w:r w:rsidRPr="00825777">
        <w:rPr>
          <w:rFonts w:ascii="Times New Roman" w:hAnsi="Times New Roman" w:cs="Times New Roman"/>
          <w:sz w:val="24"/>
          <w:szCs w:val="24"/>
        </w:rPr>
        <w:t>Gambar 2.2 Kerangka teori</w:t>
      </w:r>
    </w:p>
    <w:p w:rsidR="002072C8" w:rsidRPr="00825777" w:rsidRDefault="002072C8" w:rsidP="002072C8">
      <w:pPr>
        <w:autoSpaceDE w:val="0"/>
        <w:autoSpaceDN w:val="0"/>
        <w:adjustRightInd w:val="0"/>
        <w:spacing w:after="0" w:line="480" w:lineRule="auto"/>
        <w:ind w:left="720" w:firstLine="360"/>
        <w:jc w:val="center"/>
        <w:rPr>
          <w:rFonts w:ascii="Times New Roman" w:hAnsi="Times New Roman" w:cs="Times New Roman"/>
          <w:sz w:val="24"/>
          <w:szCs w:val="24"/>
        </w:rPr>
      </w:pPr>
      <w:r w:rsidRPr="00825777">
        <w:rPr>
          <w:rFonts w:ascii="Times New Roman" w:hAnsi="Times New Roman" w:cs="Times New Roman"/>
          <w:sz w:val="24"/>
          <w:szCs w:val="24"/>
        </w:rPr>
        <w:t>(Manuaba, 2010), Judha (2012)</w:t>
      </w:r>
    </w:p>
    <w:p w:rsidR="002072C8" w:rsidRPr="00825777" w:rsidRDefault="002072C8" w:rsidP="002072C8">
      <w:pPr>
        <w:autoSpaceDE w:val="0"/>
        <w:autoSpaceDN w:val="0"/>
        <w:adjustRightInd w:val="0"/>
        <w:spacing w:after="0" w:line="480" w:lineRule="auto"/>
        <w:ind w:left="720" w:firstLine="360"/>
        <w:jc w:val="center"/>
        <w:rPr>
          <w:rFonts w:ascii="Times New Roman" w:hAnsi="Times New Roman" w:cs="Times New Roman"/>
          <w:sz w:val="24"/>
          <w:szCs w:val="24"/>
        </w:rPr>
      </w:pPr>
    </w:p>
    <w:p w:rsidR="002072C8" w:rsidRPr="00825777" w:rsidRDefault="002072C8" w:rsidP="002072C8">
      <w:pPr>
        <w:pStyle w:val="ListParagraph"/>
        <w:numPr>
          <w:ilvl w:val="0"/>
          <w:numId w:val="1"/>
        </w:numPr>
        <w:autoSpaceDE w:val="0"/>
        <w:autoSpaceDN w:val="0"/>
        <w:adjustRightInd w:val="0"/>
        <w:spacing w:after="0" w:line="480" w:lineRule="auto"/>
        <w:ind w:left="360"/>
        <w:jc w:val="both"/>
        <w:rPr>
          <w:rFonts w:ascii="Times New Roman" w:hAnsi="Times New Roman" w:cs="Times New Roman"/>
          <w:b/>
          <w:sz w:val="24"/>
          <w:szCs w:val="24"/>
        </w:rPr>
      </w:pPr>
      <w:r w:rsidRPr="00825777">
        <w:rPr>
          <w:rFonts w:ascii="Times New Roman" w:hAnsi="Times New Roman" w:cs="Times New Roman"/>
          <w:b/>
          <w:sz w:val="24"/>
          <w:szCs w:val="24"/>
        </w:rPr>
        <w:t xml:space="preserve">Kerangka Konsep </w:t>
      </w:r>
    </w:p>
    <w:p w:rsidR="002072C8" w:rsidRPr="00825777" w:rsidRDefault="002072C8" w:rsidP="002072C8">
      <w:pPr>
        <w:pStyle w:val="ListParagraph"/>
        <w:autoSpaceDE w:val="0"/>
        <w:autoSpaceDN w:val="0"/>
        <w:adjustRightInd w:val="0"/>
        <w:spacing w:after="0" w:line="480" w:lineRule="auto"/>
        <w:ind w:left="360" w:firstLine="720"/>
        <w:jc w:val="both"/>
        <w:rPr>
          <w:rFonts w:ascii="Times New Roman" w:hAnsi="Times New Roman" w:cs="Times New Roman"/>
          <w:sz w:val="24"/>
          <w:szCs w:val="24"/>
        </w:rPr>
      </w:pPr>
      <w:r w:rsidRPr="00825777">
        <w:rPr>
          <w:rFonts w:ascii="Times New Roman" w:hAnsi="Times New Roman" w:cs="Times New Roman"/>
          <w:sz w:val="24"/>
          <w:szCs w:val="24"/>
        </w:rPr>
        <w:t xml:space="preserve">Berdasarkan teori yang telah diuraikan pada tinjauan pustaka, maka peneliti membuat kerangka konsep untuk memudahkan mengidentifikasi konsep-konsep sesuai penelitian sehingga dapat di mengerti dan dalam mengembangkan konsep dan teori menjadi sebuah kerangka kerja. Dibawah ini di jelaskan mengenai kerangka konsep yanag akan dilakukan peneliti di MTs SA Baiturrahman Pugung. </w:t>
      </w:r>
    </w:p>
    <w:p w:rsidR="002072C8" w:rsidRPr="00825777" w:rsidRDefault="002072C8" w:rsidP="002072C8">
      <w:pPr>
        <w:pStyle w:val="ListParagraph"/>
        <w:autoSpaceDE w:val="0"/>
        <w:autoSpaceDN w:val="0"/>
        <w:adjustRightInd w:val="0"/>
        <w:spacing w:after="0" w:line="480" w:lineRule="auto"/>
        <w:ind w:left="360"/>
        <w:jc w:val="both"/>
        <w:rPr>
          <w:rFonts w:ascii="Times New Roman" w:hAnsi="Times New Roman" w:cs="Times New Roman"/>
          <w:sz w:val="24"/>
          <w:szCs w:val="24"/>
        </w:rPr>
      </w:pPr>
      <w:r w:rsidRPr="00AC6ADB">
        <w:rPr>
          <w:rFonts w:ascii="Times New Roman" w:hAnsi="Times New Roman" w:cs="Times New Roman"/>
          <w:noProof/>
          <w:sz w:val="24"/>
          <w:szCs w:val="24"/>
          <w:lang w:val="id-ID" w:eastAsia="id-ID"/>
        </w:rPr>
        <w:pict>
          <v:shape id="_x0000_s1032" type="#_x0000_t202" style="position:absolute;left:0;text-align:left;margin-left:234.05pt;margin-top:18.05pt;width:121.4pt;height:40.2pt;z-index:251666432">
            <v:textbox>
              <w:txbxContent>
                <w:p w:rsidR="002072C8" w:rsidRPr="00810DDA" w:rsidRDefault="002072C8" w:rsidP="002072C8">
                  <w:pPr>
                    <w:spacing w:line="240" w:lineRule="auto"/>
                    <w:jc w:val="center"/>
                    <w:rPr>
                      <w:rFonts w:ascii="Times New Roman" w:hAnsi="Times New Roman" w:cs="Times New Roman"/>
                    </w:rPr>
                  </w:pPr>
                  <w:r w:rsidRPr="00810DDA">
                    <w:rPr>
                      <w:rFonts w:ascii="Times New Roman" w:hAnsi="Times New Roman" w:cs="Times New Roman"/>
                    </w:rPr>
                    <w:t xml:space="preserve">Upaya penatalaksanaan disminore </w:t>
                  </w:r>
                </w:p>
              </w:txbxContent>
            </v:textbox>
          </v:shape>
        </w:pict>
      </w:r>
      <w:r w:rsidRPr="00AC6ADB">
        <w:rPr>
          <w:rFonts w:ascii="Times New Roman" w:hAnsi="Times New Roman" w:cs="Times New Roman"/>
          <w:noProof/>
          <w:sz w:val="24"/>
          <w:szCs w:val="24"/>
          <w:lang w:val="id-ID" w:eastAsia="id-ID"/>
        </w:rPr>
        <w:pict>
          <v:shape id="_x0000_s1031" type="#_x0000_t202" style="position:absolute;left:0;text-align:left;margin-left:59.9pt;margin-top:17.55pt;width:103pt;height:39.2pt;z-index:251665408">
            <v:textbox>
              <w:txbxContent>
                <w:p w:rsidR="002072C8" w:rsidRPr="00CD05F2" w:rsidRDefault="002072C8" w:rsidP="002072C8">
                  <w:pPr>
                    <w:spacing w:line="240" w:lineRule="auto"/>
                    <w:rPr>
                      <w:rFonts w:ascii="Times New Roman" w:hAnsi="Times New Roman" w:cs="Times New Roman"/>
                    </w:rPr>
                  </w:pPr>
                  <w:r w:rsidRPr="00810DDA">
                    <w:rPr>
                      <w:rFonts w:ascii="Times New Roman" w:hAnsi="Times New Roman" w:cs="Times New Roman"/>
                    </w:rPr>
                    <w:t>Derajat Nyeri Disminore</w:t>
                  </w:r>
                </w:p>
              </w:txbxContent>
            </v:textbox>
          </v:shape>
        </w:pict>
      </w:r>
    </w:p>
    <w:p w:rsidR="002072C8" w:rsidRPr="00825777" w:rsidRDefault="002072C8" w:rsidP="002072C8">
      <w:pPr>
        <w:pStyle w:val="ListParagraph"/>
        <w:autoSpaceDE w:val="0"/>
        <w:autoSpaceDN w:val="0"/>
        <w:adjustRightInd w:val="0"/>
        <w:spacing w:after="0" w:line="480" w:lineRule="auto"/>
        <w:ind w:left="360"/>
        <w:jc w:val="both"/>
        <w:rPr>
          <w:rFonts w:ascii="Times New Roman" w:hAnsi="Times New Roman" w:cs="Times New Roman"/>
          <w:sz w:val="24"/>
          <w:szCs w:val="24"/>
        </w:rPr>
      </w:pPr>
      <w:r w:rsidRPr="00AC6ADB">
        <w:rPr>
          <w:rFonts w:ascii="Times New Roman" w:hAnsi="Times New Roman" w:cs="Times New Roman"/>
          <w:noProof/>
          <w:sz w:val="24"/>
          <w:szCs w:val="24"/>
          <w:lang w:val="id-ID" w:eastAsia="id-ID"/>
        </w:rPr>
        <w:pict>
          <v:shape id="_x0000_s1033" type="#_x0000_t32" style="position:absolute;left:0;text-align:left;margin-left:162.9pt;margin-top:10.1pt;width:65.3pt;height:.85pt;z-index:251667456" o:connectortype="straight">
            <v:stroke endarrow="block"/>
          </v:shape>
        </w:pict>
      </w:r>
      <w:r w:rsidRPr="00825777">
        <w:rPr>
          <w:rFonts w:ascii="Times New Roman" w:hAnsi="Times New Roman" w:cs="Times New Roman"/>
          <w:sz w:val="24"/>
          <w:szCs w:val="24"/>
        </w:rPr>
        <w:tab/>
      </w:r>
    </w:p>
    <w:p w:rsidR="002072C8" w:rsidRPr="00825777" w:rsidRDefault="002072C8" w:rsidP="002072C8">
      <w:pPr>
        <w:autoSpaceDE w:val="0"/>
        <w:autoSpaceDN w:val="0"/>
        <w:adjustRightInd w:val="0"/>
        <w:spacing w:after="0" w:line="480" w:lineRule="auto"/>
        <w:jc w:val="both"/>
        <w:rPr>
          <w:rFonts w:ascii="Times New Roman" w:hAnsi="Times New Roman" w:cs="Times New Roman"/>
          <w:sz w:val="24"/>
          <w:szCs w:val="24"/>
        </w:rPr>
      </w:pPr>
    </w:p>
    <w:p w:rsidR="002072C8" w:rsidRPr="00825777" w:rsidRDefault="002072C8" w:rsidP="002072C8">
      <w:pPr>
        <w:pStyle w:val="ListParagraph"/>
        <w:autoSpaceDE w:val="0"/>
        <w:autoSpaceDN w:val="0"/>
        <w:adjustRightInd w:val="0"/>
        <w:spacing w:after="0" w:line="480" w:lineRule="auto"/>
        <w:ind w:left="360"/>
        <w:jc w:val="center"/>
        <w:rPr>
          <w:rFonts w:ascii="Times New Roman" w:hAnsi="Times New Roman" w:cs="Times New Roman"/>
          <w:sz w:val="24"/>
          <w:szCs w:val="24"/>
        </w:rPr>
      </w:pPr>
      <w:r w:rsidRPr="00825777">
        <w:rPr>
          <w:rFonts w:ascii="Times New Roman" w:hAnsi="Times New Roman" w:cs="Times New Roman"/>
          <w:sz w:val="24"/>
          <w:szCs w:val="24"/>
        </w:rPr>
        <w:t>Gambar 2.3 kerangka konsep</w:t>
      </w:r>
    </w:p>
    <w:p w:rsidR="002072C8" w:rsidRPr="00825777" w:rsidRDefault="002072C8" w:rsidP="002072C8">
      <w:pPr>
        <w:pStyle w:val="ListParagraph"/>
        <w:numPr>
          <w:ilvl w:val="0"/>
          <w:numId w:val="1"/>
        </w:numPr>
        <w:autoSpaceDE w:val="0"/>
        <w:autoSpaceDN w:val="0"/>
        <w:adjustRightInd w:val="0"/>
        <w:spacing w:after="0" w:line="480" w:lineRule="auto"/>
        <w:ind w:left="360"/>
        <w:jc w:val="both"/>
        <w:rPr>
          <w:rFonts w:ascii="Times New Roman" w:hAnsi="Times New Roman" w:cs="Times New Roman"/>
          <w:b/>
          <w:sz w:val="24"/>
          <w:szCs w:val="24"/>
        </w:rPr>
      </w:pPr>
      <w:r w:rsidRPr="00825777">
        <w:rPr>
          <w:rFonts w:ascii="Times New Roman" w:hAnsi="Times New Roman" w:cs="Times New Roman"/>
          <w:b/>
          <w:sz w:val="24"/>
          <w:szCs w:val="24"/>
        </w:rPr>
        <w:t xml:space="preserve">Hipotesis </w:t>
      </w:r>
    </w:p>
    <w:p w:rsidR="002072C8" w:rsidRDefault="002072C8" w:rsidP="002072C8">
      <w:pPr>
        <w:pStyle w:val="ListParagraph"/>
        <w:autoSpaceDE w:val="0"/>
        <w:autoSpaceDN w:val="0"/>
        <w:adjustRightInd w:val="0"/>
        <w:spacing w:after="0" w:line="480" w:lineRule="auto"/>
        <w:ind w:left="360" w:firstLine="360"/>
        <w:jc w:val="both"/>
        <w:rPr>
          <w:rFonts w:ascii="Times New Roman" w:hAnsi="Times New Roman"/>
          <w:sz w:val="24"/>
          <w:szCs w:val="24"/>
          <w:lang w:val="id-ID" w:eastAsia="id-ID"/>
        </w:rPr>
      </w:pPr>
      <w:r w:rsidRPr="003B671B">
        <w:rPr>
          <w:rFonts w:ascii="Times New Roman" w:hAnsi="Times New Roman"/>
          <w:sz w:val="24"/>
          <w:szCs w:val="24"/>
          <w:lang w:val="id-ID" w:eastAsia="id-ID"/>
        </w:rPr>
        <w:lastRenderedPageBreak/>
        <w:t>Berdasarkan perumusan masalah dan kerangka dasar teori yang telah</w:t>
      </w:r>
      <w:r>
        <w:rPr>
          <w:rFonts w:ascii="Times New Roman" w:hAnsi="Times New Roman"/>
          <w:sz w:val="24"/>
          <w:szCs w:val="24"/>
          <w:lang w:val="id-ID" w:eastAsia="id-ID"/>
        </w:rPr>
        <w:t xml:space="preserve"> dikemukakan diatas, maka hipotesis dalam penelitian ini dapat dirumuskan </w:t>
      </w:r>
      <w:r w:rsidRPr="00825777">
        <w:rPr>
          <w:rFonts w:ascii="Times New Roman" w:hAnsi="Times New Roman"/>
          <w:color w:val="000000"/>
          <w:sz w:val="24"/>
          <w:szCs w:val="24"/>
        </w:rPr>
        <w:t xml:space="preserve">Tidak terdapat </w:t>
      </w:r>
      <w:r w:rsidRPr="00825777">
        <w:rPr>
          <w:rFonts w:ascii="Times New Roman" w:hAnsi="Times New Roman"/>
          <w:sz w:val="24"/>
          <w:szCs w:val="24"/>
        </w:rPr>
        <w:t>Hubungan Derajat Nyeridengan Upaya Penatalaksanaan Disminore pada siswi SMP Negeri 1 Gading rejo  Tahun 20</w:t>
      </w:r>
      <w:r w:rsidRPr="00825777">
        <w:rPr>
          <w:rFonts w:ascii="Times New Roman" w:hAnsi="Times New Roman"/>
          <w:sz w:val="24"/>
          <w:szCs w:val="24"/>
          <w:lang w:val="id-ID"/>
        </w:rPr>
        <w:t>20</w:t>
      </w:r>
      <w:r w:rsidRPr="00825777">
        <w:rPr>
          <w:rFonts w:ascii="Times New Roman" w:hAnsi="Times New Roman"/>
          <w:sz w:val="24"/>
          <w:szCs w:val="24"/>
        </w:rPr>
        <w:t>.</w:t>
      </w:r>
      <w:r>
        <w:rPr>
          <w:rFonts w:ascii="Times New Roman" w:hAnsi="Times New Roman"/>
          <w:sz w:val="24"/>
          <w:szCs w:val="24"/>
          <w:lang w:val="id-ID" w:eastAsia="id-ID"/>
        </w:rPr>
        <w:t>. Tingkat nyeri  tidak selalu mempengaruhi kualitas cara penatalaksanaan yang baik.</w:t>
      </w:r>
    </w:p>
    <w:p w:rsidR="002072C8" w:rsidRPr="004759E4" w:rsidRDefault="002072C8" w:rsidP="002072C8">
      <w:pPr>
        <w:pStyle w:val="ListParagraph"/>
        <w:autoSpaceDE w:val="0"/>
        <w:autoSpaceDN w:val="0"/>
        <w:adjustRightInd w:val="0"/>
        <w:spacing w:after="0" w:line="480" w:lineRule="auto"/>
        <w:ind w:left="360"/>
        <w:jc w:val="both"/>
        <w:rPr>
          <w:rFonts w:ascii="Times New Roman" w:hAnsi="Times New Roman"/>
          <w:b/>
          <w:sz w:val="24"/>
          <w:szCs w:val="24"/>
        </w:rPr>
      </w:pPr>
      <w:r w:rsidRPr="004759E4">
        <w:rPr>
          <w:rFonts w:ascii="Times New Roman" w:hAnsi="Times New Roman"/>
          <w:color w:val="000000"/>
          <w:sz w:val="24"/>
          <w:szCs w:val="24"/>
          <w:lang w:val="sv-SE"/>
        </w:rPr>
        <w:t>H</w:t>
      </w:r>
      <w:r w:rsidRPr="004759E4">
        <w:rPr>
          <w:rFonts w:ascii="Times New Roman" w:hAnsi="Times New Roman"/>
          <w:color w:val="000000"/>
          <w:sz w:val="24"/>
          <w:szCs w:val="24"/>
          <w:vertAlign w:val="subscript"/>
          <w:lang w:val="sv-SE"/>
        </w:rPr>
        <w:t xml:space="preserve">0 </w:t>
      </w:r>
      <w:r w:rsidRPr="004759E4">
        <w:rPr>
          <w:rFonts w:ascii="Times New Roman" w:hAnsi="Times New Roman"/>
          <w:color w:val="000000"/>
          <w:sz w:val="24"/>
          <w:szCs w:val="24"/>
          <w:lang w:val="sv-SE"/>
        </w:rPr>
        <w:t>:</w:t>
      </w:r>
      <w:r w:rsidRPr="004759E4">
        <w:rPr>
          <w:rFonts w:ascii="Times New Roman" w:hAnsi="Times New Roman"/>
          <w:color w:val="000000"/>
          <w:sz w:val="24"/>
          <w:szCs w:val="24"/>
        </w:rPr>
        <w:t xml:space="preserve"> Tidak terdapat </w:t>
      </w:r>
      <w:r w:rsidRPr="004759E4">
        <w:rPr>
          <w:rFonts w:ascii="Times New Roman" w:hAnsi="Times New Roman"/>
          <w:sz w:val="24"/>
          <w:szCs w:val="24"/>
        </w:rPr>
        <w:t>Hubungan Derajat Nyeridengan Upaya Penatalaksanaan Disminore pada siswi SMP Negeri 1 Gading rejo  Tahun 20</w:t>
      </w:r>
      <w:r w:rsidRPr="004759E4">
        <w:rPr>
          <w:rFonts w:ascii="Times New Roman" w:hAnsi="Times New Roman"/>
          <w:sz w:val="24"/>
          <w:szCs w:val="24"/>
          <w:lang w:val="id-ID"/>
        </w:rPr>
        <w:t>20</w:t>
      </w:r>
      <w:r w:rsidRPr="004759E4">
        <w:rPr>
          <w:rFonts w:ascii="Times New Roman" w:hAnsi="Times New Roman"/>
          <w:sz w:val="24"/>
          <w:szCs w:val="24"/>
        </w:rPr>
        <w:t>.</w:t>
      </w:r>
    </w:p>
    <w:p w:rsidR="00B84FD2" w:rsidRDefault="00B84FD2"/>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C5607"/>
    <w:multiLevelType w:val="hybridMultilevel"/>
    <w:tmpl w:val="82AC900C"/>
    <w:lvl w:ilvl="0" w:tplc="70A4E222">
      <w:start w:val="1"/>
      <w:numFmt w:val="decimal"/>
      <w:lvlText w:val="%1)"/>
      <w:lvlJc w:val="left"/>
      <w:pPr>
        <w:ind w:left="1440" w:hanging="360"/>
      </w:pPr>
      <w:rPr>
        <w:rFonts w:hint="default"/>
      </w:rPr>
    </w:lvl>
    <w:lvl w:ilvl="1" w:tplc="D2E67244" w:tentative="1">
      <w:start w:val="1"/>
      <w:numFmt w:val="lowerLetter"/>
      <w:lvlText w:val="%2."/>
      <w:lvlJc w:val="left"/>
      <w:pPr>
        <w:ind w:left="2160" w:hanging="360"/>
      </w:pPr>
    </w:lvl>
    <w:lvl w:ilvl="2" w:tplc="FA7E55A0" w:tentative="1">
      <w:start w:val="1"/>
      <w:numFmt w:val="lowerRoman"/>
      <w:lvlText w:val="%3."/>
      <w:lvlJc w:val="right"/>
      <w:pPr>
        <w:ind w:left="2880" w:hanging="180"/>
      </w:pPr>
    </w:lvl>
    <w:lvl w:ilvl="3" w:tplc="30241D9E" w:tentative="1">
      <w:start w:val="1"/>
      <w:numFmt w:val="decimal"/>
      <w:lvlText w:val="%4."/>
      <w:lvlJc w:val="left"/>
      <w:pPr>
        <w:ind w:left="3600" w:hanging="360"/>
      </w:pPr>
    </w:lvl>
    <w:lvl w:ilvl="4" w:tplc="7AA81A6E" w:tentative="1">
      <w:start w:val="1"/>
      <w:numFmt w:val="lowerLetter"/>
      <w:lvlText w:val="%5."/>
      <w:lvlJc w:val="left"/>
      <w:pPr>
        <w:ind w:left="4320" w:hanging="360"/>
      </w:pPr>
    </w:lvl>
    <w:lvl w:ilvl="5" w:tplc="3D6CD44C" w:tentative="1">
      <w:start w:val="1"/>
      <w:numFmt w:val="lowerRoman"/>
      <w:lvlText w:val="%6."/>
      <w:lvlJc w:val="right"/>
      <w:pPr>
        <w:ind w:left="5040" w:hanging="180"/>
      </w:pPr>
    </w:lvl>
    <w:lvl w:ilvl="6" w:tplc="20C2FBE4" w:tentative="1">
      <w:start w:val="1"/>
      <w:numFmt w:val="decimal"/>
      <w:lvlText w:val="%7."/>
      <w:lvlJc w:val="left"/>
      <w:pPr>
        <w:ind w:left="5760" w:hanging="360"/>
      </w:pPr>
    </w:lvl>
    <w:lvl w:ilvl="7" w:tplc="F62EDACA" w:tentative="1">
      <w:start w:val="1"/>
      <w:numFmt w:val="lowerLetter"/>
      <w:lvlText w:val="%8."/>
      <w:lvlJc w:val="left"/>
      <w:pPr>
        <w:ind w:left="6480" w:hanging="360"/>
      </w:pPr>
    </w:lvl>
    <w:lvl w:ilvl="8" w:tplc="13B20B7A" w:tentative="1">
      <w:start w:val="1"/>
      <w:numFmt w:val="lowerRoman"/>
      <w:lvlText w:val="%9."/>
      <w:lvlJc w:val="right"/>
      <w:pPr>
        <w:ind w:left="7200" w:hanging="180"/>
      </w:pPr>
    </w:lvl>
  </w:abstractNum>
  <w:abstractNum w:abstractNumId="1">
    <w:nsid w:val="0F892192"/>
    <w:multiLevelType w:val="hybridMultilevel"/>
    <w:tmpl w:val="D1D6837E"/>
    <w:lvl w:ilvl="0" w:tplc="10DAD304">
      <w:start w:val="1"/>
      <w:numFmt w:val="decimal"/>
      <w:lvlText w:val="%1."/>
      <w:lvlJc w:val="left"/>
      <w:pPr>
        <w:ind w:left="1440" w:hanging="360"/>
      </w:pPr>
      <w:rPr>
        <w:rFonts w:hint="default"/>
      </w:rPr>
    </w:lvl>
    <w:lvl w:ilvl="1" w:tplc="F5820792" w:tentative="1">
      <w:start w:val="1"/>
      <w:numFmt w:val="lowerLetter"/>
      <w:lvlText w:val="%2."/>
      <w:lvlJc w:val="left"/>
      <w:pPr>
        <w:ind w:left="2160" w:hanging="360"/>
      </w:pPr>
    </w:lvl>
    <w:lvl w:ilvl="2" w:tplc="D3B8EF82" w:tentative="1">
      <w:start w:val="1"/>
      <w:numFmt w:val="lowerRoman"/>
      <w:lvlText w:val="%3."/>
      <w:lvlJc w:val="right"/>
      <w:pPr>
        <w:ind w:left="2880" w:hanging="180"/>
      </w:pPr>
    </w:lvl>
    <w:lvl w:ilvl="3" w:tplc="FD4CF318" w:tentative="1">
      <w:start w:val="1"/>
      <w:numFmt w:val="decimal"/>
      <w:lvlText w:val="%4."/>
      <w:lvlJc w:val="left"/>
      <w:pPr>
        <w:ind w:left="3600" w:hanging="360"/>
      </w:pPr>
    </w:lvl>
    <w:lvl w:ilvl="4" w:tplc="8AB24178" w:tentative="1">
      <w:start w:val="1"/>
      <w:numFmt w:val="lowerLetter"/>
      <w:lvlText w:val="%5."/>
      <w:lvlJc w:val="left"/>
      <w:pPr>
        <w:ind w:left="4320" w:hanging="360"/>
      </w:pPr>
    </w:lvl>
    <w:lvl w:ilvl="5" w:tplc="23AAB11A" w:tentative="1">
      <w:start w:val="1"/>
      <w:numFmt w:val="lowerRoman"/>
      <w:lvlText w:val="%6."/>
      <w:lvlJc w:val="right"/>
      <w:pPr>
        <w:ind w:left="5040" w:hanging="180"/>
      </w:pPr>
    </w:lvl>
    <w:lvl w:ilvl="6" w:tplc="AD063D50" w:tentative="1">
      <w:start w:val="1"/>
      <w:numFmt w:val="decimal"/>
      <w:lvlText w:val="%7."/>
      <w:lvlJc w:val="left"/>
      <w:pPr>
        <w:ind w:left="5760" w:hanging="360"/>
      </w:pPr>
    </w:lvl>
    <w:lvl w:ilvl="7" w:tplc="70C25660" w:tentative="1">
      <w:start w:val="1"/>
      <w:numFmt w:val="lowerLetter"/>
      <w:lvlText w:val="%8."/>
      <w:lvlJc w:val="left"/>
      <w:pPr>
        <w:ind w:left="6480" w:hanging="360"/>
      </w:pPr>
    </w:lvl>
    <w:lvl w:ilvl="8" w:tplc="2F845010" w:tentative="1">
      <w:start w:val="1"/>
      <w:numFmt w:val="lowerRoman"/>
      <w:lvlText w:val="%9."/>
      <w:lvlJc w:val="right"/>
      <w:pPr>
        <w:ind w:left="7200" w:hanging="180"/>
      </w:pPr>
    </w:lvl>
  </w:abstractNum>
  <w:abstractNum w:abstractNumId="2">
    <w:nsid w:val="1925654A"/>
    <w:multiLevelType w:val="hybridMultilevel"/>
    <w:tmpl w:val="D90C45F0"/>
    <w:lvl w:ilvl="0" w:tplc="55F65364">
      <w:start w:val="1"/>
      <w:numFmt w:val="lowerLetter"/>
      <w:lvlText w:val="%1."/>
      <w:lvlJc w:val="left"/>
      <w:pPr>
        <w:ind w:left="2160" w:hanging="360"/>
      </w:pPr>
      <w:rPr>
        <w:rFonts w:hint="default"/>
      </w:rPr>
    </w:lvl>
    <w:lvl w:ilvl="1" w:tplc="978C6210" w:tentative="1">
      <w:start w:val="1"/>
      <w:numFmt w:val="lowerLetter"/>
      <w:lvlText w:val="%2."/>
      <w:lvlJc w:val="left"/>
      <w:pPr>
        <w:ind w:left="2880" w:hanging="360"/>
      </w:pPr>
    </w:lvl>
    <w:lvl w:ilvl="2" w:tplc="68B67FBA" w:tentative="1">
      <w:start w:val="1"/>
      <w:numFmt w:val="lowerRoman"/>
      <w:lvlText w:val="%3."/>
      <w:lvlJc w:val="right"/>
      <w:pPr>
        <w:ind w:left="3600" w:hanging="180"/>
      </w:pPr>
    </w:lvl>
    <w:lvl w:ilvl="3" w:tplc="83AAA83E" w:tentative="1">
      <w:start w:val="1"/>
      <w:numFmt w:val="decimal"/>
      <w:lvlText w:val="%4."/>
      <w:lvlJc w:val="left"/>
      <w:pPr>
        <w:ind w:left="4320" w:hanging="360"/>
      </w:pPr>
    </w:lvl>
    <w:lvl w:ilvl="4" w:tplc="F93E6C5C" w:tentative="1">
      <w:start w:val="1"/>
      <w:numFmt w:val="lowerLetter"/>
      <w:lvlText w:val="%5."/>
      <w:lvlJc w:val="left"/>
      <w:pPr>
        <w:ind w:left="5040" w:hanging="360"/>
      </w:pPr>
    </w:lvl>
    <w:lvl w:ilvl="5" w:tplc="A2A6593C" w:tentative="1">
      <w:start w:val="1"/>
      <w:numFmt w:val="lowerRoman"/>
      <w:lvlText w:val="%6."/>
      <w:lvlJc w:val="right"/>
      <w:pPr>
        <w:ind w:left="5760" w:hanging="180"/>
      </w:pPr>
    </w:lvl>
    <w:lvl w:ilvl="6" w:tplc="A502E316" w:tentative="1">
      <w:start w:val="1"/>
      <w:numFmt w:val="decimal"/>
      <w:lvlText w:val="%7."/>
      <w:lvlJc w:val="left"/>
      <w:pPr>
        <w:ind w:left="6480" w:hanging="360"/>
      </w:pPr>
    </w:lvl>
    <w:lvl w:ilvl="7" w:tplc="44304D58" w:tentative="1">
      <w:start w:val="1"/>
      <w:numFmt w:val="lowerLetter"/>
      <w:lvlText w:val="%8."/>
      <w:lvlJc w:val="left"/>
      <w:pPr>
        <w:ind w:left="7200" w:hanging="360"/>
      </w:pPr>
    </w:lvl>
    <w:lvl w:ilvl="8" w:tplc="A9EC4264" w:tentative="1">
      <w:start w:val="1"/>
      <w:numFmt w:val="lowerRoman"/>
      <w:lvlText w:val="%9."/>
      <w:lvlJc w:val="right"/>
      <w:pPr>
        <w:ind w:left="7920" w:hanging="180"/>
      </w:pPr>
    </w:lvl>
  </w:abstractNum>
  <w:abstractNum w:abstractNumId="3">
    <w:nsid w:val="1E7F1369"/>
    <w:multiLevelType w:val="hybridMultilevel"/>
    <w:tmpl w:val="FFC83B94"/>
    <w:lvl w:ilvl="0" w:tplc="B366EE34">
      <w:start w:val="1"/>
      <w:numFmt w:val="upperLetter"/>
      <w:lvlText w:val="%1."/>
      <w:lvlJc w:val="left"/>
      <w:pPr>
        <w:ind w:left="720" w:hanging="360"/>
      </w:pPr>
      <w:rPr>
        <w:rFonts w:hint="default"/>
      </w:rPr>
    </w:lvl>
    <w:lvl w:ilvl="1" w:tplc="C32AA2AA" w:tentative="1">
      <w:start w:val="1"/>
      <w:numFmt w:val="lowerLetter"/>
      <w:lvlText w:val="%2."/>
      <w:lvlJc w:val="left"/>
      <w:pPr>
        <w:ind w:left="1440" w:hanging="360"/>
      </w:pPr>
    </w:lvl>
    <w:lvl w:ilvl="2" w:tplc="FBF22424" w:tentative="1">
      <w:start w:val="1"/>
      <w:numFmt w:val="lowerRoman"/>
      <w:lvlText w:val="%3."/>
      <w:lvlJc w:val="right"/>
      <w:pPr>
        <w:ind w:left="2160" w:hanging="180"/>
      </w:pPr>
    </w:lvl>
    <w:lvl w:ilvl="3" w:tplc="C30091E4" w:tentative="1">
      <w:start w:val="1"/>
      <w:numFmt w:val="decimal"/>
      <w:lvlText w:val="%4."/>
      <w:lvlJc w:val="left"/>
      <w:pPr>
        <w:ind w:left="2880" w:hanging="360"/>
      </w:pPr>
    </w:lvl>
    <w:lvl w:ilvl="4" w:tplc="82F67C7A" w:tentative="1">
      <w:start w:val="1"/>
      <w:numFmt w:val="lowerLetter"/>
      <w:lvlText w:val="%5."/>
      <w:lvlJc w:val="left"/>
      <w:pPr>
        <w:ind w:left="3600" w:hanging="360"/>
      </w:pPr>
    </w:lvl>
    <w:lvl w:ilvl="5" w:tplc="BBF080CA" w:tentative="1">
      <w:start w:val="1"/>
      <w:numFmt w:val="lowerRoman"/>
      <w:lvlText w:val="%6."/>
      <w:lvlJc w:val="right"/>
      <w:pPr>
        <w:ind w:left="4320" w:hanging="180"/>
      </w:pPr>
    </w:lvl>
    <w:lvl w:ilvl="6" w:tplc="5AE46A38" w:tentative="1">
      <w:start w:val="1"/>
      <w:numFmt w:val="decimal"/>
      <w:lvlText w:val="%7."/>
      <w:lvlJc w:val="left"/>
      <w:pPr>
        <w:ind w:left="5040" w:hanging="360"/>
      </w:pPr>
    </w:lvl>
    <w:lvl w:ilvl="7" w:tplc="5962A010" w:tentative="1">
      <w:start w:val="1"/>
      <w:numFmt w:val="lowerLetter"/>
      <w:lvlText w:val="%8."/>
      <w:lvlJc w:val="left"/>
      <w:pPr>
        <w:ind w:left="5760" w:hanging="360"/>
      </w:pPr>
    </w:lvl>
    <w:lvl w:ilvl="8" w:tplc="211EE3B4" w:tentative="1">
      <w:start w:val="1"/>
      <w:numFmt w:val="lowerRoman"/>
      <w:lvlText w:val="%9."/>
      <w:lvlJc w:val="right"/>
      <w:pPr>
        <w:ind w:left="6480" w:hanging="180"/>
      </w:pPr>
    </w:lvl>
  </w:abstractNum>
  <w:abstractNum w:abstractNumId="4">
    <w:nsid w:val="1EFC57A2"/>
    <w:multiLevelType w:val="hybridMultilevel"/>
    <w:tmpl w:val="D60AC246"/>
    <w:lvl w:ilvl="0" w:tplc="256878B2">
      <w:start w:val="1"/>
      <w:numFmt w:val="decimal"/>
      <w:lvlText w:val="%1)"/>
      <w:lvlJc w:val="left"/>
      <w:pPr>
        <w:ind w:left="1440" w:hanging="360"/>
      </w:pPr>
      <w:rPr>
        <w:rFonts w:hint="default"/>
      </w:rPr>
    </w:lvl>
    <w:lvl w:ilvl="1" w:tplc="E0D4DF32" w:tentative="1">
      <w:start w:val="1"/>
      <w:numFmt w:val="lowerLetter"/>
      <w:lvlText w:val="%2."/>
      <w:lvlJc w:val="left"/>
      <w:pPr>
        <w:ind w:left="2160" w:hanging="360"/>
      </w:pPr>
    </w:lvl>
    <w:lvl w:ilvl="2" w:tplc="0320471A" w:tentative="1">
      <w:start w:val="1"/>
      <w:numFmt w:val="lowerRoman"/>
      <w:lvlText w:val="%3."/>
      <w:lvlJc w:val="right"/>
      <w:pPr>
        <w:ind w:left="2880" w:hanging="180"/>
      </w:pPr>
    </w:lvl>
    <w:lvl w:ilvl="3" w:tplc="18D2B116" w:tentative="1">
      <w:start w:val="1"/>
      <w:numFmt w:val="decimal"/>
      <w:lvlText w:val="%4."/>
      <w:lvlJc w:val="left"/>
      <w:pPr>
        <w:ind w:left="3600" w:hanging="360"/>
      </w:pPr>
    </w:lvl>
    <w:lvl w:ilvl="4" w:tplc="0E32181A" w:tentative="1">
      <w:start w:val="1"/>
      <w:numFmt w:val="lowerLetter"/>
      <w:lvlText w:val="%5."/>
      <w:lvlJc w:val="left"/>
      <w:pPr>
        <w:ind w:left="4320" w:hanging="360"/>
      </w:pPr>
    </w:lvl>
    <w:lvl w:ilvl="5" w:tplc="F4EA695E" w:tentative="1">
      <w:start w:val="1"/>
      <w:numFmt w:val="lowerRoman"/>
      <w:lvlText w:val="%6."/>
      <w:lvlJc w:val="right"/>
      <w:pPr>
        <w:ind w:left="5040" w:hanging="180"/>
      </w:pPr>
    </w:lvl>
    <w:lvl w:ilvl="6" w:tplc="C18830F2" w:tentative="1">
      <w:start w:val="1"/>
      <w:numFmt w:val="decimal"/>
      <w:lvlText w:val="%7."/>
      <w:lvlJc w:val="left"/>
      <w:pPr>
        <w:ind w:left="5760" w:hanging="360"/>
      </w:pPr>
    </w:lvl>
    <w:lvl w:ilvl="7" w:tplc="35A2DB5C" w:tentative="1">
      <w:start w:val="1"/>
      <w:numFmt w:val="lowerLetter"/>
      <w:lvlText w:val="%8."/>
      <w:lvlJc w:val="left"/>
      <w:pPr>
        <w:ind w:left="6480" w:hanging="360"/>
      </w:pPr>
    </w:lvl>
    <w:lvl w:ilvl="8" w:tplc="F1AE51E4" w:tentative="1">
      <w:start w:val="1"/>
      <w:numFmt w:val="lowerRoman"/>
      <w:lvlText w:val="%9."/>
      <w:lvlJc w:val="right"/>
      <w:pPr>
        <w:ind w:left="7200" w:hanging="180"/>
      </w:pPr>
    </w:lvl>
  </w:abstractNum>
  <w:abstractNum w:abstractNumId="5">
    <w:nsid w:val="247F49DA"/>
    <w:multiLevelType w:val="hybridMultilevel"/>
    <w:tmpl w:val="8A765058"/>
    <w:lvl w:ilvl="0" w:tplc="E33C352E">
      <w:start w:val="1"/>
      <w:numFmt w:val="decimal"/>
      <w:lvlText w:val="%1)"/>
      <w:lvlJc w:val="left"/>
      <w:pPr>
        <w:ind w:left="1800" w:hanging="360"/>
      </w:pPr>
      <w:rPr>
        <w:rFonts w:hint="default"/>
      </w:rPr>
    </w:lvl>
    <w:lvl w:ilvl="1" w:tplc="AC14F980" w:tentative="1">
      <w:start w:val="1"/>
      <w:numFmt w:val="lowerLetter"/>
      <w:lvlText w:val="%2."/>
      <w:lvlJc w:val="left"/>
      <w:pPr>
        <w:ind w:left="2520" w:hanging="360"/>
      </w:pPr>
    </w:lvl>
    <w:lvl w:ilvl="2" w:tplc="689EDDD0" w:tentative="1">
      <w:start w:val="1"/>
      <w:numFmt w:val="lowerRoman"/>
      <w:lvlText w:val="%3."/>
      <w:lvlJc w:val="right"/>
      <w:pPr>
        <w:ind w:left="3240" w:hanging="180"/>
      </w:pPr>
    </w:lvl>
    <w:lvl w:ilvl="3" w:tplc="F08CDE12" w:tentative="1">
      <w:start w:val="1"/>
      <w:numFmt w:val="decimal"/>
      <w:lvlText w:val="%4."/>
      <w:lvlJc w:val="left"/>
      <w:pPr>
        <w:ind w:left="3960" w:hanging="360"/>
      </w:pPr>
    </w:lvl>
    <w:lvl w:ilvl="4" w:tplc="F9B8B9DC" w:tentative="1">
      <w:start w:val="1"/>
      <w:numFmt w:val="lowerLetter"/>
      <w:lvlText w:val="%5."/>
      <w:lvlJc w:val="left"/>
      <w:pPr>
        <w:ind w:left="4680" w:hanging="360"/>
      </w:pPr>
    </w:lvl>
    <w:lvl w:ilvl="5" w:tplc="C958A86A" w:tentative="1">
      <w:start w:val="1"/>
      <w:numFmt w:val="lowerRoman"/>
      <w:lvlText w:val="%6."/>
      <w:lvlJc w:val="right"/>
      <w:pPr>
        <w:ind w:left="5400" w:hanging="180"/>
      </w:pPr>
    </w:lvl>
    <w:lvl w:ilvl="6" w:tplc="63845274" w:tentative="1">
      <w:start w:val="1"/>
      <w:numFmt w:val="decimal"/>
      <w:lvlText w:val="%7."/>
      <w:lvlJc w:val="left"/>
      <w:pPr>
        <w:ind w:left="6120" w:hanging="360"/>
      </w:pPr>
    </w:lvl>
    <w:lvl w:ilvl="7" w:tplc="A2843952" w:tentative="1">
      <w:start w:val="1"/>
      <w:numFmt w:val="lowerLetter"/>
      <w:lvlText w:val="%8."/>
      <w:lvlJc w:val="left"/>
      <w:pPr>
        <w:ind w:left="6840" w:hanging="360"/>
      </w:pPr>
    </w:lvl>
    <w:lvl w:ilvl="8" w:tplc="8DFA39B4" w:tentative="1">
      <w:start w:val="1"/>
      <w:numFmt w:val="lowerRoman"/>
      <w:lvlText w:val="%9."/>
      <w:lvlJc w:val="right"/>
      <w:pPr>
        <w:ind w:left="7560" w:hanging="180"/>
      </w:pPr>
    </w:lvl>
  </w:abstractNum>
  <w:abstractNum w:abstractNumId="6">
    <w:nsid w:val="2F10436A"/>
    <w:multiLevelType w:val="hybridMultilevel"/>
    <w:tmpl w:val="87507ACC"/>
    <w:lvl w:ilvl="0" w:tplc="F19A234A">
      <w:start w:val="4"/>
      <w:numFmt w:val="bullet"/>
      <w:lvlText w:val="-"/>
      <w:lvlJc w:val="left"/>
      <w:pPr>
        <w:ind w:left="720" w:hanging="360"/>
      </w:pPr>
      <w:rPr>
        <w:rFonts w:ascii="Calibri" w:eastAsiaTheme="minorHAnsi" w:hAnsi="Calibri" w:cs="Calibri" w:hint="default"/>
      </w:rPr>
    </w:lvl>
    <w:lvl w:ilvl="1" w:tplc="45704B74" w:tentative="1">
      <w:start w:val="1"/>
      <w:numFmt w:val="bullet"/>
      <w:lvlText w:val="o"/>
      <w:lvlJc w:val="left"/>
      <w:pPr>
        <w:ind w:left="1440" w:hanging="360"/>
      </w:pPr>
      <w:rPr>
        <w:rFonts w:ascii="Courier New" w:hAnsi="Courier New" w:cs="Courier New" w:hint="default"/>
      </w:rPr>
    </w:lvl>
    <w:lvl w:ilvl="2" w:tplc="F488BA4A" w:tentative="1">
      <w:start w:val="1"/>
      <w:numFmt w:val="bullet"/>
      <w:lvlText w:val=""/>
      <w:lvlJc w:val="left"/>
      <w:pPr>
        <w:ind w:left="2160" w:hanging="360"/>
      </w:pPr>
      <w:rPr>
        <w:rFonts w:ascii="Wingdings" w:hAnsi="Wingdings" w:hint="default"/>
      </w:rPr>
    </w:lvl>
    <w:lvl w:ilvl="3" w:tplc="3F36738C" w:tentative="1">
      <w:start w:val="1"/>
      <w:numFmt w:val="bullet"/>
      <w:lvlText w:val=""/>
      <w:lvlJc w:val="left"/>
      <w:pPr>
        <w:ind w:left="2880" w:hanging="360"/>
      </w:pPr>
      <w:rPr>
        <w:rFonts w:ascii="Symbol" w:hAnsi="Symbol" w:hint="default"/>
      </w:rPr>
    </w:lvl>
    <w:lvl w:ilvl="4" w:tplc="469C1C26" w:tentative="1">
      <w:start w:val="1"/>
      <w:numFmt w:val="bullet"/>
      <w:lvlText w:val="o"/>
      <w:lvlJc w:val="left"/>
      <w:pPr>
        <w:ind w:left="3600" w:hanging="360"/>
      </w:pPr>
      <w:rPr>
        <w:rFonts w:ascii="Courier New" w:hAnsi="Courier New" w:cs="Courier New" w:hint="default"/>
      </w:rPr>
    </w:lvl>
    <w:lvl w:ilvl="5" w:tplc="267CB736" w:tentative="1">
      <w:start w:val="1"/>
      <w:numFmt w:val="bullet"/>
      <w:lvlText w:val=""/>
      <w:lvlJc w:val="left"/>
      <w:pPr>
        <w:ind w:left="4320" w:hanging="360"/>
      </w:pPr>
      <w:rPr>
        <w:rFonts w:ascii="Wingdings" w:hAnsi="Wingdings" w:hint="default"/>
      </w:rPr>
    </w:lvl>
    <w:lvl w:ilvl="6" w:tplc="16F292B8" w:tentative="1">
      <w:start w:val="1"/>
      <w:numFmt w:val="bullet"/>
      <w:lvlText w:val=""/>
      <w:lvlJc w:val="left"/>
      <w:pPr>
        <w:ind w:left="5040" w:hanging="360"/>
      </w:pPr>
      <w:rPr>
        <w:rFonts w:ascii="Symbol" w:hAnsi="Symbol" w:hint="default"/>
      </w:rPr>
    </w:lvl>
    <w:lvl w:ilvl="7" w:tplc="15C45F2A" w:tentative="1">
      <w:start w:val="1"/>
      <w:numFmt w:val="bullet"/>
      <w:lvlText w:val="o"/>
      <w:lvlJc w:val="left"/>
      <w:pPr>
        <w:ind w:left="5760" w:hanging="360"/>
      </w:pPr>
      <w:rPr>
        <w:rFonts w:ascii="Courier New" w:hAnsi="Courier New" w:cs="Courier New" w:hint="default"/>
      </w:rPr>
    </w:lvl>
    <w:lvl w:ilvl="8" w:tplc="64B03F9A" w:tentative="1">
      <w:start w:val="1"/>
      <w:numFmt w:val="bullet"/>
      <w:lvlText w:val=""/>
      <w:lvlJc w:val="left"/>
      <w:pPr>
        <w:ind w:left="6480" w:hanging="360"/>
      </w:pPr>
      <w:rPr>
        <w:rFonts w:ascii="Wingdings" w:hAnsi="Wingdings" w:hint="default"/>
      </w:rPr>
    </w:lvl>
  </w:abstractNum>
  <w:abstractNum w:abstractNumId="7">
    <w:nsid w:val="35A37AB2"/>
    <w:multiLevelType w:val="hybridMultilevel"/>
    <w:tmpl w:val="CCE614B2"/>
    <w:lvl w:ilvl="0" w:tplc="7DC42814">
      <w:start w:val="1"/>
      <w:numFmt w:val="decimal"/>
      <w:lvlText w:val="%1."/>
      <w:lvlJc w:val="left"/>
      <w:pPr>
        <w:ind w:left="1080" w:hanging="360"/>
      </w:pPr>
      <w:rPr>
        <w:rFonts w:hint="default"/>
      </w:rPr>
    </w:lvl>
    <w:lvl w:ilvl="1" w:tplc="D0FA951E" w:tentative="1">
      <w:start w:val="1"/>
      <w:numFmt w:val="lowerLetter"/>
      <w:lvlText w:val="%2."/>
      <w:lvlJc w:val="left"/>
      <w:pPr>
        <w:ind w:left="1800" w:hanging="360"/>
      </w:pPr>
    </w:lvl>
    <w:lvl w:ilvl="2" w:tplc="3FE83154" w:tentative="1">
      <w:start w:val="1"/>
      <w:numFmt w:val="lowerRoman"/>
      <w:lvlText w:val="%3."/>
      <w:lvlJc w:val="right"/>
      <w:pPr>
        <w:ind w:left="2520" w:hanging="180"/>
      </w:pPr>
    </w:lvl>
    <w:lvl w:ilvl="3" w:tplc="DD442E1A" w:tentative="1">
      <w:start w:val="1"/>
      <w:numFmt w:val="decimal"/>
      <w:lvlText w:val="%4."/>
      <w:lvlJc w:val="left"/>
      <w:pPr>
        <w:ind w:left="3240" w:hanging="360"/>
      </w:pPr>
    </w:lvl>
    <w:lvl w:ilvl="4" w:tplc="14EC13DE" w:tentative="1">
      <w:start w:val="1"/>
      <w:numFmt w:val="lowerLetter"/>
      <w:lvlText w:val="%5."/>
      <w:lvlJc w:val="left"/>
      <w:pPr>
        <w:ind w:left="3960" w:hanging="360"/>
      </w:pPr>
    </w:lvl>
    <w:lvl w:ilvl="5" w:tplc="7722E62E" w:tentative="1">
      <w:start w:val="1"/>
      <w:numFmt w:val="lowerRoman"/>
      <w:lvlText w:val="%6."/>
      <w:lvlJc w:val="right"/>
      <w:pPr>
        <w:ind w:left="4680" w:hanging="180"/>
      </w:pPr>
    </w:lvl>
    <w:lvl w:ilvl="6" w:tplc="0700C372" w:tentative="1">
      <w:start w:val="1"/>
      <w:numFmt w:val="decimal"/>
      <w:lvlText w:val="%7."/>
      <w:lvlJc w:val="left"/>
      <w:pPr>
        <w:ind w:left="5400" w:hanging="360"/>
      </w:pPr>
    </w:lvl>
    <w:lvl w:ilvl="7" w:tplc="9294D114" w:tentative="1">
      <w:start w:val="1"/>
      <w:numFmt w:val="lowerLetter"/>
      <w:lvlText w:val="%8."/>
      <w:lvlJc w:val="left"/>
      <w:pPr>
        <w:ind w:left="6120" w:hanging="360"/>
      </w:pPr>
    </w:lvl>
    <w:lvl w:ilvl="8" w:tplc="8856B38C" w:tentative="1">
      <w:start w:val="1"/>
      <w:numFmt w:val="lowerRoman"/>
      <w:lvlText w:val="%9."/>
      <w:lvlJc w:val="right"/>
      <w:pPr>
        <w:ind w:left="6840" w:hanging="180"/>
      </w:pPr>
    </w:lvl>
  </w:abstractNum>
  <w:abstractNum w:abstractNumId="8">
    <w:nsid w:val="3CE96D28"/>
    <w:multiLevelType w:val="hybridMultilevel"/>
    <w:tmpl w:val="A08825F2"/>
    <w:lvl w:ilvl="0" w:tplc="00C285B0">
      <w:start w:val="1"/>
      <w:numFmt w:val="decimal"/>
      <w:lvlText w:val="%1)"/>
      <w:lvlJc w:val="left"/>
      <w:pPr>
        <w:ind w:left="1800" w:hanging="360"/>
      </w:pPr>
      <w:rPr>
        <w:rFonts w:hint="default"/>
      </w:rPr>
    </w:lvl>
    <w:lvl w:ilvl="1" w:tplc="41EAFDAA" w:tentative="1">
      <w:start w:val="1"/>
      <w:numFmt w:val="lowerLetter"/>
      <w:lvlText w:val="%2."/>
      <w:lvlJc w:val="left"/>
      <w:pPr>
        <w:ind w:left="2520" w:hanging="360"/>
      </w:pPr>
    </w:lvl>
    <w:lvl w:ilvl="2" w:tplc="077454AA" w:tentative="1">
      <w:start w:val="1"/>
      <w:numFmt w:val="lowerRoman"/>
      <w:lvlText w:val="%3."/>
      <w:lvlJc w:val="right"/>
      <w:pPr>
        <w:ind w:left="3240" w:hanging="180"/>
      </w:pPr>
    </w:lvl>
    <w:lvl w:ilvl="3" w:tplc="8EDE5744" w:tentative="1">
      <w:start w:val="1"/>
      <w:numFmt w:val="decimal"/>
      <w:lvlText w:val="%4."/>
      <w:lvlJc w:val="left"/>
      <w:pPr>
        <w:ind w:left="3960" w:hanging="360"/>
      </w:pPr>
    </w:lvl>
    <w:lvl w:ilvl="4" w:tplc="2AA0A114" w:tentative="1">
      <w:start w:val="1"/>
      <w:numFmt w:val="lowerLetter"/>
      <w:lvlText w:val="%5."/>
      <w:lvlJc w:val="left"/>
      <w:pPr>
        <w:ind w:left="4680" w:hanging="360"/>
      </w:pPr>
    </w:lvl>
    <w:lvl w:ilvl="5" w:tplc="2DC07E88" w:tentative="1">
      <w:start w:val="1"/>
      <w:numFmt w:val="lowerRoman"/>
      <w:lvlText w:val="%6."/>
      <w:lvlJc w:val="right"/>
      <w:pPr>
        <w:ind w:left="5400" w:hanging="180"/>
      </w:pPr>
    </w:lvl>
    <w:lvl w:ilvl="6" w:tplc="B632535A" w:tentative="1">
      <w:start w:val="1"/>
      <w:numFmt w:val="decimal"/>
      <w:lvlText w:val="%7."/>
      <w:lvlJc w:val="left"/>
      <w:pPr>
        <w:ind w:left="6120" w:hanging="360"/>
      </w:pPr>
    </w:lvl>
    <w:lvl w:ilvl="7" w:tplc="2D0A64A0" w:tentative="1">
      <w:start w:val="1"/>
      <w:numFmt w:val="lowerLetter"/>
      <w:lvlText w:val="%8."/>
      <w:lvlJc w:val="left"/>
      <w:pPr>
        <w:ind w:left="6840" w:hanging="360"/>
      </w:pPr>
    </w:lvl>
    <w:lvl w:ilvl="8" w:tplc="C38EBBEC" w:tentative="1">
      <w:start w:val="1"/>
      <w:numFmt w:val="lowerRoman"/>
      <w:lvlText w:val="%9."/>
      <w:lvlJc w:val="right"/>
      <w:pPr>
        <w:ind w:left="7560" w:hanging="180"/>
      </w:pPr>
    </w:lvl>
  </w:abstractNum>
  <w:abstractNum w:abstractNumId="9">
    <w:nsid w:val="465A21DA"/>
    <w:multiLevelType w:val="hybridMultilevel"/>
    <w:tmpl w:val="BB42892E"/>
    <w:lvl w:ilvl="0" w:tplc="403CAD1A">
      <w:start w:val="1"/>
      <w:numFmt w:val="decimal"/>
      <w:lvlText w:val="%1)"/>
      <w:lvlJc w:val="left"/>
      <w:pPr>
        <w:ind w:left="1440" w:hanging="360"/>
      </w:pPr>
      <w:rPr>
        <w:rFonts w:hint="default"/>
      </w:rPr>
    </w:lvl>
    <w:lvl w:ilvl="1" w:tplc="61A8E6C0" w:tentative="1">
      <w:start w:val="1"/>
      <w:numFmt w:val="lowerLetter"/>
      <w:lvlText w:val="%2."/>
      <w:lvlJc w:val="left"/>
      <w:pPr>
        <w:ind w:left="2160" w:hanging="360"/>
      </w:pPr>
    </w:lvl>
    <w:lvl w:ilvl="2" w:tplc="1B829874" w:tentative="1">
      <w:start w:val="1"/>
      <w:numFmt w:val="lowerRoman"/>
      <w:lvlText w:val="%3."/>
      <w:lvlJc w:val="right"/>
      <w:pPr>
        <w:ind w:left="2880" w:hanging="180"/>
      </w:pPr>
    </w:lvl>
    <w:lvl w:ilvl="3" w:tplc="426CB926" w:tentative="1">
      <w:start w:val="1"/>
      <w:numFmt w:val="decimal"/>
      <w:lvlText w:val="%4."/>
      <w:lvlJc w:val="left"/>
      <w:pPr>
        <w:ind w:left="3600" w:hanging="360"/>
      </w:pPr>
    </w:lvl>
    <w:lvl w:ilvl="4" w:tplc="59F6B122" w:tentative="1">
      <w:start w:val="1"/>
      <w:numFmt w:val="lowerLetter"/>
      <w:lvlText w:val="%5."/>
      <w:lvlJc w:val="left"/>
      <w:pPr>
        <w:ind w:left="4320" w:hanging="360"/>
      </w:pPr>
    </w:lvl>
    <w:lvl w:ilvl="5" w:tplc="D122A89A" w:tentative="1">
      <w:start w:val="1"/>
      <w:numFmt w:val="lowerRoman"/>
      <w:lvlText w:val="%6."/>
      <w:lvlJc w:val="right"/>
      <w:pPr>
        <w:ind w:left="5040" w:hanging="180"/>
      </w:pPr>
    </w:lvl>
    <w:lvl w:ilvl="6" w:tplc="9C5AC358" w:tentative="1">
      <w:start w:val="1"/>
      <w:numFmt w:val="decimal"/>
      <w:lvlText w:val="%7."/>
      <w:lvlJc w:val="left"/>
      <w:pPr>
        <w:ind w:left="5760" w:hanging="360"/>
      </w:pPr>
    </w:lvl>
    <w:lvl w:ilvl="7" w:tplc="9F9C99F0" w:tentative="1">
      <w:start w:val="1"/>
      <w:numFmt w:val="lowerLetter"/>
      <w:lvlText w:val="%8."/>
      <w:lvlJc w:val="left"/>
      <w:pPr>
        <w:ind w:left="6480" w:hanging="360"/>
      </w:pPr>
    </w:lvl>
    <w:lvl w:ilvl="8" w:tplc="00DAFC98" w:tentative="1">
      <w:start w:val="1"/>
      <w:numFmt w:val="lowerRoman"/>
      <w:lvlText w:val="%9."/>
      <w:lvlJc w:val="right"/>
      <w:pPr>
        <w:ind w:left="7200" w:hanging="180"/>
      </w:pPr>
    </w:lvl>
  </w:abstractNum>
  <w:abstractNum w:abstractNumId="10">
    <w:nsid w:val="49AC1E4E"/>
    <w:multiLevelType w:val="hybridMultilevel"/>
    <w:tmpl w:val="FC2CCF10"/>
    <w:lvl w:ilvl="0" w:tplc="C9488478">
      <w:start w:val="1"/>
      <w:numFmt w:val="decimal"/>
      <w:lvlText w:val="%1."/>
      <w:lvlJc w:val="left"/>
      <w:pPr>
        <w:ind w:left="1080" w:hanging="360"/>
      </w:pPr>
      <w:rPr>
        <w:rFonts w:hint="default"/>
      </w:rPr>
    </w:lvl>
    <w:lvl w:ilvl="1" w:tplc="75E202B2" w:tentative="1">
      <w:start w:val="1"/>
      <w:numFmt w:val="lowerLetter"/>
      <w:lvlText w:val="%2."/>
      <w:lvlJc w:val="left"/>
      <w:pPr>
        <w:ind w:left="1800" w:hanging="360"/>
      </w:pPr>
    </w:lvl>
    <w:lvl w:ilvl="2" w:tplc="A8F2E304" w:tentative="1">
      <w:start w:val="1"/>
      <w:numFmt w:val="lowerRoman"/>
      <w:lvlText w:val="%3."/>
      <w:lvlJc w:val="right"/>
      <w:pPr>
        <w:ind w:left="2520" w:hanging="180"/>
      </w:pPr>
    </w:lvl>
    <w:lvl w:ilvl="3" w:tplc="91A883FE" w:tentative="1">
      <w:start w:val="1"/>
      <w:numFmt w:val="decimal"/>
      <w:lvlText w:val="%4."/>
      <w:lvlJc w:val="left"/>
      <w:pPr>
        <w:ind w:left="3240" w:hanging="360"/>
      </w:pPr>
    </w:lvl>
    <w:lvl w:ilvl="4" w:tplc="2B26C852" w:tentative="1">
      <w:start w:val="1"/>
      <w:numFmt w:val="lowerLetter"/>
      <w:lvlText w:val="%5."/>
      <w:lvlJc w:val="left"/>
      <w:pPr>
        <w:ind w:left="3960" w:hanging="360"/>
      </w:pPr>
    </w:lvl>
    <w:lvl w:ilvl="5" w:tplc="734A7FFC" w:tentative="1">
      <w:start w:val="1"/>
      <w:numFmt w:val="lowerRoman"/>
      <w:lvlText w:val="%6."/>
      <w:lvlJc w:val="right"/>
      <w:pPr>
        <w:ind w:left="4680" w:hanging="180"/>
      </w:pPr>
    </w:lvl>
    <w:lvl w:ilvl="6" w:tplc="8DFEC4B6" w:tentative="1">
      <w:start w:val="1"/>
      <w:numFmt w:val="decimal"/>
      <w:lvlText w:val="%7."/>
      <w:lvlJc w:val="left"/>
      <w:pPr>
        <w:ind w:left="5400" w:hanging="360"/>
      </w:pPr>
    </w:lvl>
    <w:lvl w:ilvl="7" w:tplc="F82C5BE6" w:tentative="1">
      <w:start w:val="1"/>
      <w:numFmt w:val="lowerLetter"/>
      <w:lvlText w:val="%8."/>
      <w:lvlJc w:val="left"/>
      <w:pPr>
        <w:ind w:left="6120" w:hanging="360"/>
      </w:pPr>
    </w:lvl>
    <w:lvl w:ilvl="8" w:tplc="034A8B7A" w:tentative="1">
      <w:start w:val="1"/>
      <w:numFmt w:val="lowerRoman"/>
      <w:lvlText w:val="%9."/>
      <w:lvlJc w:val="right"/>
      <w:pPr>
        <w:ind w:left="6840" w:hanging="180"/>
      </w:pPr>
    </w:lvl>
  </w:abstractNum>
  <w:abstractNum w:abstractNumId="11">
    <w:nsid w:val="50C30AB4"/>
    <w:multiLevelType w:val="hybridMultilevel"/>
    <w:tmpl w:val="64127830"/>
    <w:lvl w:ilvl="0" w:tplc="A47226D6">
      <w:start w:val="1"/>
      <w:numFmt w:val="lowerLetter"/>
      <w:lvlText w:val="%1."/>
      <w:lvlJc w:val="left"/>
      <w:pPr>
        <w:ind w:left="1636" w:hanging="360"/>
      </w:pPr>
      <w:rPr>
        <w:rFonts w:hint="default"/>
      </w:rPr>
    </w:lvl>
    <w:lvl w:ilvl="1" w:tplc="450658A4" w:tentative="1">
      <w:start w:val="1"/>
      <w:numFmt w:val="lowerLetter"/>
      <w:lvlText w:val="%2."/>
      <w:lvlJc w:val="left"/>
      <w:pPr>
        <w:ind w:left="2356" w:hanging="360"/>
      </w:pPr>
    </w:lvl>
    <w:lvl w:ilvl="2" w:tplc="1632F098" w:tentative="1">
      <w:start w:val="1"/>
      <w:numFmt w:val="lowerRoman"/>
      <w:lvlText w:val="%3."/>
      <w:lvlJc w:val="right"/>
      <w:pPr>
        <w:ind w:left="3076" w:hanging="180"/>
      </w:pPr>
    </w:lvl>
    <w:lvl w:ilvl="3" w:tplc="BE9041F2" w:tentative="1">
      <w:start w:val="1"/>
      <w:numFmt w:val="decimal"/>
      <w:lvlText w:val="%4."/>
      <w:lvlJc w:val="left"/>
      <w:pPr>
        <w:ind w:left="3796" w:hanging="360"/>
      </w:pPr>
    </w:lvl>
    <w:lvl w:ilvl="4" w:tplc="305A530C" w:tentative="1">
      <w:start w:val="1"/>
      <w:numFmt w:val="lowerLetter"/>
      <w:lvlText w:val="%5."/>
      <w:lvlJc w:val="left"/>
      <w:pPr>
        <w:ind w:left="4516" w:hanging="360"/>
      </w:pPr>
    </w:lvl>
    <w:lvl w:ilvl="5" w:tplc="4FCA551C" w:tentative="1">
      <w:start w:val="1"/>
      <w:numFmt w:val="lowerRoman"/>
      <w:lvlText w:val="%6."/>
      <w:lvlJc w:val="right"/>
      <w:pPr>
        <w:ind w:left="5236" w:hanging="180"/>
      </w:pPr>
    </w:lvl>
    <w:lvl w:ilvl="6" w:tplc="A068653C" w:tentative="1">
      <w:start w:val="1"/>
      <w:numFmt w:val="decimal"/>
      <w:lvlText w:val="%7."/>
      <w:lvlJc w:val="left"/>
      <w:pPr>
        <w:ind w:left="5956" w:hanging="360"/>
      </w:pPr>
    </w:lvl>
    <w:lvl w:ilvl="7" w:tplc="1D12953A" w:tentative="1">
      <w:start w:val="1"/>
      <w:numFmt w:val="lowerLetter"/>
      <w:lvlText w:val="%8."/>
      <w:lvlJc w:val="left"/>
      <w:pPr>
        <w:ind w:left="6676" w:hanging="360"/>
      </w:pPr>
    </w:lvl>
    <w:lvl w:ilvl="8" w:tplc="7D9E8ACE" w:tentative="1">
      <w:start w:val="1"/>
      <w:numFmt w:val="lowerRoman"/>
      <w:lvlText w:val="%9."/>
      <w:lvlJc w:val="right"/>
      <w:pPr>
        <w:ind w:left="7396" w:hanging="180"/>
      </w:pPr>
    </w:lvl>
  </w:abstractNum>
  <w:abstractNum w:abstractNumId="12">
    <w:nsid w:val="51086DC5"/>
    <w:multiLevelType w:val="hybridMultilevel"/>
    <w:tmpl w:val="C108CE0E"/>
    <w:lvl w:ilvl="0" w:tplc="D164698A">
      <w:start w:val="1"/>
      <w:numFmt w:val="lowerLetter"/>
      <w:lvlText w:val="%1."/>
      <w:lvlJc w:val="left"/>
      <w:pPr>
        <w:ind w:left="1800" w:hanging="360"/>
      </w:pPr>
      <w:rPr>
        <w:rFonts w:hint="default"/>
      </w:rPr>
    </w:lvl>
    <w:lvl w:ilvl="1" w:tplc="3976D274" w:tentative="1">
      <w:start w:val="1"/>
      <w:numFmt w:val="lowerLetter"/>
      <w:lvlText w:val="%2."/>
      <w:lvlJc w:val="left"/>
      <w:pPr>
        <w:ind w:left="2520" w:hanging="360"/>
      </w:pPr>
    </w:lvl>
    <w:lvl w:ilvl="2" w:tplc="4D7E5DE6" w:tentative="1">
      <w:start w:val="1"/>
      <w:numFmt w:val="lowerRoman"/>
      <w:lvlText w:val="%3."/>
      <w:lvlJc w:val="right"/>
      <w:pPr>
        <w:ind w:left="3240" w:hanging="180"/>
      </w:pPr>
    </w:lvl>
    <w:lvl w:ilvl="3" w:tplc="B35EAC2E" w:tentative="1">
      <w:start w:val="1"/>
      <w:numFmt w:val="decimal"/>
      <w:lvlText w:val="%4."/>
      <w:lvlJc w:val="left"/>
      <w:pPr>
        <w:ind w:left="3960" w:hanging="360"/>
      </w:pPr>
    </w:lvl>
    <w:lvl w:ilvl="4" w:tplc="E5A69A9C" w:tentative="1">
      <w:start w:val="1"/>
      <w:numFmt w:val="lowerLetter"/>
      <w:lvlText w:val="%5."/>
      <w:lvlJc w:val="left"/>
      <w:pPr>
        <w:ind w:left="4680" w:hanging="360"/>
      </w:pPr>
    </w:lvl>
    <w:lvl w:ilvl="5" w:tplc="0350975E" w:tentative="1">
      <w:start w:val="1"/>
      <w:numFmt w:val="lowerRoman"/>
      <w:lvlText w:val="%6."/>
      <w:lvlJc w:val="right"/>
      <w:pPr>
        <w:ind w:left="5400" w:hanging="180"/>
      </w:pPr>
    </w:lvl>
    <w:lvl w:ilvl="6" w:tplc="7EAAE7D4" w:tentative="1">
      <w:start w:val="1"/>
      <w:numFmt w:val="decimal"/>
      <w:lvlText w:val="%7."/>
      <w:lvlJc w:val="left"/>
      <w:pPr>
        <w:ind w:left="6120" w:hanging="360"/>
      </w:pPr>
    </w:lvl>
    <w:lvl w:ilvl="7" w:tplc="40D0C83E" w:tentative="1">
      <w:start w:val="1"/>
      <w:numFmt w:val="lowerLetter"/>
      <w:lvlText w:val="%8."/>
      <w:lvlJc w:val="left"/>
      <w:pPr>
        <w:ind w:left="6840" w:hanging="360"/>
      </w:pPr>
    </w:lvl>
    <w:lvl w:ilvl="8" w:tplc="786EB1D4" w:tentative="1">
      <w:start w:val="1"/>
      <w:numFmt w:val="lowerRoman"/>
      <w:lvlText w:val="%9."/>
      <w:lvlJc w:val="right"/>
      <w:pPr>
        <w:ind w:left="7560" w:hanging="180"/>
      </w:pPr>
    </w:lvl>
  </w:abstractNum>
  <w:abstractNum w:abstractNumId="13">
    <w:nsid w:val="6A3C5352"/>
    <w:multiLevelType w:val="hybridMultilevel"/>
    <w:tmpl w:val="6D4C9002"/>
    <w:lvl w:ilvl="0" w:tplc="A3489ACC">
      <w:start w:val="4"/>
      <w:numFmt w:val="bullet"/>
      <w:lvlText w:val="-"/>
      <w:lvlJc w:val="left"/>
      <w:pPr>
        <w:ind w:left="720" w:hanging="360"/>
      </w:pPr>
      <w:rPr>
        <w:rFonts w:ascii="Calibri" w:eastAsiaTheme="minorHAnsi" w:hAnsi="Calibri" w:cs="Calibri" w:hint="default"/>
      </w:rPr>
    </w:lvl>
    <w:lvl w:ilvl="1" w:tplc="0BC87A34" w:tentative="1">
      <w:start w:val="1"/>
      <w:numFmt w:val="bullet"/>
      <w:lvlText w:val="o"/>
      <w:lvlJc w:val="left"/>
      <w:pPr>
        <w:ind w:left="1440" w:hanging="360"/>
      </w:pPr>
      <w:rPr>
        <w:rFonts w:ascii="Courier New" w:hAnsi="Courier New" w:cs="Courier New" w:hint="default"/>
      </w:rPr>
    </w:lvl>
    <w:lvl w:ilvl="2" w:tplc="A1B4EDEC" w:tentative="1">
      <w:start w:val="1"/>
      <w:numFmt w:val="bullet"/>
      <w:lvlText w:val=""/>
      <w:lvlJc w:val="left"/>
      <w:pPr>
        <w:ind w:left="2160" w:hanging="360"/>
      </w:pPr>
      <w:rPr>
        <w:rFonts w:ascii="Wingdings" w:hAnsi="Wingdings" w:hint="default"/>
      </w:rPr>
    </w:lvl>
    <w:lvl w:ilvl="3" w:tplc="322C46EA" w:tentative="1">
      <w:start w:val="1"/>
      <w:numFmt w:val="bullet"/>
      <w:lvlText w:val=""/>
      <w:lvlJc w:val="left"/>
      <w:pPr>
        <w:ind w:left="2880" w:hanging="360"/>
      </w:pPr>
      <w:rPr>
        <w:rFonts w:ascii="Symbol" w:hAnsi="Symbol" w:hint="default"/>
      </w:rPr>
    </w:lvl>
    <w:lvl w:ilvl="4" w:tplc="03F41AD8" w:tentative="1">
      <w:start w:val="1"/>
      <w:numFmt w:val="bullet"/>
      <w:lvlText w:val="o"/>
      <w:lvlJc w:val="left"/>
      <w:pPr>
        <w:ind w:left="3600" w:hanging="360"/>
      </w:pPr>
      <w:rPr>
        <w:rFonts w:ascii="Courier New" w:hAnsi="Courier New" w:cs="Courier New" w:hint="default"/>
      </w:rPr>
    </w:lvl>
    <w:lvl w:ilvl="5" w:tplc="22D838CA" w:tentative="1">
      <w:start w:val="1"/>
      <w:numFmt w:val="bullet"/>
      <w:lvlText w:val=""/>
      <w:lvlJc w:val="left"/>
      <w:pPr>
        <w:ind w:left="4320" w:hanging="360"/>
      </w:pPr>
      <w:rPr>
        <w:rFonts w:ascii="Wingdings" w:hAnsi="Wingdings" w:hint="default"/>
      </w:rPr>
    </w:lvl>
    <w:lvl w:ilvl="6" w:tplc="E90AD170" w:tentative="1">
      <w:start w:val="1"/>
      <w:numFmt w:val="bullet"/>
      <w:lvlText w:val=""/>
      <w:lvlJc w:val="left"/>
      <w:pPr>
        <w:ind w:left="5040" w:hanging="360"/>
      </w:pPr>
      <w:rPr>
        <w:rFonts w:ascii="Symbol" w:hAnsi="Symbol" w:hint="default"/>
      </w:rPr>
    </w:lvl>
    <w:lvl w:ilvl="7" w:tplc="58D66728" w:tentative="1">
      <w:start w:val="1"/>
      <w:numFmt w:val="bullet"/>
      <w:lvlText w:val="o"/>
      <w:lvlJc w:val="left"/>
      <w:pPr>
        <w:ind w:left="5760" w:hanging="360"/>
      </w:pPr>
      <w:rPr>
        <w:rFonts w:ascii="Courier New" w:hAnsi="Courier New" w:cs="Courier New" w:hint="default"/>
      </w:rPr>
    </w:lvl>
    <w:lvl w:ilvl="8" w:tplc="0246ABB2" w:tentative="1">
      <w:start w:val="1"/>
      <w:numFmt w:val="bullet"/>
      <w:lvlText w:val=""/>
      <w:lvlJc w:val="left"/>
      <w:pPr>
        <w:ind w:left="6480" w:hanging="360"/>
      </w:pPr>
      <w:rPr>
        <w:rFonts w:ascii="Wingdings" w:hAnsi="Wingdings" w:hint="default"/>
      </w:rPr>
    </w:lvl>
  </w:abstractNum>
  <w:abstractNum w:abstractNumId="14">
    <w:nsid w:val="717604F9"/>
    <w:multiLevelType w:val="hybridMultilevel"/>
    <w:tmpl w:val="7472C7E8"/>
    <w:lvl w:ilvl="0" w:tplc="7D5E21C2">
      <w:start w:val="1"/>
      <w:numFmt w:val="lowerLetter"/>
      <w:lvlText w:val="%1."/>
      <w:lvlJc w:val="left"/>
      <w:pPr>
        <w:ind w:left="2160" w:hanging="360"/>
      </w:pPr>
      <w:rPr>
        <w:rFonts w:hint="default"/>
        <w:i w:val="0"/>
      </w:rPr>
    </w:lvl>
    <w:lvl w:ilvl="1" w:tplc="744014F2" w:tentative="1">
      <w:start w:val="1"/>
      <w:numFmt w:val="lowerLetter"/>
      <w:lvlText w:val="%2."/>
      <w:lvlJc w:val="left"/>
      <w:pPr>
        <w:ind w:left="2880" w:hanging="360"/>
      </w:pPr>
    </w:lvl>
    <w:lvl w:ilvl="2" w:tplc="EB5CA806" w:tentative="1">
      <w:start w:val="1"/>
      <w:numFmt w:val="lowerRoman"/>
      <w:lvlText w:val="%3."/>
      <w:lvlJc w:val="right"/>
      <w:pPr>
        <w:ind w:left="3600" w:hanging="180"/>
      </w:pPr>
    </w:lvl>
    <w:lvl w:ilvl="3" w:tplc="69E84FF0" w:tentative="1">
      <w:start w:val="1"/>
      <w:numFmt w:val="decimal"/>
      <w:lvlText w:val="%4."/>
      <w:lvlJc w:val="left"/>
      <w:pPr>
        <w:ind w:left="4320" w:hanging="360"/>
      </w:pPr>
    </w:lvl>
    <w:lvl w:ilvl="4" w:tplc="1604DE4C" w:tentative="1">
      <w:start w:val="1"/>
      <w:numFmt w:val="lowerLetter"/>
      <w:lvlText w:val="%5."/>
      <w:lvlJc w:val="left"/>
      <w:pPr>
        <w:ind w:left="5040" w:hanging="360"/>
      </w:pPr>
    </w:lvl>
    <w:lvl w:ilvl="5" w:tplc="B7E07A3A" w:tentative="1">
      <w:start w:val="1"/>
      <w:numFmt w:val="lowerRoman"/>
      <w:lvlText w:val="%6."/>
      <w:lvlJc w:val="right"/>
      <w:pPr>
        <w:ind w:left="5760" w:hanging="180"/>
      </w:pPr>
    </w:lvl>
    <w:lvl w:ilvl="6" w:tplc="65480ADC" w:tentative="1">
      <w:start w:val="1"/>
      <w:numFmt w:val="decimal"/>
      <w:lvlText w:val="%7."/>
      <w:lvlJc w:val="left"/>
      <w:pPr>
        <w:ind w:left="6480" w:hanging="360"/>
      </w:pPr>
    </w:lvl>
    <w:lvl w:ilvl="7" w:tplc="F6942600" w:tentative="1">
      <w:start w:val="1"/>
      <w:numFmt w:val="lowerLetter"/>
      <w:lvlText w:val="%8."/>
      <w:lvlJc w:val="left"/>
      <w:pPr>
        <w:ind w:left="7200" w:hanging="360"/>
      </w:pPr>
    </w:lvl>
    <w:lvl w:ilvl="8" w:tplc="1352AEE8" w:tentative="1">
      <w:start w:val="1"/>
      <w:numFmt w:val="lowerRoman"/>
      <w:lvlText w:val="%9."/>
      <w:lvlJc w:val="right"/>
      <w:pPr>
        <w:ind w:left="7920" w:hanging="180"/>
      </w:pPr>
    </w:lvl>
  </w:abstractNum>
  <w:abstractNum w:abstractNumId="15">
    <w:nsid w:val="7D230E72"/>
    <w:multiLevelType w:val="hybridMultilevel"/>
    <w:tmpl w:val="F18E69C0"/>
    <w:lvl w:ilvl="0" w:tplc="21FE6C1C">
      <w:start w:val="1"/>
      <w:numFmt w:val="lowerLetter"/>
      <w:lvlText w:val="%1."/>
      <w:lvlJc w:val="left"/>
      <w:pPr>
        <w:ind w:left="1800" w:hanging="360"/>
      </w:pPr>
      <w:rPr>
        <w:rFonts w:hint="default"/>
      </w:rPr>
    </w:lvl>
    <w:lvl w:ilvl="1" w:tplc="D0947290" w:tentative="1">
      <w:start w:val="1"/>
      <w:numFmt w:val="lowerLetter"/>
      <w:lvlText w:val="%2."/>
      <w:lvlJc w:val="left"/>
      <w:pPr>
        <w:ind w:left="2520" w:hanging="360"/>
      </w:pPr>
    </w:lvl>
    <w:lvl w:ilvl="2" w:tplc="8C1EF4A2" w:tentative="1">
      <w:start w:val="1"/>
      <w:numFmt w:val="lowerRoman"/>
      <w:lvlText w:val="%3."/>
      <w:lvlJc w:val="right"/>
      <w:pPr>
        <w:ind w:left="3240" w:hanging="180"/>
      </w:pPr>
    </w:lvl>
    <w:lvl w:ilvl="3" w:tplc="9B8CD53E" w:tentative="1">
      <w:start w:val="1"/>
      <w:numFmt w:val="decimal"/>
      <w:lvlText w:val="%4."/>
      <w:lvlJc w:val="left"/>
      <w:pPr>
        <w:ind w:left="3960" w:hanging="360"/>
      </w:pPr>
    </w:lvl>
    <w:lvl w:ilvl="4" w:tplc="4B322E92" w:tentative="1">
      <w:start w:val="1"/>
      <w:numFmt w:val="lowerLetter"/>
      <w:lvlText w:val="%5."/>
      <w:lvlJc w:val="left"/>
      <w:pPr>
        <w:ind w:left="4680" w:hanging="360"/>
      </w:pPr>
    </w:lvl>
    <w:lvl w:ilvl="5" w:tplc="1C14B26C" w:tentative="1">
      <w:start w:val="1"/>
      <w:numFmt w:val="lowerRoman"/>
      <w:lvlText w:val="%6."/>
      <w:lvlJc w:val="right"/>
      <w:pPr>
        <w:ind w:left="5400" w:hanging="180"/>
      </w:pPr>
    </w:lvl>
    <w:lvl w:ilvl="6" w:tplc="6BFC3E78" w:tentative="1">
      <w:start w:val="1"/>
      <w:numFmt w:val="decimal"/>
      <w:lvlText w:val="%7."/>
      <w:lvlJc w:val="left"/>
      <w:pPr>
        <w:ind w:left="6120" w:hanging="360"/>
      </w:pPr>
    </w:lvl>
    <w:lvl w:ilvl="7" w:tplc="D3FE2CFE" w:tentative="1">
      <w:start w:val="1"/>
      <w:numFmt w:val="lowerLetter"/>
      <w:lvlText w:val="%8."/>
      <w:lvlJc w:val="left"/>
      <w:pPr>
        <w:ind w:left="6840" w:hanging="360"/>
      </w:pPr>
    </w:lvl>
    <w:lvl w:ilvl="8" w:tplc="8F38BBCE" w:tentative="1">
      <w:start w:val="1"/>
      <w:numFmt w:val="lowerRoman"/>
      <w:lvlText w:val="%9."/>
      <w:lvlJc w:val="right"/>
      <w:pPr>
        <w:ind w:left="7560" w:hanging="180"/>
      </w:pPr>
    </w:lvl>
  </w:abstractNum>
  <w:num w:numId="1">
    <w:abstractNumId w:val="3"/>
  </w:num>
  <w:num w:numId="2">
    <w:abstractNumId w:val="7"/>
  </w:num>
  <w:num w:numId="3">
    <w:abstractNumId w:val="9"/>
  </w:num>
  <w:num w:numId="4">
    <w:abstractNumId w:val="0"/>
  </w:num>
  <w:num w:numId="5">
    <w:abstractNumId w:val="12"/>
  </w:num>
  <w:num w:numId="6">
    <w:abstractNumId w:val="15"/>
  </w:num>
  <w:num w:numId="7">
    <w:abstractNumId w:val="4"/>
  </w:num>
  <w:num w:numId="8">
    <w:abstractNumId w:val="8"/>
  </w:num>
  <w:num w:numId="9">
    <w:abstractNumId w:val="2"/>
  </w:num>
  <w:num w:numId="10">
    <w:abstractNumId w:val="14"/>
  </w:num>
  <w:num w:numId="11">
    <w:abstractNumId w:val="1"/>
  </w:num>
  <w:num w:numId="12">
    <w:abstractNumId w:val="5"/>
  </w:num>
  <w:num w:numId="13">
    <w:abstractNumId w:val="11"/>
  </w:num>
  <w:num w:numId="14">
    <w:abstractNumId w:val="6"/>
  </w:num>
  <w:num w:numId="15">
    <w:abstractNumId w:val="1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2072C8"/>
    <w:rsid w:val="002072C8"/>
    <w:rsid w:val="006B135C"/>
    <w:rsid w:val="00B84F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3"/>
        <o:r id="V:Rule3"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2C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2072C8"/>
    <w:pPr>
      <w:ind w:left="720"/>
      <w:contextualSpacing/>
    </w:pPr>
  </w:style>
  <w:style w:type="paragraph" w:customStyle="1" w:styleId="Default">
    <w:name w:val="Default"/>
    <w:rsid w:val="002072C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ListParagraphChar">
    <w:name w:val="List Paragraph Char"/>
    <w:aliases w:val="UGEX'Z Char"/>
    <w:link w:val="ListParagraph"/>
    <w:uiPriority w:val="34"/>
    <w:rsid w:val="002072C8"/>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2317</Words>
  <Characters>13209</Characters>
  <Application>Microsoft Office Word</Application>
  <DocSecurity>0</DocSecurity>
  <Lines>110</Lines>
  <Paragraphs>30</Paragraphs>
  <ScaleCrop>false</ScaleCrop>
  <Company/>
  <LinksUpToDate>false</LinksUpToDate>
  <CharactersWithSpaces>15496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2021-02-19T07:14:00Z</dcterms:created>
  <dcterms:modified xsi:type="dcterms:W3CDTF">2021-02-19T07:14:00Z</dcterms:modified>
</cp:coreProperties>
</file>