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B1" w:rsidRPr="004E3D15" w:rsidRDefault="00B540B1" w:rsidP="00B540B1">
      <w:pPr>
        <w:jc w:val="center"/>
        <w:rPr>
          <w:rFonts w:ascii="Times New Roman" w:hAnsi="Times New Roman" w:cs="Times New Roman"/>
          <w:b/>
          <w:sz w:val="24"/>
          <w:szCs w:val="24"/>
        </w:rPr>
      </w:pPr>
      <w:r w:rsidRPr="004E3D15">
        <w:rPr>
          <w:rFonts w:ascii="Times New Roman" w:hAnsi="Times New Roman" w:cs="Times New Roman"/>
          <w:b/>
          <w:sz w:val="24"/>
          <w:szCs w:val="24"/>
        </w:rPr>
        <w:t xml:space="preserve">BAB I </w:t>
      </w:r>
    </w:p>
    <w:p w:rsidR="00B540B1" w:rsidRPr="004E3D15" w:rsidRDefault="00B540B1" w:rsidP="00B540B1">
      <w:pPr>
        <w:jc w:val="center"/>
        <w:rPr>
          <w:rFonts w:ascii="Times New Roman" w:hAnsi="Times New Roman" w:cs="Times New Roman"/>
          <w:b/>
          <w:sz w:val="24"/>
          <w:szCs w:val="24"/>
        </w:rPr>
      </w:pPr>
      <w:r w:rsidRPr="004E3D15">
        <w:rPr>
          <w:rFonts w:ascii="Times New Roman" w:hAnsi="Times New Roman" w:cs="Times New Roman"/>
          <w:b/>
          <w:sz w:val="24"/>
          <w:szCs w:val="24"/>
        </w:rPr>
        <w:t xml:space="preserve">PENDAHULUAN </w:t>
      </w:r>
    </w:p>
    <w:p w:rsidR="00B540B1" w:rsidRPr="004E3D15" w:rsidRDefault="00B540B1" w:rsidP="00B540B1">
      <w:pPr>
        <w:pStyle w:val="ListParagraph"/>
        <w:numPr>
          <w:ilvl w:val="0"/>
          <w:numId w:val="1"/>
        </w:numPr>
        <w:ind w:left="360"/>
        <w:rPr>
          <w:rFonts w:ascii="Times New Roman" w:hAnsi="Times New Roman" w:cs="Times New Roman"/>
          <w:b/>
          <w:sz w:val="24"/>
          <w:szCs w:val="24"/>
        </w:rPr>
      </w:pPr>
      <w:r w:rsidRPr="004E3D15">
        <w:rPr>
          <w:rFonts w:ascii="Times New Roman" w:hAnsi="Times New Roman" w:cs="Times New Roman"/>
          <w:b/>
          <w:sz w:val="24"/>
          <w:szCs w:val="24"/>
        </w:rPr>
        <w:t xml:space="preserve">Latar Belakang </w:t>
      </w:r>
    </w:p>
    <w:p w:rsidR="00B540B1" w:rsidRPr="00D20702" w:rsidRDefault="00B540B1" w:rsidP="00B540B1">
      <w:pPr>
        <w:tabs>
          <w:tab w:val="left" w:pos="0"/>
        </w:tabs>
        <w:spacing w:after="0"/>
        <w:ind w:left="360" w:firstLine="491"/>
        <w:jc w:val="both"/>
        <w:rPr>
          <w:rFonts w:ascii="Times New Roman" w:hAnsi="Times New Roman" w:cs="Times New Roman"/>
          <w:sz w:val="24"/>
          <w:szCs w:val="24"/>
        </w:rPr>
      </w:pPr>
      <w:r>
        <w:rPr>
          <w:rFonts w:ascii="Times New Roman" w:hAnsi="Times New Roman" w:cs="Times New Roman"/>
          <w:sz w:val="24"/>
          <w:szCs w:val="24"/>
        </w:rPr>
        <w:t xml:space="preserve">Nyeri haid (Dismenorhea) </w:t>
      </w:r>
      <w:r w:rsidRPr="004E3D15">
        <w:rPr>
          <w:rFonts w:ascii="Times New Roman" w:hAnsi="Times New Roman" w:cs="Times New Roman"/>
          <w:sz w:val="24"/>
          <w:szCs w:val="24"/>
        </w:rPr>
        <w:t>adalah ganggua</w:t>
      </w:r>
      <w:r>
        <w:rPr>
          <w:rFonts w:ascii="Times New Roman" w:hAnsi="Times New Roman" w:cs="Times New Roman"/>
          <w:sz w:val="24"/>
          <w:szCs w:val="24"/>
        </w:rPr>
        <w:t xml:space="preserve">n fisik pada wanita yang sedang </w:t>
      </w:r>
      <w:r w:rsidRPr="004E3D15">
        <w:rPr>
          <w:rFonts w:ascii="Times New Roman" w:hAnsi="Times New Roman" w:cs="Times New Roman"/>
          <w:sz w:val="24"/>
          <w:szCs w:val="24"/>
        </w:rPr>
        <w:t>menstrua</w:t>
      </w:r>
      <w:r>
        <w:rPr>
          <w:rFonts w:ascii="Times New Roman" w:hAnsi="Times New Roman" w:cs="Times New Roman"/>
          <w:sz w:val="24"/>
          <w:szCs w:val="24"/>
        </w:rPr>
        <w:t xml:space="preserve">si berupa gangguan nyeri atau </w:t>
      </w:r>
      <w:r w:rsidRPr="004E3D15">
        <w:rPr>
          <w:rFonts w:ascii="Times New Roman" w:hAnsi="Times New Roman" w:cs="Times New Roman"/>
          <w:sz w:val="24"/>
          <w:szCs w:val="24"/>
        </w:rPr>
        <w:t>kram perut. Kram tersebut terutama dirasakan didaerah  perut  bagian  bawah  menjalar  ke  punggung  atau  permukaan  dalam  paha. (Marlinda, 2013).Dismenore  ini  terjadi  pada  30-75%  wanita  dan  cenderung  memerlukan pengoba</w:t>
      </w:r>
      <w:r>
        <w:rPr>
          <w:rFonts w:ascii="Times New Roman" w:hAnsi="Times New Roman" w:cs="Times New Roman"/>
          <w:sz w:val="24"/>
          <w:szCs w:val="24"/>
        </w:rPr>
        <w:t>tan  (Junizar, dkk, 201</w:t>
      </w:r>
      <w:r w:rsidRPr="004E3D15">
        <w:rPr>
          <w:rFonts w:ascii="Times New Roman" w:hAnsi="Times New Roman" w:cs="Times New Roman"/>
          <w:sz w:val="24"/>
          <w:szCs w:val="24"/>
        </w:rPr>
        <w:t>7).  Di  Amerika  Serikat  diperkirakan  hampir  90% wanita mengalami nyeri haid (dismenorhea),  dan 10-15% diantaranya mengalami nyeri  haid  (dismenorhea)  berat,  yang  menyebabkan  mereka  tidak  mampu melakukan  kegiatan  apapun.  Di  Indonesia  angka  kejadian  dismenorhea  sebesar 64.25% yang terdiri dari 54,89% nyeri haid (dismenorhea) primer dan 9,36% nyeri haid (dismenorhea) sekunder</w:t>
      </w:r>
      <w:r>
        <w:rPr>
          <w:rFonts w:ascii="Times New Roman" w:hAnsi="Times New Roman" w:cs="Times New Roman"/>
          <w:sz w:val="24"/>
          <w:szCs w:val="24"/>
        </w:rPr>
        <w:t xml:space="preserve">. </w:t>
      </w:r>
      <w:r w:rsidRPr="004E3D15">
        <w:rPr>
          <w:rFonts w:ascii="Times New Roman" w:hAnsi="Times New Roman" w:cs="Times New Roman"/>
          <w:sz w:val="24"/>
          <w:szCs w:val="24"/>
        </w:rPr>
        <w:t>Prevalensi  dismenore  cukup  tinggi  pada  remaja.  Dampak  yang ditimbulkan  dari  dismenore  adalah  penurunan  aktifitas  sehari-hari  sampai penggunaan terapi</w:t>
      </w:r>
      <w:r>
        <w:rPr>
          <w:rFonts w:ascii="Times New Roman" w:hAnsi="Times New Roman" w:cs="Times New Roman"/>
          <w:sz w:val="24"/>
          <w:szCs w:val="24"/>
        </w:rPr>
        <w:t xml:space="preserve">. </w:t>
      </w:r>
      <w:r w:rsidRPr="005A443D">
        <w:rPr>
          <w:rFonts w:ascii="Times New Roman" w:hAnsi="Times New Roman" w:cs="Times New Roman"/>
          <w:sz w:val="24"/>
          <w:szCs w:val="24"/>
        </w:rPr>
        <w:t>Angka kejadian haid di dunia sangat besar. Rata-rata hampir semua perempuan di setiap negara mengalaminya. Di Amerika angka persentasenya sekitar 60% dan di Swedia 72%. (WHO,2016). Di Indonesia angka kejadian dismenore sebesar 54,89% . Dismenore menyebabkan 14% dari pasien remaja sering tidak hadir di sekolah dan tidak menjalani kegiatan sehari-hari (Calis,2016).</w:t>
      </w:r>
      <w:r>
        <w:rPr>
          <w:rFonts w:ascii="Times New Roman" w:hAnsi="Times New Roman" w:cs="Times New Roman"/>
          <w:sz w:val="24"/>
          <w:szCs w:val="24"/>
        </w:rPr>
        <w:t>Cakir, 2016</w:t>
      </w:r>
      <w:r w:rsidRPr="005A443D">
        <w:rPr>
          <w:rFonts w:ascii="Times New Roman" w:hAnsi="Times New Roman" w:cs="Times New Roman"/>
          <w:sz w:val="24"/>
          <w:szCs w:val="24"/>
        </w:rPr>
        <w:t xml:space="preserve">, dalam penelitiannya menemukan bahwa dismenorea merupakan gangguan menstruasi dengan prevalensi terbesar (89,5%), diikuti oleh ketidakteraturan menstruasi (31,2%), serta perpanjangan durasi menstruasi (5,3%). Pada pengkajian terhadap penelitian-penelitian lain didapatkan prevalensi dismenorea bervariasi </w:t>
      </w:r>
      <w:r w:rsidRPr="005A443D">
        <w:rPr>
          <w:rFonts w:ascii="Times New Roman" w:hAnsi="Times New Roman" w:cs="Times New Roman"/>
          <w:sz w:val="24"/>
          <w:szCs w:val="24"/>
        </w:rPr>
        <w:lastRenderedPageBreak/>
        <w:t xml:space="preserve">antara 15,8 - 89,5%, dengan prevalensi tertinggi pada remaja. Selain itu, didapati juga bahwa dismenorea merupakan alasan utama yang menyebabkan remaja perempuan absen dari sekolah. </w:t>
      </w:r>
    </w:p>
    <w:p w:rsidR="00B540B1" w:rsidRPr="005A443D" w:rsidRDefault="00B540B1" w:rsidP="00B540B1">
      <w:pPr>
        <w:tabs>
          <w:tab w:val="left" w:pos="0"/>
        </w:tabs>
        <w:spacing w:after="0"/>
        <w:ind w:left="360"/>
        <w:jc w:val="both"/>
        <w:rPr>
          <w:rFonts w:ascii="Times New Roman" w:hAnsi="Times New Roman" w:cs="Times New Roman"/>
          <w:sz w:val="24"/>
          <w:szCs w:val="24"/>
        </w:rPr>
      </w:pPr>
      <w:r w:rsidRPr="005A443D">
        <w:rPr>
          <w:rFonts w:ascii="Times New Roman" w:hAnsi="Times New Roman" w:cs="Times New Roman"/>
          <w:sz w:val="24"/>
          <w:szCs w:val="24"/>
        </w:rPr>
        <w:tab/>
        <w:t>Dismenorea dikatakan terjadi pada 60-70% wanita dan 15% dari mereka mengeluh bahwa aktivitas mereka terbatas akibat dismenorea (Glasier &amp; Gebbie, 2015).karena dismenorea aktivitas belajar bisa terganggu, konsentrasi menjadi menurun sehingga materi yang diberikan selama pembelajaran yang berlangsung tidak bisa ditangkap oleh perempuan yang sedang mengalami dismenorea, dan menyebabkan  ketidaknyamanan dalam aktivitas belajar, fisik sehari-hari keluhan ini berhubungan dengan ketidakhadiran berulang di sekolah bahkan sering bolos, malas, lemas hilang semangat.</w:t>
      </w:r>
    </w:p>
    <w:p w:rsidR="00B540B1" w:rsidRDefault="00B540B1" w:rsidP="00B540B1">
      <w:pPr>
        <w:tabs>
          <w:tab w:val="left" w:pos="0"/>
        </w:tabs>
        <w:spacing w:after="0"/>
        <w:ind w:left="360"/>
        <w:jc w:val="both"/>
        <w:rPr>
          <w:rFonts w:ascii="Times New Roman" w:hAnsi="Times New Roman" w:cs="Times New Roman"/>
          <w:sz w:val="24"/>
          <w:szCs w:val="24"/>
        </w:rPr>
      </w:pPr>
      <w:r w:rsidRPr="005A443D">
        <w:rPr>
          <w:rFonts w:ascii="Times New Roman" w:hAnsi="Times New Roman" w:cs="Times New Roman"/>
          <w:sz w:val="24"/>
          <w:szCs w:val="24"/>
        </w:rPr>
        <w:tab/>
      </w:r>
      <w:r w:rsidRPr="00C30A9A">
        <w:rPr>
          <w:rFonts w:ascii="Times New Roman" w:hAnsi="Times New Roman" w:cs="Times New Roman"/>
          <w:sz w:val="24"/>
          <w:szCs w:val="24"/>
        </w:rPr>
        <w:t>Dampak  yang  diakibatkan  oleh  dismenorhea  primer  berupa  gangguan aktivitas  seperti  tingginya  tingkat  absen  dari  sekolah  maupun  kerja, keterbatasan  kehidupan  sosial,  performa  akademik,  serta  aktivitas olahraganya</w:t>
      </w:r>
      <w:r w:rsidRPr="005A443D">
        <w:rPr>
          <w:rFonts w:ascii="Times New Roman" w:hAnsi="Times New Roman" w:cs="Times New Roman"/>
          <w:sz w:val="24"/>
          <w:szCs w:val="24"/>
        </w:rPr>
        <w:t>. Remaja yang  mengalami  dismenorea  pada  saat menstruasi  membatasi  aktivitas  harian mereka  khususnya  aktivitas  belajar  di sekolah.  Aktivitas  belajar  merupakan prinsip  atau  azas  yang  sangat  penting  di dalam  interaksi  belajar  yang  bukan  hanya melibatkan  aktivitas  fisik  tetapi  juga mental (Dimyati, 2016). Jika seorang siswi mengalami  dismenorea,  aktivitas  belajar mereka  di  sekolah   terganggu  dan  tidak jarang  hal  ini  membuat  mereka  tidak masuk  sekolah.  Selain  itu,  kualitas  hidup menurun, sebagai contohnya seorang siswi yang  mengalami  dismenore  tidak  dapat berkonsentrasi belajar dan motivasi belajar akan  menurun  karena  dismenorea  yang dirasakan  pada  saat  proses  belajar mengajar (Ningsih, 2015).</w:t>
      </w:r>
    </w:p>
    <w:p w:rsidR="00B540B1" w:rsidRPr="00F16ECE" w:rsidRDefault="00B540B1" w:rsidP="00B540B1">
      <w:pPr>
        <w:tabs>
          <w:tab w:val="left" w:pos="0"/>
        </w:tabs>
        <w:spacing w:after="0"/>
        <w:ind w:left="360"/>
        <w:jc w:val="both"/>
        <w:rPr>
          <w:rFonts w:ascii="Times New Roman" w:hAnsi="Times New Roman"/>
          <w:color w:val="000000"/>
          <w:sz w:val="24"/>
          <w:szCs w:val="24"/>
        </w:rPr>
      </w:pPr>
      <w:r>
        <w:rPr>
          <w:rFonts w:ascii="Times New Roman" w:hAnsi="Times New Roman" w:cs="Times New Roman"/>
          <w:sz w:val="24"/>
          <w:szCs w:val="24"/>
        </w:rPr>
        <w:lastRenderedPageBreak/>
        <w:tab/>
      </w:r>
      <w:r>
        <w:rPr>
          <w:rFonts w:ascii="Times New Roman" w:hAnsi="Times New Roman"/>
          <w:color w:val="000000"/>
          <w:sz w:val="24"/>
          <w:szCs w:val="24"/>
        </w:rPr>
        <w:t xml:space="preserve">Nyeri desminorea yang dirasakan pada saat haid dapat dikurangi dengan berbagai cara ada yaitu farmakologi dan nonfarmakologi </w:t>
      </w:r>
      <w:r w:rsidRPr="00151EDB">
        <w:rPr>
          <w:rFonts w:ascii="Times New Roman" w:hAnsi="Times New Roman"/>
          <w:color w:val="000000"/>
          <w:sz w:val="24"/>
          <w:szCs w:val="24"/>
        </w:rPr>
        <w:t>Secara  farmakologis menggunakan  obat-obatan  kimia  anti  nyeri atau  analgesik  misalnya  aspirin,  fenastin, asam  mefenamat,  parasetamol  atau  obat golongan  non  steroid  anti  prostagalndinse</w:t>
      </w:r>
      <w:r>
        <w:rPr>
          <w:rFonts w:ascii="Times New Roman" w:hAnsi="Times New Roman"/>
          <w:color w:val="000000"/>
          <w:sz w:val="24"/>
          <w:szCs w:val="24"/>
        </w:rPr>
        <w:t xml:space="preserve">perti  indometasin,  ibuprofen. </w:t>
      </w:r>
      <w:r w:rsidRPr="00151EDB">
        <w:rPr>
          <w:rFonts w:ascii="Times New Roman" w:hAnsi="Times New Roman"/>
          <w:color w:val="000000"/>
          <w:sz w:val="24"/>
          <w:szCs w:val="24"/>
        </w:rPr>
        <w:t>Secara  non  farmakologis  ada berbagai macam seperti kompres air hangat, senam  acuyoga,  massase,  istirahat  dan konsumsi tanaman herbal (Puwanto, 2013)</w:t>
      </w:r>
      <w:r>
        <w:rPr>
          <w:rFonts w:ascii="Times New Roman" w:hAnsi="Times New Roman"/>
          <w:color w:val="000000"/>
          <w:sz w:val="24"/>
          <w:szCs w:val="24"/>
        </w:rPr>
        <w:t xml:space="preserve">. </w:t>
      </w:r>
      <w:r>
        <w:rPr>
          <w:rFonts w:ascii="Times New Roman" w:hAnsi="Times New Roman" w:cs="Times New Roman"/>
          <w:sz w:val="24"/>
          <w:szCs w:val="24"/>
        </w:rPr>
        <w:t>P</w:t>
      </w:r>
      <w:r w:rsidRPr="00F16ECE">
        <w:rPr>
          <w:rFonts w:ascii="Times New Roman" w:hAnsi="Times New Roman" w:cs="Times New Roman"/>
          <w:sz w:val="24"/>
          <w:szCs w:val="24"/>
        </w:rPr>
        <w:t>enelitian  ini  sejalan  dengan penelitian  Liandary  (2015)  yang  menyatakan ada  pengaruh  terapi  musik  klasik  Mozart dalam menurunkan intensitas nyeri haid pada remaja  putri  di  SMA  Negeri  1  Pontianak tahun  2015  dengan  hasil  uji  statistik menggunakan  uji  t  berpasangan  dengan  nilai signifikan  p=0,000,  dan  penelitian  Hasnah (2016)  yang  menyatakan  terdapat  perbedaan bermakna antara intensitas nyeri sebelum dan setelah terapi  abdominal  stretching  exercise dengan  semangka  pada  kelompok  intervensi dengan  hasil  uji  statistik  menggunakan Wilcoxon test dengan nilai p=0,004.</w:t>
      </w:r>
    </w:p>
    <w:p w:rsidR="00B540B1" w:rsidRPr="005A443D" w:rsidRDefault="00B540B1" w:rsidP="00B540B1">
      <w:pPr>
        <w:tabs>
          <w:tab w:val="left" w:pos="0"/>
        </w:tabs>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F16ECE">
        <w:rPr>
          <w:rFonts w:ascii="Times New Roman" w:hAnsi="Times New Roman" w:cs="Times New Roman"/>
          <w:sz w:val="24"/>
          <w:szCs w:val="24"/>
        </w:rPr>
        <w:t xml:space="preserve">Terapi  musik  klasik  Mozart  dapat mengatasi  nyeri  berdasarkan  teori Gate Control, bahwa impuls nyeri dapat diatur atau dihambat  oleh  mekanisme  pertahanan disepajang  system  saraf  pusat.  Teori  ini mengatakan  bahwa  impuls  nyeri  dihantarkan saat  sebuah  pertahanan  dibuka  dan  impuls dihambat  saat  sebuah  pertahanan  dibuka  dan impuls  dihambat  saat  sebuah  pertahanan ditutup. Salah satu cara menututp mekanisme pertahanan  ini  adalah  dengan  merangsang sekresi  endorphin  yang  akan  menghambatpelepasan  substansi  P.  Musik  klasik  Mozart sendiri  juga  dapat  merangasang  peningkatan hormon endorphin yang merupakan substansi sejenis morfin yang disuplai tubuh. Exercise merupakan salah satu manajemen non  farmakologi  yang  lebih aman  digunakan karena  menggunakan  proses  fisiologis menurut  (Fauziah  2015).  Adapun  salah  satu  cara </w:t>
      </w:r>
      <w:r>
        <w:rPr>
          <w:rFonts w:ascii="Times New Roman" w:hAnsi="Times New Roman" w:cs="Times New Roman"/>
          <w:sz w:val="24"/>
          <w:szCs w:val="24"/>
        </w:rPr>
        <w:lastRenderedPageBreak/>
        <w:t xml:space="preserve">exercise atau </w:t>
      </w:r>
      <w:r w:rsidRPr="00F16ECE">
        <w:rPr>
          <w:rFonts w:ascii="Times New Roman" w:hAnsi="Times New Roman" w:cs="Times New Roman"/>
          <w:sz w:val="24"/>
          <w:szCs w:val="24"/>
        </w:rPr>
        <w:t xml:space="preserve">latihan  untuk  mengurangi  intensitas nyeri  haid  adalah  dengan  melakukan abdominal  stretching  (Ningsih  2011).  Stretching(peregangan)  adalah  aktivitas  fisik  yang paling sederhana, stretching merupakan suatu latihan  untuk  memelihara  dan mengembangkan  fleksibilitas  atau  kelenturan </w:t>
      </w:r>
    </w:p>
    <w:p w:rsidR="00B540B1" w:rsidRDefault="00B540B1" w:rsidP="00B540B1">
      <w:pPr>
        <w:tabs>
          <w:tab w:val="left" w:pos="0"/>
        </w:tabs>
        <w:spacing w:after="0"/>
        <w:ind w:left="360"/>
        <w:jc w:val="both"/>
        <w:rPr>
          <w:rFonts w:ascii="Times New Roman" w:hAnsi="Times New Roman" w:cs="Times New Roman"/>
          <w:sz w:val="24"/>
          <w:szCs w:val="24"/>
        </w:rPr>
      </w:pPr>
      <w:r w:rsidRPr="005A443D">
        <w:rPr>
          <w:rFonts w:ascii="Times New Roman" w:hAnsi="Times New Roman" w:cs="Times New Roman"/>
          <w:sz w:val="24"/>
          <w:szCs w:val="24"/>
        </w:rPr>
        <w:tab/>
        <w:t>Penelitian yang dilakukan oleh (Kurniawati, 2018) di SMK I Batik Surakarta didapatkan  bahwa siswa perempuan  di  sekolah  tersebut  pernah mengalami  dismenorea  dan  kadang  ada yang  meminta  izin  untuk  pulang  karena tidak  tahan  terhadap  dismenore  yang mereka  rasakan.  Sedangkan  hasil penelitiannya  melaporkan  dampak  dari dismenorea  pada  pelajar  di  Surakarta sebanyak  52%  pelajar  tidak  dapat melakukan  aktivitas  harian  dengan  baik (Kurniawati, 2018).</w:t>
      </w:r>
    </w:p>
    <w:p w:rsidR="00B540B1" w:rsidRDefault="00B540B1" w:rsidP="00B540B1">
      <w:pPr>
        <w:tabs>
          <w:tab w:val="left" w:pos="0"/>
        </w:tabs>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Pr="001775CA">
        <w:rPr>
          <w:rFonts w:ascii="Times New Roman" w:hAnsi="Times New Roman" w:cs="Times New Roman"/>
          <w:sz w:val="24"/>
          <w:szCs w:val="24"/>
        </w:rPr>
        <w:t>Saatini</w:t>
      </w:r>
      <w:r w:rsidRPr="00E9240F">
        <w:rPr>
          <w:rFonts w:ascii="Times New Roman" w:hAnsi="Times New Roman" w:cs="Times New Roman"/>
          <w:sz w:val="24"/>
          <w:szCs w:val="24"/>
        </w:rPr>
        <w:t xml:space="preserve"> ada beberapa </w:t>
      </w:r>
      <w:r w:rsidRPr="001775CA">
        <w:rPr>
          <w:rFonts w:ascii="Times New Roman" w:hAnsi="Times New Roman" w:cs="Times New Roman"/>
          <w:sz w:val="24"/>
          <w:szCs w:val="24"/>
        </w:rPr>
        <w:t>artikelpenelitian yang membahastentang</w:t>
      </w:r>
      <w:r w:rsidRPr="00E9240F">
        <w:rPr>
          <w:rFonts w:ascii="Times New Roman" w:hAnsi="Times New Roman" w:cs="Times New Roman"/>
          <w:sz w:val="24"/>
          <w:szCs w:val="24"/>
        </w:rPr>
        <w:t xml:space="preserve">penanganan nyeri desminorea terhadap aktivtas remaja </w:t>
      </w:r>
      <w:r w:rsidRPr="001775CA">
        <w:rPr>
          <w:rFonts w:ascii="Times New Roman" w:hAnsi="Times New Roman" w:cs="Times New Roman"/>
          <w:sz w:val="24"/>
          <w:szCs w:val="24"/>
        </w:rPr>
        <w:t>Namun, belumada yang membahassecara</w:t>
      </w:r>
      <w:r w:rsidRPr="00E9240F">
        <w:rPr>
          <w:rStyle w:val="tlid-translation"/>
          <w:rFonts w:ascii="Times New Roman" w:hAnsi="Times New Roman" w:cs="Times New Roman"/>
          <w:i/>
          <w:sz w:val="24"/>
          <w:szCs w:val="24"/>
        </w:rPr>
        <w:t>literature</w:t>
      </w:r>
      <w:r w:rsidRPr="001775CA">
        <w:rPr>
          <w:rFonts w:ascii="Times New Roman" w:hAnsi="Times New Roman" w:cs="Times New Roman"/>
          <w:i/>
          <w:sz w:val="24"/>
          <w:szCs w:val="24"/>
        </w:rPr>
        <w:t xml:space="preserve"> Review</w:t>
      </w:r>
      <w:r w:rsidRPr="001775CA">
        <w:rPr>
          <w:rFonts w:ascii="Times New Roman" w:hAnsi="Times New Roman" w:cs="Times New Roman"/>
          <w:sz w:val="24"/>
          <w:szCs w:val="24"/>
        </w:rPr>
        <w:t>daripenelitian-penelitian yang dibuat.Olehseb</w:t>
      </w:r>
      <w:r w:rsidRPr="00E9240F">
        <w:rPr>
          <w:rFonts w:ascii="Times New Roman" w:hAnsi="Times New Roman" w:cs="Times New Roman"/>
          <w:sz w:val="24"/>
          <w:szCs w:val="24"/>
        </w:rPr>
        <w:t>a</w:t>
      </w:r>
      <w:r w:rsidRPr="001775CA">
        <w:rPr>
          <w:rFonts w:ascii="Times New Roman" w:hAnsi="Times New Roman" w:cs="Times New Roman"/>
          <w:sz w:val="24"/>
          <w:szCs w:val="24"/>
        </w:rPr>
        <w:t>bitupenelititertarikuntukmelakukan</w:t>
      </w:r>
      <w:r w:rsidRPr="00E9240F">
        <w:rPr>
          <w:rStyle w:val="tlid-translation"/>
          <w:rFonts w:ascii="Times New Roman" w:hAnsi="Times New Roman" w:cs="Times New Roman"/>
          <w:sz w:val="24"/>
          <w:szCs w:val="24"/>
        </w:rPr>
        <w:t>telaah jurnal</w:t>
      </w:r>
      <w:r w:rsidRPr="00E9240F">
        <w:rPr>
          <w:rFonts w:ascii="Times New Roman" w:hAnsi="Times New Roman" w:cs="Times New Roman"/>
          <w:sz w:val="24"/>
          <w:szCs w:val="24"/>
        </w:rPr>
        <w:t xml:space="preserve">penanganan nyeri desmiorea terhadap aktivitas remaja putri </w:t>
      </w:r>
    </w:p>
    <w:p w:rsidR="00B540B1" w:rsidRPr="005A443D" w:rsidRDefault="00B540B1" w:rsidP="00B540B1">
      <w:pPr>
        <w:tabs>
          <w:tab w:val="left" w:pos="0"/>
        </w:tabs>
        <w:spacing w:after="0"/>
        <w:ind w:left="360"/>
        <w:jc w:val="both"/>
        <w:rPr>
          <w:rFonts w:ascii="Times New Roman" w:hAnsi="Times New Roman" w:cs="Times New Roman"/>
          <w:sz w:val="24"/>
          <w:szCs w:val="24"/>
        </w:rPr>
      </w:pPr>
    </w:p>
    <w:p w:rsidR="00B540B1" w:rsidRPr="00F16ECE" w:rsidRDefault="00B540B1" w:rsidP="00B540B1">
      <w:pPr>
        <w:pStyle w:val="ListParagraph"/>
        <w:numPr>
          <w:ilvl w:val="0"/>
          <w:numId w:val="1"/>
        </w:numPr>
        <w:tabs>
          <w:tab w:val="left" w:pos="0"/>
        </w:tabs>
        <w:spacing w:after="0"/>
        <w:ind w:left="360"/>
        <w:jc w:val="both"/>
        <w:rPr>
          <w:rFonts w:ascii="Times New Roman" w:hAnsi="Times New Roman" w:cs="Times New Roman"/>
          <w:b/>
          <w:sz w:val="24"/>
          <w:szCs w:val="24"/>
        </w:rPr>
      </w:pPr>
      <w:r w:rsidRPr="00F16ECE">
        <w:rPr>
          <w:rFonts w:ascii="Times New Roman" w:hAnsi="Times New Roman" w:cs="Times New Roman"/>
          <w:b/>
          <w:sz w:val="24"/>
          <w:szCs w:val="24"/>
        </w:rPr>
        <w:t xml:space="preserve">Rumusan Masalah </w:t>
      </w:r>
    </w:p>
    <w:p w:rsidR="00B540B1" w:rsidRDefault="00B540B1" w:rsidP="00B540B1">
      <w:pPr>
        <w:pStyle w:val="ListParagraph"/>
        <w:ind w:left="360" w:firstLine="349"/>
        <w:jc w:val="both"/>
        <w:rPr>
          <w:rFonts w:ascii="Times New Roman" w:hAnsi="Times New Roman" w:cs="Times New Roman"/>
          <w:sz w:val="24"/>
          <w:szCs w:val="24"/>
        </w:rPr>
      </w:pPr>
      <w:r w:rsidRPr="005A443D">
        <w:rPr>
          <w:rFonts w:ascii="Times New Roman" w:hAnsi="Times New Roman" w:cs="Times New Roman"/>
          <w:sz w:val="24"/>
          <w:szCs w:val="24"/>
        </w:rPr>
        <w:t>Remaja yang  mengalami  dismenorea  pada  saat menstruasi  membatasi  aktivitas  harian mereka  khususnya  aktivitas  belajar  di sekolah.  Aktivitas  belajar  merupakan prinsip  atau  azas  yang  sangat  penting  di dalam  interaksi  belajar  yang  bukan  hanya melibatkan  aktivitas  fisik  tetapi  juga mental (Dimyati, 2016). Jika seorang siswi mengalami  dismenorea,  aktivitas  belajar mereka  di  sekolah   terganggu  dan  tidak jarang  hal  ini  membuat  mereka  tidak masuk  sekolah.</w:t>
      </w:r>
    </w:p>
    <w:p w:rsidR="00B540B1" w:rsidRDefault="00B540B1" w:rsidP="00B540B1">
      <w:pPr>
        <w:pStyle w:val="ListParagraph"/>
        <w:ind w:left="360"/>
        <w:jc w:val="both"/>
        <w:rPr>
          <w:rFonts w:ascii="Times New Roman" w:hAnsi="Times New Roman" w:cs="Times New Roman"/>
          <w:sz w:val="24"/>
          <w:szCs w:val="24"/>
        </w:rPr>
      </w:pPr>
    </w:p>
    <w:p w:rsidR="00B540B1" w:rsidRPr="00F173B3" w:rsidRDefault="00B540B1" w:rsidP="00B540B1">
      <w:pPr>
        <w:pStyle w:val="ListParagraph"/>
        <w:numPr>
          <w:ilvl w:val="0"/>
          <w:numId w:val="1"/>
        </w:numPr>
        <w:ind w:left="360"/>
        <w:jc w:val="both"/>
        <w:rPr>
          <w:rFonts w:ascii="Times New Roman" w:hAnsi="Times New Roman" w:cs="Times New Roman"/>
          <w:b/>
          <w:sz w:val="24"/>
          <w:szCs w:val="24"/>
        </w:rPr>
      </w:pPr>
      <w:r w:rsidRPr="00F173B3">
        <w:rPr>
          <w:rFonts w:ascii="Times New Roman" w:hAnsi="Times New Roman" w:cs="Times New Roman"/>
          <w:b/>
          <w:sz w:val="24"/>
          <w:szCs w:val="24"/>
        </w:rPr>
        <w:t xml:space="preserve">Tujuan </w:t>
      </w:r>
    </w:p>
    <w:p w:rsidR="00B540B1" w:rsidRDefault="00B540B1" w:rsidP="00B540B1">
      <w:pPr>
        <w:pStyle w:val="ListParagraph"/>
        <w:numPr>
          <w:ilvl w:val="0"/>
          <w:numId w:val="2"/>
        </w:numPr>
        <w:jc w:val="both"/>
        <w:rPr>
          <w:rFonts w:ascii="Times New Roman" w:hAnsi="Times New Roman" w:cs="Times New Roman"/>
          <w:sz w:val="24"/>
          <w:szCs w:val="24"/>
        </w:rPr>
      </w:pPr>
      <w:r w:rsidRPr="00890172">
        <w:rPr>
          <w:rFonts w:ascii="Times New Roman" w:hAnsi="Times New Roman" w:cs="Times New Roman"/>
          <w:sz w:val="24"/>
          <w:szCs w:val="24"/>
        </w:rPr>
        <w:t xml:space="preserve">Memaparkan informasi dengan evidance based di area keperawatan terkait dengan masalah </w:t>
      </w:r>
      <w:r>
        <w:rPr>
          <w:rFonts w:ascii="Times New Roman" w:hAnsi="Times New Roman" w:cs="Times New Roman"/>
          <w:sz w:val="24"/>
          <w:szCs w:val="24"/>
        </w:rPr>
        <w:t xml:space="preserve">penanganan </w:t>
      </w:r>
      <w:r w:rsidRPr="00890172">
        <w:rPr>
          <w:rFonts w:ascii="Times New Roman" w:hAnsi="Times New Roman" w:cs="Times New Roman"/>
          <w:sz w:val="24"/>
          <w:szCs w:val="24"/>
        </w:rPr>
        <w:t xml:space="preserve">desminorea </w:t>
      </w:r>
    </w:p>
    <w:p w:rsidR="00B540B1" w:rsidRDefault="00B540B1" w:rsidP="00B540B1">
      <w:pPr>
        <w:pStyle w:val="ListParagraph"/>
        <w:numPr>
          <w:ilvl w:val="0"/>
          <w:numId w:val="2"/>
        </w:numPr>
        <w:jc w:val="both"/>
        <w:rPr>
          <w:rFonts w:ascii="Times New Roman" w:hAnsi="Times New Roman" w:cs="Times New Roman"/>
          <w:sz w:val="24"/>
          <w:szCs w:val="24"/>
        </w:rPr>
      </w:pPr>
      <w:r w:rsidRPr="00890172">
        <w:rPr>
          <w:rFonts w:ascii="Times New Roman" w:hAnsi="Times New Roman" w:cs="Times New Roman"/>
          <w:sz w:val="24"/>
          <w:szCs w:val="24"/>
        </w:rPr>
        <w:t xml:space="preserve">Mampu mengidentifikasi hasil penelitian yang terkait dengan masalah </w:t>
      </w:r>
      <w:r>
        <w:rPr>
          <w:rFonts w:ascii="Times New Roman" w:hAnsi="Times New Roman" w:cs="Times New Roman"/>
          <w:sz w:val="24"/>
          <w:szCs w:val="24"/>
        </w:rPr>
        <w:t xml:space="preserve">penanganan </w:t>
      </w:r>
      <w:r w:rsidRPr="00890172">
        <w:rPr>
          <w:rFonts w:ascii="Times New Roman" w:hAnsi="Times New Roman" w:cs="Times New Roman"/>
          <w:sz w:val="24"/>
          <w:szCs w:val="24"/>
        </w:rPr>
        <w:t xml:space="preserve">desminorea </w:t>
      </w:r>
    </w:p>
    <w:p w:rsidR="00B540B1" w:rsidRDefault="00B540B1" w:rsidP="00B540B1">
      <w:pPr>
        <w:pStyle w:val="ListParagraph"/>
        <w:numPr>
          <w:ilvl w:val="0"/>
          <w:numId w:val="2"/>
        </w:numPr>
        <w:jc w:val="both"/>
        <w:rPr>
          <w:rFonts w:ascii="Times New Roman" w:hAnsi="Times New Roman" w:cs="Times New Roman"/>
          <w:sz w:val="24"/>
          <w:szCs w:val="24"/>
        </w:rPr>
      </w:pPr>
      <w:r w:rsidRPr="00890172">
        <w:rPr>
          <w:rFonts w:ascii="Times New Roman" w:hAnsi="Times New Roman" w:cs="Times New Roman"/>
          <w:sz w:val="24"/>
          <w:szCs w:val="24"/>
        </w:rPr>
        <w:t xml:space="preserve">Mampu menelaah hasil penelitian terkait dengan masalah penanganan </w:t>
      </w:r>
      <w:r>
        <w:rPr>
          <w:rFonts w:ascii="Times New Roman" w:hAnsi="Times New Roman" w:cs="Times New Roman"/>
          <w:sz w:val="24"/>
          <w:szCs w:val="24"/>
        </w:rPr>
        <w:t xml:space="preserve">desminorea </w:t>
      </w:r>
    </w:p>
    <w:p w:rsidR="00B540B1" w:rsidRPr="00890172" w:rsidRDefault="00B540B1" w:rsidP="00B540B1">
      <w:pPr>
        <w:pStyle w:val="ListParagraph"/>
        <w:ind w:left="360"/>
        <w:jc w:val="both"/>
        <w:rPr>
          <w:rFonts w:ascii="Times New Roman" w:hAnsi="Times New Roman" w:cs="Times New Roman"/>
          <w:sz w:val="24"/>
          <w:szCs w:val="24"/>
        </w:rPr>
      </w:pPr>
    </w:p>
    <w:p w:rsidR="00B540B1" w:rsidRPr="000F22DD" w:rsidRDefault="00B540B1" w:rsidP="00B540B1">
      <w:pPr>
        <w:pStyle w:val="ListParagraph"/>
        <w:numPr>
          <w:ilvl w:val="0"/>
          <w:numId w:val="1"/>
        </w:numPr>
        <w:ind w:left="426"/>
        <w:jc w:val="both"/>
        <w:rPr>
          <w:rFonts w:ascii="Times New Roman" w:hAnsi="Times New Roman" w:cs="Times New Roman"/>
          <w:sz w:val="24"/>
          <w:szCs w:val="24"/>
        </w:rPr>
      </w:pPr>
      <w:r w:rsidRPr="000F22DD">
        <w:rPr>
          <w:rFonts w:ascii="Times New Roman" w:hAnsi="Times New Roman" w:cs="Times New Roman"/>
          <w:b/>
          <w:sz w:val="24"/>
          <w:szCs w:val="24"/>
        </w:rPr>
        <w:t xml:space="preserve">Manfaat </w:t>
      </w:r>
    </w:p>
    <w:p w:rsidR="00B540B1" w:rsidRPr="00F173B3" w:rsidRDefault="00B540B1" w:rsidP="00B540B1">
      <w:pPr>
        <w:pStyle w:val="ListParagraph"/>
        <w:numPr>
          <w:ilvl w:val="0"/>
          <w:numId w:val="3"/>
        </w:numPr>
        <w:jc w:val="both"/>
        <w:rPr>
          <w:rFonts w:ascii="Times New Roman" w:hAnsi="Times New Roman" w:cs="Times New Roman"/>
          <w:sz w:val="24"/>
          <w:szCs w:val="24"/>
        </w:rPr>
      </w:pPr>
      <w:r w:rsidRPr="00F173B3">
        <w:rPr>
          <w:rFonts w:ascii="Times New Roman" w:hAnsi="Times New Roman" w:cs="Times New Roman"/>
          <w:sz w:val="24"/>
          <w:szCs w:val="24"/>
        </w:rPr>
        <w:t>Bagi Universitas Aisyah Pringsewu</w:t>
      </w:r>
    </w:p>
    <w:p w:rsidR="00B540B1" w:rsidRPr="00F173B3" w:rsidRDefault="00B540B1" w:rsidP="00B540B1">
      <w:pPr>
        <w:pStyle w:val="ListParagraph"/>
        <w:jc w:val="both"/>
        <w:rPr>
          <w:rFonts w:ascii="Times New Roman" w:hAnsi="Times New Roman" w:cs="Times New Roman"/>
          <w:sz w:val="24"/>
          <w:szCs w:val="24"/>
        </w:rPr>
      </w:pPr>
      <w:r w:rsidRPr="00F173B3">
        <w:rPr>
          <w:rFonts w:ascii="Times New Roman" w:hAnsi="Times New Roman" w:cs="Times New Roman"/>
          <w:sz w:val="24"/>
          <w:szCs w:val="24"/>
        </w:rPr>
        <w:t xml:space="preserve">Penelitian ini diharapkan dapat berguna bagi instansi pendidikan sebagai laporan tugas akhir </w:t>
      </w:r>
      <w:r w:rsidRPr="00F173B3">
        <w:rPr>
          <w:rFonts w:ascii="Times New Roman" w:hAnsi="Times New Roman" w:cs="Times New Roman"/>
          <w:i/>
          <w:sz w:val="24"/>
          <w:szCs w:val="24"/>
        </w:rPr>
        <w:t>evidance based</w:t>
      </w:r>
      <w:r w:rsidRPr="00F173B3">
        <w:rPr>
          <w:rFonts w:ascii="Times New Roman" w:hAnsi="Times New Roman" w:cs="Times New Roman"/>
          <w:sz w:val="24"/>
          <w:szCs w:val="24"/>
        </w:rPr>
        <w:t xml:space="preserve"> mahasiswa sarjana keperawatan pada remaja putri yang mengalami </w:t>
      </w:r>
      <w:r>
        <w:rPr>
          <w:rFonts w:ascii="Times New Roman" w:hAnsi="Times New Roman" w:cs="Times New Roman"/>
          <w:sz w:val="24"/>
          <w:szCs w:val="24"/>
        </w:rPr>
        <w:t xml:space="preserve">nyeri pada saat desminorea </w:t>
      </w:r>
      <w:r w:rsidRPr="00F173B3">
        <w:rPr>
          <w:rFonts w:ascii="Times New Roman" w:hAnsi="Times New Roman" w:cs="Times New Roman"/>
          <w:sz w:val="24"/>
          <w:szCs w:val="24"/>
        </w:rPr>
        <w:t xml:space="preserve">serta menjadi sumber referensi intitusi sebagai informasi khususnya kepada peserta didik yang sedang mengikuti mata kuliah keperawatan maternitas. </w:t>
      </w:r>
    </w:p>
    <w:p w:rsidR="00B540B1" w:rsidRPr="00F173B3" w:rsidRDefault="00B540B1" w:rsidP="00B540B1">
      <w:pPr>
        <w:pStyle w:val="ListParagraph"/>
        <w:numPr>
          <w:ilvl w:val="0"/>
          <w:numId w:val="3"/>
        </w:numPr>
        <w:jc w:val="both"/>
        <w:rPr>
          <w:rFonts w:ascii="Times New Roman" w:hAnsi="Times New Roman" w:cs="Times New Roman"/>
          <w:sz w:val="24"/>
          <w:szCs w:val="24"/>
        </w:rPr>
      </w:pPr>
      <w:r w:rsidRPr="00F173B3">
        <w:rPr>
          <w:rFonts w:ascii="Times New Roman" w:hAnsi="Times New Roman" w:cs="Times New Roman"/>
          <w:sz w:val="24"/>
          <w:szCs w:val="24"/>
        </w:rPr>
        <w:t>Bagi Mahasiswa</w:t>
      </w:r>
    </w:p>
    <w:p w:rsidR="00B540B1" w:rsidRPr="00F173B3" w:rsidRDefault="00B540B1" w:rsidP="00B540B1">
      <w:pPr>
        <w:pStyle w:val="ListParagraph"/>
        <w:jc w:val="both"/>
        <w:rPr>
          <w:rFonts w:ascii="Times New Roman" w:hAnsi="Times New Roman" w:cs="Times New Roman"/>
          <w:sz w:val="24"/>
          <w:szCs w:val="24"/>
        </w:rPr>
      </w:pPr>
      <w:r w:rsidRPr="00F173B3">
        <w:rPr>
          <w:rFonts w:ascii="Times New Roman" w:hAnsi="Times New Roman" w:cs="Times New Roman"/>
          <w:sz w:val="24"/>
          <w:szCs w:val="24"/>
        </w:rPr>
        <w:t>Penelitian ini diharapkan bermanfaat bagi mahasiswa keperawatan sebagai sumber informasi untuk m</w:t>
      </w:r>
      <w:r>
        <w:rPr>
          <w:rFonts w:ascii="Times New Roman" w:hAnsi="Times New Roman" w:cs="Times New Roman"/>
          <w:sz w:val="24"/>
          <w:szCs w:val="24"/>
        </w:rPr>
        <w:t>enambah wawasan dan pengetahuan.</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A003F"/>
    <w:multiLevelType w:val="hybridMultilevel"/>
    <w:tmpl w:val="8CAAEC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F876CB4"/>
    <w:multiLevelType w:val="hybridMultilevel"/>
    <w:tmpl w:val="679092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49446A4"/>
    <w:multiLevelType w:val="hybridMultilevel"/>
    <w:tmpl w:val="E3387F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B540B1"/>
    <w:rsid w:val="00B540B1"/>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B1"/>
    <w:pPr>
      <w:spacing w:line="48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B540B1"/>
    <w:pPr>
      <w:ind w:left="720"/>
      <w:contextualSpacing/>
    </w:pPr>
  </w:style>
  <w:style w:type="character" w:customStyle="1" w:styleId="ListParagraphChar">
    <w:name w:val="List Paragraph Char"/>
    <w:aliases w:val="UGEX'Z Char,Heading 1 Char1 Char,Sub C Char,kepala Char,Body of text Char,List Paragraph1 Char,Heading 10 Char,list paragraph Char,Body Text Char1 Char,Char Char2 Char,List Paragraph2 Char,DWA List 1 Char,Sub Judul DEA KP Char"/>
    <w:link w:val="ListParagraph"/>
    <w:uiPriority w:val="34"/>
    <w:qFormat/>
    <w:rsid w:val="00B540B1"/>
    <w:rPr>
      <w:lang w:val="id-ID"/>
    </w:rPr>
  </w:style>
  <w:style w:type="character" w:customStyle="1" w:styleId="tlid-translation">
    <w:name w:val="tlid-translation"/>
    <w:basedOn w:val="DefaultParagraphFont"/>
    <w:rsid w:val="00B540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2021-02-19T06:41:00Z</dcterms:created>
  <dcterms:modified xsi:type="dcterms:W3CDTF">2021-02-19T06:41:00Z</dcterms:modified>
</cp:coreProperties>
</file>