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E7" w:rsidRPr="00743DDB" w:rsidRDefault="00E646E7" w:rsidP="00E646E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E646E7" w:rsidRPr="00743DDB" w:rsidRDefault="00E646E7" w:rsidP="00E646E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SIMPULAN DAN SARAN</w:t>
      </w:r>
    </w:p>
    <w:p w:rsidR="00E646E7" w:rsidRDefault="00E646E7" w:rsidP="00E646E7">
      <w:pPr>
        <w:pStyle w:val="ListParagraph"/>
        <w:numPr>
          <w:ilvl w:val="0"/>
          <w:numId w:val="3"/>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SIMPULAN</w:t>
      </w:r>
    </w:p>
    <w:p w:rsidR="00E646E7" w:rsidRPr="00083675" w:rsidRDefault="00E646E7" w:rsidP="00E646E7">
      <w:pPr>
        <w:pStyle w:val="ListParagraph"/>
        <w:numPr>
          <w:ilvl w:val="0"/>
          <w:numId w:val="2"/>
        </w:numPr>
        <w:spacing w:line="480" w:lineRule="auto"/>
        <w:jc w:val="both"/>
        <w:rPr>
          <w:rFonts w:ascii="Times New Roman" w:hAnsi="Times New Roman" w:cs="Times New Roman"/>
          <w:sz w:val="24"/>
          <w:szCs w:val="24"/>
        </w:rPr>
      </w:pPr>
      <w:r w:rsidRPr="00083675">
        <w:rPr>
          <w:rFonts w:ascii="Times New Roman" w:hAnsi="Times New Roman" w:cs="Times New Roman"/>
          <w:sz w:val="24"/>
          <w:szCs w:val="24"/>
        </w:rPr>
        <w:t>Dalam kelompok kasus sangat pendek terdapat 19 responden (48,7%), pendek terdapat 20 responden (51,3%), dan normal terdapat 0 responden (0%). Sedangkan dalam kelompok kontrol sangat pendek 0 responden (0%), pendek 0 responden (0%), dan normal 39 responden (100%).</w:t>
      </w:r>
    </w:p>
    <w:p w:rsidR="00E646E7" w:rsidRDefault="00E646E7" w:rsidP="00E646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Distribusi frekuensi BBLR diperoleh hasil responden BBLR dalam kelompok kasus terdapat 2 responden (5,1%) dan pada kelomok kontrol terdapat 1 responden (2,6%). Sedangkan pada responden tidak BBLR dalam kelompok kasus terdapat 37 responden (94,9%) dan pada kelompok kontrol terdapat 38 responden (97,4%).</w:t>
      </w:r>
    </w:p>
    <w:p w:rsidR="00E646E7" w:rsidRPr="00F33B00" w:rsidRDefault="00E646E7" w:rsidP="00E646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ada hubungan BBLR dengan kejadian </w:t>
      </w:r>
      <w:r w:rsidRPr="007075B2">
        <w:rPr>
          <w:rFonts w:ascii="Times New Roman" w:hAnsi="Times New Roman" w:cs="Times New Roman"/>
          <w:i/>
          <w:sz w:val="24"/>
          <w:szCs w:val="24"/>
        </w:rPr>
        <w:t>stunting</w:t>
      </w:r>
      <w:r>
        <w:rPr>
          <w:rFonts w:ascii="Times New Roman" w:hAnsi="Times New Roman" w:cs="Times New Roman"/>
          <w:sz w:val="24"/>
          <w:szCs w:val="24"/>
        </w:rPr>
        <w:t xml:space="preserve"> di desa Wonodadi wilayah kerja puskesmas Gading Rejo tahun 2020 (</w:t>
      </w:r>
      <w:r>
        <w:rPr>
          <w:rFonts w:ascii="Times New Roman" w:hAnsi="Times New Roman" w:cs="Times New Roman"/>
          <w:i/>
          <w:sz w:val="24"/>
          <w:szCs w:val="24"/>
        </w:rPr>
        <w:t xml:space="preserve">p value </w:t>
      </w:r>
      <w:r>
        <w:rPr>
          <w:rFonts w:ascii="Times New Roman" w:hAnsi="Times New Roman" w:cs="Times New Roman"/>
          <w:sz w:val="24"/>
          <w:szCs w:val="24"/>
        </w:rPr>
        <w:t>= 0,345 &gt; α = 0,05).</w:t>
      </w:r>
    </w:p>
    <w:p w:rsidR="00E646E7" w:rsidRPr="00365932" w:rsidRDefault="00E646E7" w:rsidP="00E646E7">
      <w:pPr>
        <w:pStyle w:val="ListParagraph"/>
        <w:numPr>
          <w:ilvl w:val="0"/>
          <w:numId w:val="3"/>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SARAN</w:t>
      </w:r>
    </w:p>
    <w:p w:rsidR="00E646E7" w:rsidRPr="006D04F9" w:rsidRDefault="00E646E7" w:rsidP="00E646E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Adapun saran yang dapat penulis sampaikan pada penelitian ini adalah sebagai berikut :</w:t>
      </w:r>
    </w:p>
    <w:p w:rsidR="00E646E7" w:rsidRDefault="00E646E7" w:rsidP="00E646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Bagi Responden</w:t>
      </w:r>
    </w:p>
    <w:p w:rsidR="00E646E7" w:rsidRPr="00193DE6" w:rsidRDefault="00E646E7" w:rsidP="00E646E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Diharapkan ibu meningkatkan pengetahuan dan pemahaman akan pemenuhan gizi yang baik pada anak, yaitu pola makan pada anak sehingga pertumbuhan pada anak tidak mengalami keterlambatan atau </w:t>
      </w:r>
      <w:r>
        <w:rPr>
          <w:rFonts w:ascii="Times New Roman" w:hAnsi="Times New Roman" w:cs="Times New Roman"/>
          <w:i/>
          <w:sz w:val="24"/>
          <w:szCs w:val="24"/>
        </w:rPr>
        <w:t>stunting</w:t>
      </w:r>
      <w:r>
        <w:rPr>
          <w:rFonts w:ascii="Times New Roman" w:hAnsi="Times New Roman" w:cs="Times New Roman"/>
          <w:sz w:val="24"/>
          <w:szCs w:val="24"/>
        </w:rPr>
        <w:t>.</w:t>
      </w:r>
    </w:p>
    <w:p w:rsidR="00E646E7" w:rsidRDefault="00E646E7" w:rsidP="00E646E7">
      <w:pPr>
        <w:pStyle w:val="ListParagraph"/>
        <w:numPr>
          <w:ilvl w:val="0"/>
          <w:numId w:val="1"/>
        </w:numPr>
        <w:spacing w:line="480" w:lineRule="auto"/>
        <w:jc w:val="both"/>
        <w:rPr>
          <w:rFonts w:ascii="Times New Roman" w:hAnsi="Times New Roman" w:cs="Times New Roman"/>
          <w:sz w:val="24"/>
          <w:szCs w:val="24"/>
        </w:rPr>
        <w:sectPr w:rsidR="00E646E7" w:rsidSect="00EA1D86">
          <w:headerReference w:type="default" r:id="rId5"/>
          <w:footerReference w:type="default" r:id="rId6"/>
          <w:pgSz w:w="11906" w:h="16838"/>
          <w:pgMar w:top="1701" w:right="1701" w:bottom="1701" w:left="2268" w:header="709" w:footer="709" w:gutter="0"/>
          <w:pgNumType w:start="44"/>
          <w:cols w:space="708"/>
          <w:docGrid w:linePitch="360"/>
        </w:sectPr>
      </w:pPr>
    </w:p>
    <w:p w:rsidR="00E646E7" w:rsidRDefault="00E646E7" w:rsidP="00E646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Tenaga Kesehatan Puskesmas Gading Rejo</w:t>
      </w:r>
    </w:p>
    <w:p w:rsidR="00E646E7" w:rsidRDefault="00E646E7" w:rsidP="00E646E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Lebih meningkatkan penyuluhan dengan menggunakan media seperti stature meter yang lebih menarik atau bergambar agar anak lebih senang ketika diukur tinggi badan dan melibatkan anggota keluarga dengan tujuan meningkatkan sosialisasi tentang pencegahan </w:t>
      </w:r>
      <w:r w:rsidRPr="00980C61">
        <w:rPr>
          <w:rFonts w:ascii="Times New Roman" w:hAnsi="Times New Roman" w:cs="Times New Roman"/>
          <w:i/>
          <w:sz w:val="24"/>
          <w:szCs w:val="24"/>
        </w:rPr>
        <w:t>stunting</w:t>
      </w:r>
      <w:r>
        <w:rPr>
          <w:rFonts w:ascii="Times New Roman" w:hAnsi="Times New Roman" w:cs="Times New Roman"/>
          <w:sz w:val="24"/>
          <w:szCs w:val="24"/>
        </w:rPr>
        <w:t xml:space="preserve"> pada pertumbuhan anak.</w:t>
      </w:r>
    </w:p>
    <w:p w:rsidR="00E646E7" w:rsidRDefault="00E646E7" w:rsidP="00E646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w:t>
      </w:r>
    </w:p>
    <w:p w:rsidR="00E646E7" w:rsidRPr="00437990" w:rsidRDefault="00E646E7" w:rsidP="00E646E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Menambah pengetahuan tentang hubungan BBLR dengan kejadian </w:t>
      </w:r>
      <w:r>
        <w:rPr>
          <w:rFonts w:ascii="Times New Roman" w:hAnsi="Times New Roman" w:cs="Times New Roman"/>
          <w:i/>
          <w:sz w:val="24"/>
          <w:szCs w:val="24"/>
        </w:rPr>
        <w:t xml:space="preserve">stunting </w:t>
      </w:r>
      <w:r>
        <w:rPr>
          <w:rFonts w:ascii="Times New Roman" w:hAnsi="Times New Roman" w:cs="Times New Roman"/>
          <w:sz w:val="24"/>
          <w:szCs w:val="24"/>
        </w:rPr>
        <w:t>di desa Wonodadi wilayah kerja puskesmas Gading Rejo tahun 2020.</w:t>
      </w:r>
    </w:p>
    <w:p w:rsidR="00E646E7" w:rsidRDefault="00E646E7" w:rsidP="00E646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Bagi Universitas Aisyah Pringsewu</w:t>
      </w:r>
    </w:p>
    <w:p w:rsidR="00E646E7" w:rsidRDefault="00E646E7" w:rsidP="00E646E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Penelitian ini dapat menjadi tambahan pengetahuan dan pengalaman sebagai bahan referensi untuk pengembangan ilmu pengetahuan khususnya keperawatan, serta mengukur kemampuan mahasiswa dan daya tangkap mahasiswa dalam mengaplikasikan ilmu yang telah didapat.</w:t>
      </w:r>
    </w:p>
    <w:p w:rsidR="00E646E7" w:rsidRDefault="00E646E7" w:rsidP="00E646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E646E7" w:rsidRPr="00193DE6" w:rsidRDefault="00E646E7" w:rsidP="00E646E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Penelitian ini dapat menambah pengetahuan tentang </w:t>
      </w:r>
      <w:r w:rsidRPr="00D74332">
        <w:rPr>
          <w:rFonts w:ascii="Times New Roman" w:hAnsi="Times New Roman" w:cs="Times New Roman"/>
          <w:i/>
          <w:sz w:val="24"/>
          <w:szCs w:val="24"/>
        </w:rPr>
        <w:t>stunting</w:t>
      </w:r>
      <w:r>
        <w:rPr>
          <w:rFonts w:ascii="Times New Roman" w:hAnsi="Times New Roman" w:cs="Times New Roman"/>
          <w:sz w:val="24"/>
          <w:szCs w:val="24"/>
        </w:rPr>
        <w:t xml:space="preserve"> pada anak dan pencegahan terhadap </w:t>
      </w:r>
      <w:r w:rsidRPr="00D74332">
        <w:rPr>
          <w:rFonts w:ascii="Times New Roman" w:hAnsi="Times New Roman" w:cs="Times New Roman"/>
          <w:i/>
          <w:sz w:val="24"/>
          <w:szCs w:val="24"/>
        </w:rPr>
        <w:t>stunting</w:t>
      </w:r>
      <w:r>
        <w:rPr>
          <w:rFonts w:ascii="Times New Roman" w:hAnsi="Times New Roman" w:cs="Times New Roman"/>
          <w:sz w:val="24"/>
          <w:szCs w:val="24"/>
        </w:rPr>
        <w:t xml:space="preserve"> dan dapat melakukan penelitian lanjutan dan analisis yang lebih mendalam tentang faktor-faktor lain yang berhubungan dengan </w:t>
      </w:r>
      <w:r w:rsidRPr="00D74332">
        <w:rPr>
          <w:rFonts w:ascii="Times New Roman" w:hAnsi="Times New Roman" w:cs="Times New Roman"/>
          <w:i/>
          <w:sz w:val="24"/>
          <w:szCs w:val="24"/>
        </w:rPr>
        <w:t>stunting</w:t>
      </w:r>
      <w:r>
        <w:rPr>
          <w:rFonts w:ascii="Times New Roman" w:hAnsi="Times New Roman" w:cs="Times New Roman"/>
          <w:sz w:val="24"/>
          <w:szCs w:val="24"/>
        </w:rPr>
        <w:t>.</w:t>
      </w:r>
    </w:p>
    <w:p w:rsidR="00692F1B" w:rsidRDefault="00692F1B"/>
    <w:sectPr w:rsidR="00692F1B" w:rsidSect="00692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565804"/>
      <w:docPartObj>
        <w:docPartGallery w:val="Page Numbers (Bottom of Page)"/>
        <w:docPartUnique/>
      </w:docPartObj>
    </w:sdtPr>
    <w:sdtEndPr>
      <w:rPr>
        <w:noProof/>
      </w:rPr>
    </w:sdtEndPr>
    <w:sdtContent>
      <w:p w:rsidR="00B551E4" w:rsidRDefault="00E646E7" w:rsidP="0028301D">
        <w:pPr>
          <w:pStyle w:val="Footer"/>
          <w:jc w:val="center"/>
        </w:pPr>
        <w:r>
          <w:t>49</w:t>
        </w:r>
      </w:p>
    </w:sdtContent>
  </w:sdt>
  <w:p w:rsidR="00B551E4" w:rsidRDefault="00E646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E4" w:rsidRDefault="00E646E7">
    <w:pPr>
      <w:pStyle w:val="Header"/>
      <w:jc w:val="right"/>
    </w:pPr>
  </w:p>
  <w:p w:rsidR="00B551E4" w:rsidRDefault="00E6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00C"/>
    <w:multiLevelType w:val="hybridMultilevel"/>
    <w:tmpl w:val="123A8A72"/>
    <w:lvl w:ilvl="0" w:tplc="F5EACB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59D5B07"/>
    <w:multiLevelType w:val="hybridMultilevel"/>
    <w:tmpl w:val="A4968052"/>
    <w:lvl w:ilvl="0" w:tplc="969EA6F6">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1E333FA"/>
    <w:multiLevelType w:val="hybridMultilevel"/>
    <w:tmpl w:val="1B0AC2EE"/>
    <w:lvl w:ilvl="0" w:tplc="31FE51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E646E7"/>
    <w:rsid w:val="00692F1B"/>
    <w:rsid w:val="00E646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E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E646E7"/>
    <w:pPr>
      <w:ind w:left="720"/>
      <w:contextualSpacing/>
    </w:pPr>
  </w:style>
  <w:style w:type="paragraph" w:styleId="Footer">
    <w:name w:val="footer"/>
    <w:basedOn w:val="Normal"/>
    <w:link w:val="FooterChar"/>
    <w:uiPriority w:val="99"/>
    <w:unhideWhenUsed/>
    <w:rsid w:val="00E64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6E7"/>
    <w:rPr>
      <w:lang w:val="id-ID"/>
    </w:rPr>
  </w:style>
  <w:style w:type="character" w:customStyle="1" w:styleId="ListParagraphChar">
    <w:name w:val="List Paragraph Char"/>
    <w:aliases w:val="Heading 1 Char1 Char,UGEX'Z Char"/>
    <w:link w:val="ListParagraph"/>
    <w:uiPriority w:val="34"/>
    <w:locked/>
    <w:rsid w:val="00E646E7"/>
    <w:rPr>
      <w:lang w:val="id-ID"/>
    </w:rPr>
  </w:style>
  <w:style w:type="paragraph" w:styleId="Header">
    <w:name w:val="header"/>
    <w:basedOn w:val="Normal"/>
    <w:link w:val="HeaderChar"/>
    <w:uiPriority w:val="99"/>
    <w:unhideWhenUsed/>
    <w:rsid w:val="00E64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6E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2021-02-19T04:39:00Z</dcterms:created>
  <dcterms:modified xsi:type="dcterms:W3CDTF">2021-02-19T04:40:00Z</dcterms:modified>
</cp:coreProperties>
</file>