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58" w:rsidRPr="0064265B" w:rsidRDefault="00105E58" w:rsidP="00105E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5B">
        <w:rPr>
          <w:rFonts w:ascii="Times New Roman" w:hAnsi="Times New Roman" w:cs="Times New Roman"/>
          <w:b/>
          <w:sz w:val="24"/>
          <w:szCs w:val="24"/>
        </w:rPr>
        <w:t>BAB V</w:t>
      </w:r>
    </w:p>
    <w:p w:rsidR="00105E58" w:rsidRPr="0064265B" w:rsidRDefault="00105E58" w:rsidP="00105E5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5B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105E58" w:rsidRPr="0064265B" w:rsidRDefault="00105E58" w:rsidP="00105E58">
      <w:pPr>
        <w:spacing w:after="0" w:line="480" w:lineRule="auto"/>
        <w:ind w:left="180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E58" w:rsidRDefault="00105E58" w:rsidP="00105E58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265B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105E58" w:rsidRPr="00FB1597" w:rsidRDefault="00105E58" w:rsidP="00105E58">
      <w:pPr>
        <w:spacing w:after="0" w:line="480" w:lineRule="auto"/>
        <w:ind w:left="7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B159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signifikan.Semakin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kurang.Berdasarkan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159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05E58" w:rsidRPr="0064265B" w:rsidRDefault="00105E58" w:rsidP="00105E58">
      <w:pPr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</w:t>
      </w:r>
      <w:r w:rsidRPr="0064265B">
        <w:rPr>
          <w:rFonts w:ascii="Times New Roman" w:hAnsi="Times New Roman" w:cs="Times New Roman"/>
          <w:sz w:val="24"/>
          <w:szCs w:val="24"/>
        </w:rPr>
        <w:t xml:space="preserve">,6%)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(89</w:t>
      </w:r>
      <w:r w:rsidRPr="0064265B">
        <w:rPr>
          <w:rFonts w:ascii="Times New Roman" w:hAnsi="Times New Roman" w:cs="Times New Roman"/>
          <w:sz w:val="24"/>
          <w:szCs w:val="24"/>
        </w:rPr>
        <w:t xml:space="preserve">,4%)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58" w:rsidRPr="0064265B" w:rsidRDefault="00105E58" w:rsidP="00105E58">
      <w:pPr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(9,4</w:t>
      </w:r>
      <w:r w:rsidRPr="0064265B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(90,6</w:t>
      </w:r>
      <w:r w:rsidRPr="0064265B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:rsidR="00105E58" w:rsidRPr="0064265B" w:rsidRDefault="00105E58" w:rsidP="00105E58">
      <w:pPr>
        <w:pStyle w:val="ListParagraph"/>
        <w:numPr>
          <w:ilvl w:val="0"/>
          <w:numId w:val="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65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B4C">
        <w:rPr>
          <w:rFonts w:ascii="Times New Roman" w:hAnsi="Times New Roman" w:cs="Times New Roman"/>
          <w:i/>
          <w:sz w:val="24"/>
          <w:szCs w:val="24"/>
        </w:rPr>
        <w:t>chi-square</w:t>
      </w:r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p =</w:t>
      </w:r>
      <w:proofErr w:type="gramStart"/>
      <w:r w:rsidRPr="0064265B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036</w:t>
      </w:r>
      <w:r w:rsidRPr="0064265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64265B">
        <w:rPr>
          <w:rFonts w:ascii="Times New Roman" w:hAnsi="Times New Roman" w:cs="Times New Roman"/>
          <w:sz w:val="24"/>
          <w:szCs w:val="24"/>
        </w:rPr>
        <w:t xml:space="preserve">&lt; 0,05). Hal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diri</w:t>
      </w:r>
      <w:proofErr w:type="spellEnd"/>
    </w:p>
    <w:p w:rsidR="00105E58" w:rsidRDefault="00105E58" w:rsidP="00105E58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5B">
        <w:rPr>
          <w:rFonts w:ascii="Times New Roman" w:hAnsi="Times New Roman" w:cs="Times New Roman"/>
          <w:b/>
          <w:sz w:val="24"/>
          <w:szCs w:val="24"/>
        </w:rPr>
        <w:t>Saran</w:t>
      </w:r>
    </w:p>
    <w:p w:rsidR="00105E58" w:rsidRPr="00FB1597" w:rsidRDefault="00105E58" w:rsidP="00105E58">
      <w:pPr>
        <w:spacing w:after="0" w:line="480" w:lineRule="auto"/>
        <w:ind w:left="7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15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tersebur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9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B1597">
        <w:rPr>
          <w:rFonts w:ascii="Times New Roman" w:hAnsi="Times New Roman" w:cs="Times New Roman"/>
          <w:sz w:val="24"/>
          <w:szCs w:val="24"/>
        </w:rPr>
        <w:t>:</w:t>
      </w:r>
    </w:p>
    <w:p w:rsidR="00105E58" w:rsidRDefault="00105E58" w:rsidP="00105E58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5E58" w:rsidRPr="0064265B" w:rsidRDefault="00105E58" w:rsidP="00105E58">
      <w:pPr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6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Keperawatan</w:t>
      </w:r>
      <w:proofErr w:type="spellEnd"/>
    </w:p>
    <w:p w:rsidR="00105E58" w:rsidRPr="0064265B" w:rsidRDefault="00105E58" w:rsidP="00105E58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4265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5E58" w:rsidRPr="0064265B" w:rsidRDefault="00105E58" w:rsidP="00105E58">
      <w:pPr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65B"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Keperawatan</w:t>
      </w:r>
      <w:proofErr w:type="spellEnd"/>
    </w:p>
    <w:p w:rsidR="00105E58" w:rsidRPr="0064265B" w:rsidRDefault="00105E58" w:rsidP="00105E58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65B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265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ganguan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E58" w:rsidRPr="0064265B" w:rsidRDefault="00105E58" w:rsidP="00105E58">
      <w:pPr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6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Lain</w:t>
      </w:r>
    </w:p>
    <w:p w:rsidR="00105E58" w:rsidRPr="0064265B" w:rsidRDefault="00105E58" w:rsidP="00105E58">
      <w:pPr>
        <w:spacing w:after="0" w:line="48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426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yang optimal, agar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6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243">
        <w:rPr>
          <w:rStyle w:val="SubtleEmphasis"/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62324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gramEnd"/>
    </w:p>
    <w:p w:rsidR="00765EA0" w:rsidRDefault="00765EA0"/>
    <w:sectPr w:rsidR="00765EA0" w:rsidSect="00765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EA0"/>
    <w:multiLevelType w:val="hybridMultilevel"/>
    <w:tmpl w:val="CB6A1C30"/>
    <w:lvl w:ilvl="0" w:tplc="D42658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230139B"/>
    <w:multiLevelType w:val="hybridMultilevel"/>
    <w:tmpl w:val="2BEE9C66"/>
    <w:lvl w:ilvl="0" w:tplc="7578EDE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493084A"/>
    <w:multiLevelType w:val="hybridMultilevel"/>
    <w:tmpl w:val="8458CE56"/>
    <w:lvl w:ilvl="0" w:tplc="093ED6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05E58"/>
    <w:rsid w:val="00105E58"/>
    <w:rsid w:val="0076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105E58"/>
    <w:pPr>
      <w:ind w:left="720"/>
      <w:contextualSpacing/>
    </w:pPr>
  </w:style>
  <w:style w:type="character" w:customStyle="1" w:styleId="ListParagraphChar">
    <w:name w:val="List Paragraph Char"/>
    <w:aliases w:val="UGEX'Z Char"/>
    <w:link w:val="ListParagraph"/>
    <w:uiPriority w:val="34"/>
    <w:locked/>
    <w:rsid w:val="00105E58"/>
    <w:rPr>
      <w:rFonts w:eastAsiaTheme="minorEastAsia"/>
    </w:rPr>
  </w:style>
  <w:style w:type="character" w:styleId="SubtleEmphasis">
    <w:name w:val="Subtle Emphasis"/>
    <w:uiPriority w:val="19"/>
    <w:qFormat/>
    <w:rsid w:val="00105E58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2021-02-19T04:31:00Z</dcterms:created>
  <dcterms:modified xsi:type="dcterms:W3CDTF">2021-02-19T04:31:00Z</dcterms:modified>
</cp:coreProperties>
</file>