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AAC" w:rsidRDefault="00837AAC" w:rsidP="00837AAC">
      <w:pPr>
        <w:pStyle w:val="NoSpacing"/>
        <w:spacing w:line="360" w:lineRule="auto"/>
        <w:jc w:val="center"/>
        <w:rPr>
          <w:rFonts w:ascii="Times New Roman" w:hAnsi="Times New Roman"/>
          <w:b/>
          <w:sz w:val="24"/>
          <w:szCs w:val="24"/>
          <w:lang w:val="id-ID"/>
        </w:rPr>
      </w:pPr>
      <w:r>
        <w:rPr>
          <w:rFonts w:ascii="Times New Roman" w:hAnsi="Times New Roman"/>
          <w:b/>
          <w:noProof/>
          <w:sz w:val="24"/>
          <w:szCs w:val="24"/>
        </w:rPr>
        <w:pict>
          <v:rect id="Rectangle 23" o:spid="_x0000_s1026" style="position:absolute;left:0;text-align:left;margin-left:397.35pt;margin-top:-64.05pt;width:52.35pt;height:37.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" stroked="f" strokeweight="2pt"/>
        </w:pict>
      </w:r>
      <w:r w:rsidRPr="00520DB3">
        <w:rPr>
          <w:rFonts w:ascii="Times New Roman" w:hAnsi="Times New Roman"/>
          <w:b/>
          <w:sz w:val="24"/>
          <w:szCs w:val="24"/>
        </w:rPr>
        <w:t>BAB I</w:t>
      </w:r>
    </w:p>
    <w:p w:rsidR="00837AAC" w:rsidRPr="00B63846" w:rsidRDefault="00837AAC" w:rsidP="00837AAC">
      <w:pPr>
        <w:pStyle w:val="NoSpacing"/>
        <w:spacing w:line="360" w:lineRule="auto"/>
        <w:jc w:val="center"/>
        <w:rPr>
          <w:rFonts w:ascii="Times New Roman" w:hAnsi="Times New Roman"/>
          <w:b/>
          <w:sz w:val="28"/>
          <w:szCs w:val="28"/>
          <w:lang w:val="id-ID"/>
        </w:rPr>
      </w:pPr>
      <w:r w:rsidRPr="00520DB3">
        <w:rPr>
          <w:rFonts w:ascii="Times New Roman" w:hAnsi="Times New Roman"/>
          <w:b/>
          <w:sz w:val="24"/>
          <w:szCs w:val="24"/>
        </w:rPr>
        <w:t>PENDAHULUAN</w:t>
      </w:r>
    </w:p>
    <w:p w:rsidR="00837AAC" w:rsidRPr="00520DB3" w:rsidRDefault="00837AAC" w:rsidP="00837AAC">
      <w:pPr>
        <w:spacing w:line="360" w:lineRule="auto"/>
        <w:jc w:val="center"/>
        <w:rPr>
          <w:b/>
          <w:szCs w:val="24"/>
        </w:rPr>
      </w:pPr>
    </w:p>
    <w:p w:rsidR="00837AAC" w:rsidRDefault="00837AAC" w:rsidP="00837AAC">
      <w:pPr>
        <w:pStyle w:val="ListParagraph"/>
        <w:numPr>
          <w:ilvl w:val="0"/>
          <w:numId w:val="1"/>
        </w:numPr>
        <w:spacing w:line="480" w:lineRule="auto"/>
        <w:ind w:left="360"/>
        <w:jc w:val="left"/>
        <w:rPr>
          <w:b/>
          <w:szCs w:val="24"/>
        </w:rPr>
      </w:pPr>
      <w:r w:rsidRPr="008468C2">
        <w:rPr>
          <w:b/>
          <w:szCs w:val="24"/>
        </w:rPr>
        <w:t>Latar Belakang</w:t>
      </w:r>
    </w:p>
    <w:p w:rsidR="00837AAC" w:rsidRPr="00675F3C" w:rsidRDefault="00837AAC" w:rsidP="00837AAC">
      <w:pPr>
        <w:pStyle w:val="ListParagraph"/>
        <w:autoSpaceDE w:val="0"/>
        <w:autoSpaceDN w:val="0"/>
        <w:adjustRightInd w:val="0"/>
        <w:spacing w:line="480" w:lineRule="auto"/>
        <w:ind w:left="360"/>
      </w:pPr>
      <w:r>
        <w:t xml:space="preserve">Upaya Kesehatan Berbasis Masyarakat (UKBM) yang baru dikembangkan oleh pemerintah sesuai dengan rekomendasi Word Healt Organisation (WHO) agar memusatkan penanggulangan Penyakit tidak Menulat (PTM) melalui tiga komponen utama, yaitu surveilans faktor risiko, promosi kesehatan, dan pencegahan melalui inovasi dan reformasi manajemen pelayanan kesehatan adalah Pos Pembinaan Terpadu Penyakit Tidak Menular (Posbindu PTM). </w:t>
      </w:r>
      <w:r w:rsidRPr="004F2F4A">
        <w:rPr>
          <w:color w:val="000000"/>
          <w:szCs w:val="24"/>
        </w:rPr>
        <w:t>Salah satu strateginya adalah dengan pemberdayaan dan peningkatan peran serta masyarakat.Masyarakat diberi fasilitas dan bimbingan dalam mengembangkan wadah untuk berperan, dibekali pengetahuan dan keterampilan untuk mengenali masalah di wilayahnya,mengidentifikasi, merumuskan dan menyelesaikan permasalahannya sendiri berdasarkan prioritas dan potensi yang ada. Upaya pengendalian PTM dibangun berdasarkan komitmen bersama dari seluruh elemen masyarakat yang peduli terhadap ancaman PTM melalui Posbindu  PTM (Kemenkes, 2012).</w:t>
      </w:r>
    </w:p>
    <w:p w:rsidR="00837AAC" w:rsidRPr="00675F3C" w:rsidRDefault="00837AAC" w:rsidP="00837AAC">
      <w:pPr>
        <w:pStyle w:val="ListParagraph"/>
        <w:autoSpaceDE w:val="0"/>
        <w:autoSpaceDN w:val="0"/>
        <w:adjustRightInd w:val="0"/>
        <w:spacing w:line="480" w:lineRule="auto"/>
        <w:ind w:left="360"/>
        <w:rPr>
          <w:color w:val="000000"/>
          <w:szCs w:val="24"/>
        </w:rPr>
      </w:pPr>
      <w:r w:rsidRPr="00A92812">
        <w:rPr>
          <w:noProof/>
          <w:szCs w:val="24"/>
        </w:rPr>
        <w:pict>
          <v:rect id="Rectangle 22" o:spid="_x0000_s1027" style="position:absolute;left:0;text-align:left;margin-left:167.15pt;margin-top:217.4pt;width:49.3pt;height:38.3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" stroked="f">
            <v:textbox>
              <w:txbxContent>
                <w:p w:rsidR="00837AAC" w:rsidRPr="004F2F4A" w:rsidRDefault="00837AAC" w:rsidP="00837AAC">
                  <w:pPr>
                    <w:ind w:left="0" w:firstLine="0"/>
                    <w:jc w:val="center"/>
                  </w:pPr>
                  <w:r>
                    <w:t>1</w:t>
                  </w:r>
                </w:p>
              </w:txbxContent>
            </v:textbox>
          </v:rect>
        </w:pict>
      </w:r>
      <w:r w:rsidRPr="00AE02B9">
        <w:rPr>
          <w:color w:val="000000"/>
          <w:szCs w:val="24"/>
        </w:rPr>
        <w:t xml:space="preserve">Posbindu PTM merupakan suatu bentuk pelayanan yang melibatkan peranserta masyarakat melalui upaya promotif-preventif untuk mendeteksi danmengendalikan secara dini keberadaan faktor risiko PTM secara terpadu.Posbindu PTM merupakan peran serta masyarakat dalam melakukan kegiatan deteksi dini dan pemantauan faktor risiko PTM </w:t>
      </w:r>
      <w:r>
        <w:rPr>
          <w:color w:val="000000"/>
          <w:szCs w:val="24"/>
        </w:rPr>
        <w:t>u</w:t>
      </w:r>
      <w:r w:rsidRPr="00AE02B9">
        <w:rPr>
          <w:color w:val="000000"/>
          <w:szCs w:val="24"/>
        </w:rPr>
        <w:t xml:space="preserve">tama yangdilaksanakan secara terpadu, rutin, dan </w:t>
      </w:r>
      <w:r>
        <w:rPr>
          <w:color w:val="000000"/>
          <w:szCs w:val="24"/>
        </w:rPr>
        <w:t xml:space="preserve">periodik </w:t>
      </w:r>
      <w:r w:rsidRPr="00A91330">
        <w:rPr>
          <w:color w:val="000000"/>
          <w:szCs w:val="24"/>
        </w:rPr>
        <w:t>(Kemenkes, 2012).</w:t>
      </w:r>
    </w:p>
    <w:p w:rsidR="00837AAC" w:rsidRDefault="00837AAC" w:rsidP="00837AAC">
      <w:pPr>
        <w:pStyle w:val="ListParagraph"/>
        <w:autoSpaceDE w:val="0"/>
        <w:autoSpaceDN w:val="0"/>
        <w:adjustRightInd w:val="0"/>
        <w:spacing w:line="480" w:lineRule="auto"/>
        <w:ind w:left="360"/>
        <w:rPr>
          <w:szCs w:val="24"/>
        </w:rPr>
      </w:pPr>
    </w:p>
    <w:p w:rsidR="00837AAC" w:rsidRPr="00675F3C" w:rsidRDefault="00837AAC" w:rsidP="00837AAC">
      <w:pPr>
        <w:pStyle w:val="ListParagraph"/>
        <w:autoSpaceDE w:val="0"/>
        <w:autoSpaceDN w:val="0"/>
        <w:adjustRightInd w:val="0"/>
        <w:spacing w:line="480" w:lineRule="auto"/>
        <w:ind w:left="360"/>
        <w:rPr>
          <w:color w:val="000000"/>
          <w:szCs w:val="24"/>
        </w:rPr>
      </w:pPr>
      <w:r>
        <w:rPr>
          <w:szCs w:val="24"/>
        </w:rPr>
        <w:t xml:space="preserve">Dampak yang dapat timbul dari minimnya deteksi dini terhadap penyakit PTM melaui Posbindu tersebut di atas dapat meningkatkan prevalensi terjadinya penyakit PTM seperti </w:t>
      </w:r>
      <w:r>
        <w:rPr>
          <w:szCs w:val="24"/>
        </w:rPr>
        <w:lastRenderedPageBreak/>
        <w:t xml:space="preserve">gagal jantung pada kemudian harinya yang dapat diprediksi melalui diagram Charta. </w:t>
      </w:r>
      <w:r>
        <w:rPr>
          <w:color w:val="000000"/>
          <w:szCs w:val="24"/>
        </w:rPr>
        <w:t xml:space="preserve">Diperkirakan tahun 2025 sekitar 1,5 milyar atau 29% orang dewasa terkena hipertensi, 9,4 juta orang meninggal akibat hipertensi dan komplikasinya ( P2PTM Kemenkes RI,2018) dan berdasarkan </w:t>
      </w:r>
      <w:r>
        <w:rPr>
          <w:i/>
          <w:color w:val="000000"/>
          <w:szCs w:val="24"/>
        </w:rPr>
        <w:t>Survey Sample</w:t>
      </w:r>
      <w:r w:rsidRPr="005E3766">
        <w:rPr>
          <w:i/>
          <w:color w:val="000000"/>
          <w:szCs w:val="24"/>
        </w:rPr>
        <w:t xml:space="preserve"> Registrasion</w:t>
      </w:r>
      <w:r>
        <w:rPr>
          <w:color w:val="000000"/>
          <w:szCs w:val="24"/>
        </w:rPr>
        <w:t xml:space="preserve"> System (SRS) tahun 2014 menunjukkan hipertensi dan komplikasinya sebagai penyebab kematian nomor 5 di Indonesia selain penyakit tidak menular lainnya seperti diabetes melitus, kanker, gagal ginjal, penyakit jantung koroner dan stroke</w:t>
      </w:r>
    </w:p>
    <w:p w:rsidR="00837AAC" w:rsidRDefault="00837AAC" w:rsidP="00837AAC">
      <w:pPr>
        <w:pStyle w:val="ListParagraph"/>
        <w:autoSpaceDE w:val="0"/>
        <w:autoSpaceDN w:val="0"/>
        <w:adjustRightInd w:val="0"/>
        <w:spacing w:line="480" w:lineRule="auto"/>
        <w:ind w:left="360"/>
        <w:rPr>
          <w:szCs w:val="24"/>
        </w:rPr>
      </w:pPr>
      <w:r w:rsidRPr="00DD22D5">
        <w:rPr>
          <w:szCs w:val="24"/>
        </w:rPr>
        <w:t xml:space="preserve">Berdasarkan data dari </w:t>
      </w:r>
      <w:r>
        <w:rPr>
          <w:szCs w:val="24"/>
        </w:rPr>
        <w:t>Sistem Informasi Kesehatan (SIK) Dinas Kesehatan</w:t>
      </w:r>
      <w:r w:rsidRPr="00DD22D5">
        <w:rPr>
          <w:szCs w:val="24"/>
        </w:rPr>
        <w:t xml:space="preserve"> Kabupaten Pringsewu, terjadi kesenjangan antra target dan capaian</w:t>
      </w:r>
      <w:r>
        <w:rPr>
          <w:szCs w:val="24"/>
        </w:rPr>
        <w:t xml:space="preserve"> pada</w:t>
      </w:r>
      <w:r w:rsidRPr="00DD22D5">
        <w:rPr>
          <w:szCs w:val="24"/>
        </w:rPr>
        <w:t xml:space="preserve"> kunjungan Posbindu di </w:t>
      </w:r>
      <w:r>
        <w:rPr>
          <w:szCs w:val="24"/>
        </w:rPr>
        <w:t>wilayah Dinas Kesehatan</w:t>
      </w:r>
      <w:r w:rsidRPr="00DD22D5">
        <w:rPr>
          <w:szCs w:val="24"/>
        </w:rPr>
        <w:t xml:space="preserve"> Kabupaten Pringsewu.</w:t>
      </w:r>
      <w:r>
        <w:rPr>
          <w:szCs w:val="24"/>
        </w:rPr>
        <w:t xml:space="preserve"> Data jumlah pengunjung usia produktif (15-59 tahun) sampai dengan bulan September 2019 tercatat baru mencapai 10,45% atau 26.254 orang dari jumlah total target 100% jumlah penduduk yaitu 251.234 orang. Hal tersebut masih jauh dari target capaian kunjungan Posbindu di Kabupaten Pringsewu.</w:t>
      </w:r>
    </w:p>
    <w:p w:rsidR="00837AAC" w:rsidRDefault="00837AAC" w:rsidP="00837AAC">
      <w:pPr>
        <w:pStyle w:val="ListParagraph"/>
        <w:autoSpaceDE w:val="0"/>
        <w:autoSpaceDN w:val="0"/>
        <w:adjustRightInd w:val="0"/>
        <w:spacing w:line="480" w:lineRule="auto"/>
        <w:ind w:left="360"/>
        <w:rPr>
          <w:szCs w:val="24"/>
        </w:rPr>
      </w:pPr>
      <w:r>
        <w:rPr>
          <w:szCs w:val="24"/>
        </w:rPr>
        <w:t xml:space="preserve">Beberapa langkah telah dilakukan oleh Dinas Kesehatan Kabupaten Pringsewu untuk menekan kesenjangan kunjungan Posbindu di Kabupaten Pringsewu diantaranya, dengan meningkatkan pengetahuan masyarakat melalui kegiatan sosialisasi, penyuluhan, dan memperbanyak media-media informasi mengenai bahaya penyakit tidak menular. </w:t>
      </w:r>
    </w:p>
    <w:p w:rsidR="00837AAC" w:rsidRDefault="00837AAC" w:rsidP="00837AAC">
      <w:pPr>
        <w:pStyle w:val="ListParagraph"/>
        <w:autoSpaceDE w:val="0"/>
        <w:autoSpaceDN w:val="0"/>
        <w:adjustRightInd w:val="0"/>
        <w:spacing w:line="480" w:lineRule="auto"/>
        <w:ind w:left="360"/>
        <w:rPr>
          <w:szCs w:val="24"/>
        </w:rPr>
      </w:pPr>
      <w:r>
        <w:rPr>
          <w:szCs w:val="24"/>
        </w:rPr>
        <w:t>Pemerintah juga telah mencanangkan program deteksi dini penyakit tidak menular sebagai capaian Standar Pelayanan Minimal (SPM) yang menjadi salah satu tolak ukur keberhasilan pembangunan kesehatan daerah. Tidak hanya itu, Pemerintah juga telah menganggarkan sarana penunjang deteksi dini PTM ke seluruh Puskesmas, termasuk yang berada di wilayah Kabupaten Pringsewu guna memudahkan akses layanan kesehatan yang mudah dijangkau bagi masyarakat khususnya yang ada di wilayah Kabupaten Pringsewu.</w:t>
      </w:r>
    </w:p>
    <w:p w:rsidR="00837AAC" w:rsidRPr="00CF486A" w:rsidRDefault="00837AAC" w:rsidP="00837AAC">
      <w:pPr>
        <w:pStyle w:val="ListParagraph"/>
        <w:autoSpaceDE w:val="0"/>
        <w:autoSpaceDN w:val="0"/>
        <w:adjustRightInd w:val="0"/>
        <w:spacing w:line="480" w:lineRule="auto"/>
        <w:ind w:left="360"/>
        <w:rPr>
          <w:szCs w:val="24"/>
        </w:rPr>
      </w:pPr>
      <w:r>
        <w:rPr>
          <w:szCs w:val="24"/>
        </w:rPr>
        <w:lastRenderedPageBreak/>
        <w:t>Berbagai macam pelatihan ketermpalian petugas dalam penanganan PTM juga sudah dilakukan seperti halnya pelatihan dapam deteksi dini PTM, pelayanan pembinaan terpadu di puskesmas, pelatihan dalam deteksi dini kanker, bahkan sudah diberikan kepada tenaga kesehatan yang ada di fasilitas pelayanan kesehatan termasuk puskesmas. Namun hal ini masih belum dapat mencapai target SPM Pemerintah K</w:t>
      </w:r>
      <w:r w:rsidRPr="00CF486A">
        <w:rPr>
          <w:szCs w:val="24"/>
        </w:rPr>
        <w:t>abupaten Pringsewu</w:t>
      </w:r>
    </w:p>
    <w:p w:rsidR="00837AAC" w:rsidRDefault="00837AAC" w:rsidP="00837AAC">
      <w:pPr>
        <w:pStyle w:val="ListParagraph"/>
        <w:autoSpaceDE w:val="0"/>
        <w:autoSpaceDN w:val="0"/>
        <w:adjustRightInd w:val="0"/>
        <w:spacing w:line="480" w:lineRule="auto"/>
        <w:ind w:left="360"/>
        <w:rPr>
          <w:szCs w:val="24"/>
        </w:rPr>
      </w:pPr>
      <w:r w:rsidRPr="005A1D92">
        <w:rPr>
          <w:rFonts w:cs="Minion Pro"/>
          <w:color w:val="000000"/>
          <w:szCs w:val="24"/>
        </w:rPr>
        <w:t>Perilaku seseorang berkunjung ke tempat pelayanan kesehatan ditentukan oleh tiga faktor, yaitu faktor predisposisi (antara lain pengetahuan, sikap, kepercayaan, nilai, karakteristik individu), faktor pemungkin (antara lain ketersediaan sarana kesehatan, jarak tempuh, hukum pemerintah, keterampilan terkait kesehatan), dan faktor penguat (antara lain keluarga, teman sebaya, guru, tokoh masyarakat) (Handayani, 2012).</w:t>
      </w:r>
    </w:p>
    <w:p w:rsidR="00837AAC" w:rsidRDefault="00837AAC" w:rsidP="00837AAC">
      <w:pPr>
        <w:pStyle w:val="ListParagraph"/>
        <w:autoSpaceDE w:val="0"/>
        <w:autoSpaceDN w:val="0"/>
        <w:adjustRightInd w:val="0"/>
        <w:spacing w:line="480" w:lineRule="auto"/>
        <w:ind w:left="360"/>
        <w:rPr>
          <w:rFonts w:cs="Minion Pro"/>
          <w:color w:val="000000"/>
          <w:szCs w:val="24"/>
        </w:rPr>
      </w:pPr>
      <w:r w:rsidRPr="005A1D92">
        <w:rPr>
          <w:rFonts w:cs="Minion Pro"/>
          <w:color w:val="000000"/>
          <w:szCs w:val="24"/>
        </w:rPr>
        <w:t xml:space="preserve">Di antara ketiga faktor tersebut, faktor dukungan keluarga dan dukungan tokoh masyarakat </w:t>
      </w:r>
      <w:r>
        <w:rPr>
          <w:rFonts w:cs="Minion Pro"/>
          <w:color w:val="000000"/>
          <w:szCs w:val="24"/>
        </w:rPr>
        <w:t>menjadi hal yang</w:t>
      </w:r>
      <w:r w:rsidRPr="005A1D92">
        <w:rPr>
          <w:rFonts w:cs="Minion Pro"/>
          <w:color w:val="000000"/>
          <w:szCs w:val="24"/>
        </w:rPr>
        <w:t xml:space="preserve"> penting karena sebagai faktor penguat dari perilaku seseorang. Menurut Trihardini (2007), perilaku mengikuti posbindu PTM sangat efektif bila didukung oleh situasi sosial yang baik. Keluarga, teman dekat, teman kerja, dan lingkungan sekitar merupakan komponen penting dari terbentuknya perilaku seseorang dalam mengikuti pelayanan kesehatan dalam posbindu PTM.</w:t>
      </w:r>
    </w:p>
    <w:p w:rsidR="00837AAC" w:rsidRDefault="00837AAC" w:rsidP="00837AAC">
      <w:pPr>
        <w:pStyle w:val="ListParagraph"/>
        <w:autoSpaceDE w:val="0"/>
        <w:autoSpaceDN w:val="0"/>
        <w:adjustRightInd w:val="0"/>
        <w:spacing w:line="480" w:lineRule="auto"/>
        <w:ind w:left="360"/>
        <w:rPr>
          <w:rFonts w:cs="Minion Pro"/>
          <w:color w:val="000000"/>
          <w:szCs w:val="24"/>
        </w:rPr>
      </w:pPr>
      <w:r w:rsidRPr="005A1D92">
        <w:rPr>
          <w:rFonts w:cs="Minion Pro"/>
          <w:color w:val="000000"/>
          <w:szCs w:val="24"/>
        </w:rPr>
        <w:t xml:space="preserve">Dukungan keluarga dapat memperkuat setiap individu, menciptakan kekuatan keluarga, memperbesar penghargaan terhadap diri sendiri, mempunyai potensi sebagai strategi pencegahan yang utama bagi seluruh keluarga dalam menghadapi tantangan kehidupan sehari-hari serta mempunyai relevansi dalam masyarakat yang berada dalam lingkungan yang penuh dengan tekanan. Salah satu permasalahan yang dihadapi masyarakat antara lain adalah kurangnya dukungan dan kepedulian dari anggota keluarga dan masyarakat terhadap pemeriksaan kesehatan secara rutin, sehingga berdampak pada tingkat kunjungan masyarakat </w:t>
      </w:r>
      <w:r w:rsidRPr="005A1D92">
        <w:rPr>
          <w:rFonts w:cs="Minion Pro"/>
          <w:color w:val="000000"/>
          <w:szCs w:val="24"/>
        </w:rPr>
        <w:lastRenderedPageBreak/>
        <w:t>ke posbindu PTM. Lingkungan masyarakat merupakan salah satu faktor yang mempengaruhi terhadap pembentukan dan perkembangan perilaku individu, baik lingkungan fisik maupun lingkungan sosio-psikologis, termasuk didalamnya adalah belajar (Pertiwi, 2013).</w:t>
      </w:r>
      <w:r w:rsidRPr="00B97ADC">
        <w:rPr>
          <w:rFonts w:cs="Minion Pro"/>
          <w:color w:val="000000"/>
          <w:szCs w:val="24"/>
        </w:rPr>
        <w:t>Komponen-komponen dukungan keluarga, terdiri dari: (1) dukungan penghargaan, (2)dukungan nyata, (3) dukungan informasi, (4) dukungan emosional (Sarafino dalam Christine,2010), dan (5) dukungan sosial (Friedman,20</w:t>
      </w:r>
      <w:r>
        <w:rPr>
          <w:rFonts w:cs="Minion Pro"/>
          <w:color w:val="000000"/>
          <w:szCs w:val="24"/>
        </w:rPr>
        <w:t>13</w:t>
      </w:r>
      <w:r w:rsidRPr="00B97ADC">
        <w:rPr>
          <w:rFonts w:cs="Minion Pro"/>
          <w:color w:val="000000"/>
          <w:szCs w:val="24"/>
        </w:rPr>
        <w:t>).</w:t>
      </w:r>
    </w:p>
    <w:p w:rsidR="00837AAC" w:rsidRPr="005A1D92" w:rsidRDefault="00837AAC" w:rsidP="00837AAC">
      <w:pPr>
        <w:pStyle w:val="ListParagraph"/>
        <w:autoSpaceDE w:val="0"/>
        <w:autoSpaceDN w:val="0"/>
        <w:adjustRightInd w:val="0"/>
        <w:spacing w:line="480" w:lineRule="auto"/>
        <w:ind w:left="360"/>
        <w:rPr>
          <w:color w:val="000000"/>
          <w:szCs w:val="24"/>
        </w:rPr>
      </w:pPr>
      <w:r>
        <w:rPr>
          <w:szCs w:val="24"/>
        </w:rPr>
        <w:t>Berdasarkan Prasurvey yang dilakukan di Pekon Fajar Mulia terhadap 10 orang responden didapatkan hasil, 9 dari 10 orang responden telah mengetahui ada kegiatan Posbindu di Pekon Fajar Mulia. Namun dari 10 orang responden belum ada yang mengikuti kegiatan Posbindu dengan alasan yang beragam seperti; tidak mengetahui jika ada jadwal posbindu karena saat ada pemberitahuan mereka tidak ada di rumah dan orang yang dirumah tidak memberitahu jika ada kegiatan Posbindu. Selain itu didapatkan data dari Puskesmas Fajar Mulia Kecamatan Pagelaran Utara Kabupaten Pringsewu, diperoleh data kunjungan usia produktif (15-59 tahun) sampai dengan bulan Oktober 2019 berjumlah 1.052 orang atau 8,95% dari total target capaian 11.751 orang dalam kurun waktu satu tahun. Hal ini mungkin dapat terjadi karena kurangnya dukungan keluarga dan peran serta masyarakat untuk dapat berperan aktif dalam kegiatan deteksi dini faktor resiko penyakit tidak menular (PTM) di wilayah kerja UPT Puskesmas Fajar Mulia.</w:t>
      </w:r>
    </w:p>
    <w:p w:rsidR="00837AAC" w:rsidRPr="00AE02B9" w:rsidRDefault="00837AAC" w:rsidP="00837AAC">
      <w:pPr>
        <w:pStyle w:val="ListParagraph"/>
        <w:autoSpaceDE w:val="0"/>
        <w:autoSpaceDN w:val="0"/>
        <w:adjustRightInd w:val="0"/>
        <w:spacing w:line="480" w:lineRule="auto"/>
        <w:ind w:left="360"/>
        <w:rPr>
          <w:color w:val="000000"/>
          <w:szCs w:val="24"/>
        </w:rPr>
      </w:pPr>
      <w:r w:rsidRPr="00AE02B9">
        <w:rPr>
          <w:color w:val="000000"/>
          <w:szCs w:val="24"/>
        </w:rPr>
        <w:t xml:space="preserve">Berdasarkan latar belakang di atas rendahnya partipasi masyarakat, maka peneliti tertarik untuk melakukan penelitian tentang </w:t>
      </w:r>
      <w:r>
        <w:rPr>
          <w:color w:val="000000"/>
          <w:szCs w:val="24"/>
        </w:rPr>
        <w:t>Hubungan Dukungan Keluarga Dengan Kunjungan Posbindu Penyakit Tidak Menular (PTM) di Wilayah Kerja Puskesmas Fajar Mulia Kecamatan Pagelaran Utara Kabupaten Pringsewu Tahun 2020</w:t>
      </w:r>
      <w:r w:rsidRPr="00AE02B9">
        <w:rPr>
          <w:color w:val="000000"/>
          <w:szCs w:val="24"/>
        </w:rPr>
        <w:t>.</w:t>
      </w:r>
    </w:p>
    <w:p w:rsidR="00837AAC" w:rsidRDefault="00837AAC" w:rsidP="00837AAC">
      <w:pPr>
        <w:pStyle w:val="ListParagraph"/>
        <w:ind w:left="360"/>
        <w:rPr>
          <w:b/>
          <w:szCs w:val="24"/>
        </w:rPr>
      </w:pPr>
    </w:p>
    <w:p w:rsidR="00837AAC" w:rsidRDefault="00837AAC" w:rsidP="00837AAC">
      <w:pPr>
        <w:pStyle w:val="ListParagraph"/>
        <w:numPr>
          <w:ilvl w:val="0"/>
          <w:numId w:val="1"/>
        </w:numPr>
        <w:spacing w:line="480" w:lineRule="auto"/>
        <w:ind w:left="360"/>
        <w:jc w:val="left"/>
        <w:rPr>
          <w:b/>
          <w:szCs w:val="24"/>
        </w:rPr>
      </w:pPr>
      <w:r>
        <w:rPr>
          <w:b/>
          <w:szCs w:val="24"/>
        </w:rPr>
        <w:t xml:space="preserve">Rumusan Masalah </w:t>
      </w:r>
    </w:p>
    <w:p w:rsidR="00837AAC" w:rsidRPr="004F2F4A" w:rsidRDefault="00837AAC" w:rsidP="00837AAC">
      <w:pPr>
        <w:pStyle w:val="ListParagraph"/>
        <w:spacing w:line="480" w:lineRule="auto"/>
        <w:ind w:left="360"/>
        <w:rPr>
          <w:szCs w:val="24"/>
        </w:rPr>
      </w:pPr>
      <w:r>
        <w:rPr>
          <w:szCs w:val="24"/>
        </w:rPr>
        <w:lastRenderedPageBreak/>
        <w:t xml:space="preserve">“Adakah </w:t>
      </w:r>
      <w:r>
        <w:rPr>
          <w:color w:val="000000"/>
          <w:szCs w:val="24"/>
        </w:rPr>
        <w:t>hubungan dukungan keluarga dengan kunjungan posbindu penyakit tidak menular (PTM) di Pekon Fajar Mulia Wilayah Kerja Puskesmas Fajar Mulia Kecamatan Pagelaran Utara Kabupaten Pringsewu Tahun 2020</w:t>
      </w:r>
      <w:r>
        <w:rPr>
          <w:szCs w:val="24"/>
        </w:rPr>
        <w:t xml:space="preserve"> ?</w:t>
      </w:r>
    </w:p>
    <w:p w:rsidR="00837AAC" w:rsidRPr="002D5A77" w:rsidRDefault="00837AAC" w:rsidP="00837AAC">
      <w:pPr>
        <w:pStyle w:val="ListParagraph"/>
        <w:ind w:left="360"/>
        <w:rPr>
          <w:szCs w:val="24"/>
        </w:rPr>
      </w:pPr>
    </w:p>
    <w:p w:rsidR="00837AAC" w:rsidRDefault="00837AAC" w:rsidP="00837AAC">
      <w:pPr>
        <w:pStyle w:val="ListParagraph"/>
        <w:numPr>
          <w:ilvl w:val="0"/>
          <w:numId w:val="1"/>
        </w:numPr>
        <w:spacing w:line="480" w:lineRule="auto"/>
        <w:ind w:left="360"/>
        <w:jc w:val="left"/>
        <w:rPr>
          <w:b/>
          <w:szCs w:val="24"/>
        </w:rPr>
      </w:pPr>
      <w:r>
        <w:rPr>
          <w:b/>
          <w:szCs w:val="24"/>
        </w:rPr>
        <w:t>Tujuan Penelitian</w:t>
      </w:r>
    </w:p>
    <w:p w:rsidR="00837AAC" w:rsidRDefault="00837AAC" w:rsidP="00837AAC">
      <w:pPr>
        <w:pStyle w:val="ListParagraph"/>
        <w:spacing w:line="480" w:lineRule="auto"/>
        <w:ind w:left="360"/>
        <w:rPr>
          <w:szCs w:val="24"/>
        </w:rPr>
      </w:pPr>
      <w:r>
        <w:rPr>
          <w:szCs w:val="24"/>
        </w:rPr>
        <w:t>Tujuan penelitian ini terdiri dari tujuan umum dan tujuan khusus adapun tujuan penelitian diuraikan sebagai berikut :</w:t>
      </w:r>
    </w:p>
    <w:p w:rsidR="00837AAC" w:rsidRDefault="00837AAC" w:rsidP="00837AAC">
      <w:pPr>
        <w:pStyle w:val="ListParagraph"/>
        <w:numPr>
          <w:ilvl w:val="0"/>
          <w:numId w:val="2"/>
        </w:numPr>
        <w:spacing w:line="480" w:lineRule="auto"/>
        <w:ind w:left="720"/>
        <w:rPr>
          <w:szCs w:val="24"/>
        </w:rPr>
      </w:pPr>
      <w:r>
        <w:rPr>
          <w:szCs w:val="24"/>
        </w:rPr>
        <w:t>T</w:t>
      </w:r>
      <w:r w:rsidRPr="002D5A77">
        <w:rPr>
          <w:szCs w:val="24"/>
        </w:rPr>
        <w:t>ujuan Umum</w:t>
      </w:r>
    </w:p>
    <w:p w:rsidR="00837AAC" w:rsidRDefault="00837AAC" w:rsidP="00837AAC">
      <w:pPr>
        <w:pStyle w:val="ListParagraph"/>
        <w:spacing w:line="480" w:lineRule="auto"/>
        <w:rPr>
          <w:szCs w:val="24"/>
        </w:rPr>
      </w:pPr>
      <w:r>
        <w:rPr>
          <w:szCs w:val="24"/>
        </w:rPr>
        <w:t xml:space="preserve">Penelitian ini bertujuan menganalisa </w:t>
      </w:r>
      <w:r>
        <w:rPr>
          <w:color w:val="000000"/>
          <w:szCs w:val="24"/>
        </w:rPr>
        <w:t>Hubungan Dukungan Keluarga Dengan Kunjungan Posbindu Penyakit Tidak Menular (PTM) di Wilayah Kerja Puskesmas Fajar Mulia Kecamatan Pagelaran Utara Kabupaten Pringsewu Tahun 2020</w:t>
      </w:r>
      <w:r>
        <w:rPr>
          <w:szCs w:val="24"/>
        </w:rPr>
        <w:t>.</w:t>
      </w:r>
    </w:p>
    <w:p w:rsidR="00837AAC" w:rsidRDefault="00837AAC" w:rsidP="00837AAC">
      <w:pPr>
        <w:pStyle w:val="ListParagraph"/>
        <w:rPr>
          <w:szCs w:val="24"/>
        </w:rPr>
      </w:pPr>
    </w:p>
    <w:p w:rsidR="00837AAC" w:rsidRPr="00520DB3" w:rsidRDefault="00837AAC" w:rsidP="00837AAC">
      <w:pPr>
        <w:pStyle w:val="ListParagraph"/>
        <w:rPr>
          <w:szCs w:val="24"/>
        </w:rPr>
      </w:pPr>
    </w:p>
    <w:p w:rsidR="00837AAC" w:rsidRDefault="00837AAC" w:rsidP="00837AAC">
      <w:pPr>
        <w:pStyle w:val="ListParagraph"/>
        <w:numPr>
          <w:ilvl w:val="0"/>
          <w:numId w:val="2"/>
        </w:numPr>
        <w:spacing w:line="480" w:lineRule="auto"/>
        <w:ind w:left="720"/>
        <w:rPr>
          <w:szCs w:val="24"/>
        </w:rPr>
      </w:pPr>
      <w:r>
        <w:rPr>
          <w:szCs w:val="24"/>
        </w:rPr>
        <w:t>Tujuan Khusus</w:t>
      </w:r>
    </w:p>
    <w:p w:rsidR="00837AAC" w:rsidRPr="004F2F4A" w:rsidRDefault="00837AAC" w:rsidP="00837AAC">
      <w:pPr>
        <w:pStyle w:val="ListParagraph"/>
        <w:numPr>
          <w:ilvl w:val="0"/>
          <w:numId w:val="3"/>
        </w:numPr>
        <w:spacing w:line="480" w:lineRule="auto"/>
        <w:ind w:left="1080"/>
        <w:rPr>
          <w:szCs w:val="24"/>
        </w:rPr>
      </w:pPr>
      <w:r>
        <w:rPr>
          <w:szCs w:val="24"/>
        </w:rPr>
        <w:t xml:space="preserve">Mengetahui </w:t>
      </w:r>
      <w:r>
        <w:rPr>
          <w:szCs w:val="24"/>
          <w:lang w:val="id-ID"/>
        </w:rPr>
        <w:t>dist</w:t>
      </w:r>
      <w:r>
        <w:rPr>
          <w:szCs w:val="24"/>
        </w:rPr>
        <w:t>r</w:t>
      </w:r>
      <w:r>
        <w:rPr>
          <w:szCs w:val="24"/>
          <w:lang w:val="id-ID"/>
        </w:rPr>
        <w:t xml:space="preserve">ibusi </w:t>
      </w:r>
      <w:r>
        <w:rPr>
          <w:szCs w:val="24"/>
        </w:rPr>
        <w:t>frekuensi dukungan keluarga dengan</w:t>
      </w:r>
      <w:r>
        <w:rPr>
          <w:color w:val="000000"/>
          <w:szCs w:val="24"/>
        </w:rPr>
        <w:t>Kunjungan  Posbindu Penyakit Tidak Menular (PTM) di Wilayah Kerja Puskesmas Fajar Mulia Kecamatan Pagelaran Utara Kabupaten Pringsewu Tahun 2020</w:t>
      </w:r>
    </w:p>
    <w:p w:rsidR="00837AAC" w:rsidRPr="00B97ADC" w:rsidRDefault="00837AAC" w:rsidP="00837AAC">
      <w:pPr>
        <w:pStyle w:val="ListParagraph"/>
        <w:numPr>
          <w:ilvl w:val="0"/>
          <w:numId w:val="3"/>
        </w:numPr>
        <w:spacing w:line="480" w:lineRule="auto"/>
        <w:ind w:left="1080"/>
        <w:rPr>
          <w:szCs w:val="24"/>
        </w:rPr>
      </w:pPr>
      <w:r>
        <w:rPr>
          <w:szCs w:val="24"/>
        </w:rPr>
        <w:t xml:space="preserve">Mengetahui </w:t>
      </w:r>
      <w:r>
        <w:rPr>
          <w:szCs w:val="24"/>
          <w:lang w:val="id-ID"/>
        </w:rPr>
        <w:t>dist</w:t>
      </w:r>
      <w:r>
        <w:rPr>
          <w:szCs w:val="24"/>
        </w:rPr>
        <w:t>r</w:t>
      </w:r>
      <w:r>
        <w:rPr>
          <w:szCs w:val="24"/>
          <w:lang w:val="id-ID"/>
        </w:rPr>
        <w:t xml:space="preserve">ibusi </w:t>
      </w:r>
      <w:r>
        <w:rPr>
          <w:szCs w:val="24"/>
        </w:rPr>
        <w:t xml:space="preserve">frekuensi </w:t>
      </w:r>
      <w:r>
        <w:rPr>
          <w:color w:val="000000"/>
          <w:szCs w:val="24"/>
        </w:rPr>
        <w:t>Kunjungan Posbindu Penyakit Tidak Menular (PTM) di Wilayah Kerja Puskesmas Fajar Mulia Kecamatan Pagelaran Utara Kabupaten Pringsewu Tahun 2020</w:t>
      </w:r>
    </w:p>
    <w:p w:rsidR="00837AAC" w:rsidRDefault="00837AAC" w:rsidP="00837AAC">
      <w:pPr>
        <w:pStyle w:val="ListParagraph"/>
        <w:numPr>
          <w:ilvl w:val="0"/>
          <w:numId w:val="3"/>
        </w:numPr>
        <w:spacing w:line="480" w:lineRule="auto"/>
        <w:ind w:left="1080"/>
        <w:rPr>
          <w:szCs w:val="24"/>
        </w:rPr>
      </w:pPr>
      <w:r>
        <w:rPr>
          <w:szCs w:val="24"/>
        </w:rPr>
        <w:t>Mengetahui hubungan dukungan keluarga dengan</w:t>
      </w:r>
      <w:r>
        <w:rPr>
          <w:color w:val="000000"/>
          <w:szCs w:val="24"/>
        </w:rPr>
        <w:t>Kunjungan Posbindu Penyakit Tidak Menular (PTM) di Wilayah Kerja Puskesmas Fajar Mulia Kecamatan Pagelaran Utara Kabupaten Pringsewu Tahun 2020</w:t>
      </w:r>
    </w:p>
    <w:p w:rsidR="00837AAC" w:rsidRPr="004F2F4A" w:rsidRDefault="00837AAC" w:rsidP="00837AAC">
      <w:pPr>
        <w:pStyle w:val="ListParagraph"/>
        <w:ind w:left="360" w:firstLine="0"/>
        <w:rPr>
          <w:szCs w:val="24"/>
        </w:rPr>
      </w:pPr>
    </w:p>
    <w:p w:rsidR="00837AAC" w:rsidRDefault="00837AAC" w:rsidP="00837AAC">
      <w:pPr>
        <w:pStyle w:val="ListParagraph"/>
        <w:numPr>
          <w:ilvl w:val="0"/>
          <w:numId w:val="1"/>
        </w:numPr>
        <w:spacing w:line="480" w:lineRule="auto"/>
        <w:ind w:left="360"/>
        <w:rPr>
          <w:b/>
          <w:szCs w:val="24"/>
        </w:rPr>
      </w:pPr>
      <w:r>
        <w:rPr>
          <w:b/>
          <w:szCs w:val="24"/>
        </w:rPr>
        <w:t xml:space="preserve">Manfaat Penelitian </w:t>
      </w:r>
    </w:p>
    <w:p w:rsidR="00837AAC" w:rsidRDefault="00837AAC" w:rsidP="00837AAC">
      <w:pPr>
        <w:pStyle w:val="ListParagraph"/>
        <w:numPr>
          <w:ilvl w:val="0"/>
          <w:numId w:val="4"/>
        </w:numPr>
        <w:spacing w:line="480" w:lineRule="auto"/>
        <w:ind w:left="720"/>
        <w:rPr>
          <w:szCs w:val="24"/>
        </w:rPr>
      </w:pPr>
      <w:r>
        <w:rPr>
          <w:szCs w:val="24"/>
        </w:rPr>
        <w:lastRenderedPageBreak/>
        <w:t>Bagi penguna</w:t>
      </w:r>
    </w:p>
    <w:p w:rsidR="00837AAC" w:rsidRDefault="00837AAC" w:rsidP="00837AAC">
      <w:pPr>
        <w:pStyle w:val="ListParagraph"/>
        <w:numPr>
          <w:ilvl w:val="0"/>
          <w:numId w:val="5"/>
        </w:numPr>
        <w:spacing w:line="480" w:lineRule="auto"/>
        <w:ind w:left="1080"/>
        <w:rPr>
          <w:szCs w:val="24"/>
        </w:rPr>
      </w:pPr>
      <w:r>
        <w:rPr>
          <w:szCs w:val="24"/>
        </w:rPr>
        <w:t>Untuk Pasien</w:t>
      </w:r>
    </w:p>
    <w:p w:rsidR="00837AAC" w:rsidRPr="005E3766" w:rsidRDefault="00837AAC" w:rsidP="00837AAC">
      <w:pPr>
        <w:pStyle w:val="ListParagraph"/>
        <w:spacing w:line="480" w:lineRule="auto"/>
        <w:ind w:left="1080"/>
        <w:rPr>
          <w:szCs w:val="24"/>
        </w:rPr>
      </w:pPr>
      <w:r>
        <w:rPr>
          <w:szCs w:val="24"/>
        </w:rPr>
        <w:t>Menambah pengetahuan keluarga dan masyarakat akan pentingnya posbindu PTM.</w:t>
      </w:r>
    </w:p>
    <w:p w:rsidR="00837AAC" w:rsidRDefault="00837AAC" w:rsidP="00837AAC">
      <w:pPr>
        <w:pStyle w:val="ListParagraph"/>
        <w:numPr>
          <w:ilvl w:val="0"/>
          <w:numId w:val="5"/>
        </w:numPr>
        <w:spacing w:line="480" w:lineRule="auto"/>
        <w:ind w:left="1080"/>
        <w:rPr>
          <w:szCs w:val="24"/>
        </w:rPr>
      </w:pPr>
      <w:r>
        <w:rPr>
          <w:szCs w:val="24"/>
        </w:rPr>
        <w:t xml:space="preserve"> Keluarga </w:t>
      </w:r>
    </w:p>
    <w:p w:rsidR="00837AAC" w:rsidRDefault="00837AAC" w:rsidP="00837AAC">
      <w:pPr>
        <w:pStyle w:val="ListParagraph"/>
        <w:spacing w:line="480" w:lineRule="auto"/>
        <w:ind w:left="1080"/>
        <w:rPr>
          <w:szCs w:val="24"/>
        </w:rPr>
      </w:pPr>
      <w:r>
        <w:rPr>
          <w:szCs w:val="24"/>
        </w:rPr>
        <w:t>Menjadi pedoman yang bisa meningkatkan partisipasi keluarga dalam kunjungan posbindu PTM.</w:t>
      </w:r>
    </w:p>
    <w:p w:rsidR="00837AAC" w:rsidRPr="00520DB3" w:rsidRDefault="00837AAC" w:rsidP="00837AAC">
      <w:pPr>
        <w:pStyle w:val="ListParagraph"/>
        <w:numPr>
          <w:ilvl w:val="0"/>
          <w:numId w:val="5"/>
        </w:numPr>
        <w:spacing w:line="480" w:lineRule="auto"/>
        <w:ind w:left="1080"/>
        <w:rPr>
          <w:szCs w:val="24"/>
        </w:rPr>
      </w:pPr>
      <w:r>
        <w:rPr>
          <w:szCs w:val="24"/>
        </w:rPr>
        <w:t>Bagi penulis</w:t>
      </w:r>
    </w:p>
    <w:p w:rsidR="00837AAC" w:rsidRPr="005C47C6" w:rsidRDefault="00837AAC" w:rsidP="00837AAC">
      <w:pPr>
        <w:pStyle w:val="ListParagraph"/>
        <w:spacing w:line="480" w:lineRule="auto"/>
        <w:ind w:left="1080"/>
        <w:rPr>
          <w:szCs w:val="24"/>
        </w:rPr>
      </w:pPr>
      <w:r w:rsidRPr="00520DB3">
        <w:rPr>
          <w:szCs w:val="24"/>
        </w:rPr>
        <w:t xml:space="preserve">Menambah pengetahuan dan </w:t>
      </w:r>
      <w:r>
        <w:rPr>
          <w:szCs w:val="24"/>
        </w:rPr>
        <w:t>angka kunjungan</w:t>
      </w:r>
      <w:r w:rsidRPr="00520DB3">
        <w:rPr>
          <w:szCs w:val="24"/>
        </w:rPr>
        <w:t xml:space="preserve"> posbindu PTM di tempat kerja.</w:t>
      </w:r>
    </w:p>
    <w:p w:rsidR="00837AAC" w:rsidRDefault="00837AAC" w:rsidP="00837AAC">
      <w:pPr>
        <w:ind w:left="0" w:firstLine="0"/>
        <w:rPr>
          <w:szCs w:val="24"/>
        </w:rPr>
      </w:pPr>
    </w:p>
    <w:p w:rsidR="00837AAC" w:rsidRDefault="00837AAC" w:rsidP="00837AAC">
      <w:pPr>
        <w:ind w:left="0" w:firstLine="0"/>
        <w:rPr>
          <w:szCs w:val="24"/>
        </w:rPr>
      </w:pPr>
    </w:p>
    <w:p w:rsidR="00837AAC" w:rsidRPr="004F2F4A" w:rsidRDefault="00837AAC" w:rsidP="00837AAC">
      <w:pPr>
        <w:ind w:left="0" w:firstLine="0"/>
        <w:rPr>
          <w:szCs w:val="24"/>
        </w:rPr>
      </w:pPr>
    </w:p>
    <w:p w:rsidR="00837AAC" w:rsidRDefault="00837AAC" w:rsidP="00837AAC">
      <w:pPr>
        <w:pStyle w:val="ListParagraph"/>
        <w:numPr>
          <w:ilvl w:val="0"/>
          <w:numId w:val="4"/>
        </w:numPr>
        <w:spacing w:line="480" w:lineRule="auto"/>
        <w:ind w:left="720"/>
        <w:rPr>
          <w:szCs w:val="24"/>
        </w:rPr>
      </w:pPr>
      <w:r>
        <w:rPr>
          <w:szCs w:val="24"/>
        </w:rPr>
        <w:t xml:space="preserve">Lembaga Pendidikan </w:t>
      </w:r>
    </w:p>
    <w:p w:rsidR="00837AAC" w:rsidRDefault="00837AAC" w:rsidP="00837AAC">
      <w:pPr>
        <w:pStyle w:val="ListParagraph"/>
        <w:numPr>
          <w:ilvl w:val="0"/>
          <w:numId w:val="6"/>
        </w:numPr>
        <w:spacing w:line="480" w:lineRule="auto"/>
        <w:ind w:left="1080"/>
        <w:rPr>
          <w:szCs w:val="24"/>
        </w:rPr>
      </w:pPr>
      <w:r w:rsidRPr="00462573">
        <w:rPr>
          <w:szCs w:val="24"/>
        </w:rPr>
        <w:t>Menjadi referensi bagi peneliti yang lain.</w:t>
      </w:r>
    </w:p>
    <w:p w:rsidR="00837AAC" w:rsidRDefault="00837AAC" w:rsidP="00837AAC">
      <w:pPr>
        <w:pStyle w:val="ListParagraph"/>
        <w:numPr>
          <w:ilvl w:val="0"/>
          <w:numId w:val="6"/>
        </w:numPr>
        <w:spacing w:line="480" w:lineRule="auto"/>
        <w:ind w:left="1080"/>
        <w:rPr>
          <w:szCs w:val="24"/>
        </w:rPr>
      </w:pPr>
      <w:r w:rsidRPr="00462573">
        <w:rPr>
          <w:szCs w:val="24"/>
        </w:rPr>
        <w:t xml:space="preserve">Menambah bahan kepustakaan </w:t>
      </w:r>
      <w:r>
        <w:rPr>
          <w:szCs w:val="24"/>
        </w:rPr>
        <w:t>Universitas Aisyah</w:t>
      </w:r>
      <w:r w:rsidRPr="00462573">
        <w:rPr>
          <w:szCs w:val="24"/>
        </w:rPr>
        <w:t xml:space="preserve">Pringsewu  Lampung serta menjadi referensi yang digunakan </w:t>
      </w:r>
      <w:r w:rsidRPr="003B6F04">
        <w:rPr>
          <w:szCs w:val="24"/>
        </w:rPr>
        <w:t>dalamsistem pembelajaran.</w:t>
      </w:r>
    </w:p>
    <w:p w:rsidR="00837AAC" w:rsidRPr="003B6F04" w:rsidRDefault="00837AAC" w:rsidP="00837AAC">
      <w:pPr>
        <w:pStyle w:val="ListParagraph"/>
        <w:spacing w:line="480" w:lineRule="auto"/>
        <w:ind w:left="1080" w:firstLine="0"/>
        <w:rPr>
          <w:szCs w:val="24"/>
        </w:rPr>
      </w:pPr>
    </w:p>
    <w:p w:rsidR="00837AAC" w:rsidRPr="005A1D92" w:rsidRDefault="00837AAC" w:rsidP="00837AAC">
      <w:pPr>
        <w:pStyle w:val="ListParagraph"/>
        <w:numPr>
          <w:ilvl w:val="0"/>
          <w:numId w:val="1"/>
        </w:numPr>
        <w:spacing w:line="480" w:lineRule="auto"/>
        <w:ind w:left="284"/>
        <w:rPr>
          <w:b/>
          <w:szCs w:val="24"/>
        </w:rPr>
      </w:pPr>
      <w:r w:rsidRPr="005A1D92">
        <w:rPr>
          <w:b/>
          <w:szCs w:val="24"/>
        </w:rPr>
        <w:t>Ruang Lingkup Penelitian</w:t>
      </w:r>
    </w:p>
    <w:p w:rsidR="00837AAC" w:rsidRDefault="00837AAC" w:rsidP="00837AAC">
      <w:pPr>
        <w:pStyle w:val="ListParagraph"/>
        <w:spacing w:line="480" w:lineRule="auto"/>
        <w:ind w:left="360" w:firstLine="360"/>
        <w:rPr>
          <w:szCs w:val="24"/>
        </w:rPr>
      </w:pPr>
      <w:r>
        <w:rPr>
          <w:szCs w:val="24"/>
        </w:rPr>
        <w:t xml:space="preserve">Jenis penelitian ini adalah kuantitatif, objek pada penelitian ini adalah masyarakat yang berusia 15-59 tahun yang berada di </w:t>
      </w:r>
      <w:r>
        <w:rPr>
          <w:color w:val="000000"/>
          <w:szCs w:val="24"/>
        </w:rPr>
        <w:t>Fajar Mulia Kecamatan Pagelaran Utara Kabupaten Pringsewu</w:t>
      </w:r>
      <w:r>
        <w:rPr>
          <w:szCs w:val="24"/>
        </w:rPr>
        <w:t xml:space="preserve">.Variabel dalam penelitian ini adalah dukungan keluarga dan frekuensi pemanfataan posbindu PTM.Waktu dalam penelitian ini dilaksanakan satu bulan setelah proposal di setujui.Tempat penelitian dilaksanakan di Pekon Fajar Mulia </w:t>
      </w:r>
      <w:r>
        <w:rPr>
          <w:color w:val="000000"/>
          <w:szCs w:val="24"/>
        </w:rPr>
        <w:t>Wilayah Kerja Puskesmas Fajar Mulia Kecamatan Pagelaran Utara Kabupaten Pringsewu</w:t>
      </w:r>
      <w:r>
        <w:rPr>
          <w:szCs w:val="24"/>
        </w:rPr>
        <w:t>.</w:t>
      </w:r>
    </w:p>
    <w:p w:rsidR="00837AAC" w:rsidRDefault="00837AAC" w:rsidP="00837AAC">
      <w:pPr>
        <w:spacing w:line="480" w:lineRule="auto"/>
        <w:ind w:left="0" w:firstLine="0"/>
        <w:jc w:val="center"/>
        <w:rPr>
          <w:b/>
          <w:szCs w:val="24"/>
        </w:rPr>
      </w:pPr>
    </w:p>
    <w:p w:rsidR="00837AAC" w:rsidRDefault="00837AAC" w:rsidP="00837AAC">
      <w:pPr>
        <w:spacing w:after="200" w:line="276" w:lineRule="auto"/>
        <w:ind w:left="0" w:firstLine="0"/>
        <w:jc w:val="left"/>
        <w:rPr>
          <w:b/>
          <w:szCs w:val="24"/>
        </w:rPr>
      </w:pPr>
      <w:r>
        <w:rPr>
          <w:b/>
          <w:szCs w:val="24"/>
        </w:rPr>
        <w:lastRenderedPageBreak/>
        <w:br w:type="page"/>
      </w:r>
    </w:p>
    <w:p w:rsidR="001235A3" w:rsidRDefault="001235A3"/>
    <w:sectPr w:rsidR="001235A3" w:rsidSect="001235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76F0C"/>
    <w:multiLevelType w:val="hybridMultilevel"/>
    <w:tmpl w:val="0BFAF0D6"/>
    <w:lvl w:ilvl="0" w:tplc="F19EC3A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A631644"/>
    <w:multiLevelType w:val="hybridMultilevel"/>
    <w:tmpl w:val="AE6856A0"/>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
    <w:nsid w:val="0C7A4647"/>
    <w:multiLevelType w:val="hybridMultilevel"/>
    <w:tmpl w:val="2B98D44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4B76211"/>
    <w:multiLevelType w:val="hybridMultilevel"/>
    <w:tmpl w:val="1C84368A"/>
    <w:lvl w:ilvl="0" w:tplc="BA9A4D2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468177D9"/>
    <w:multiLevelType w:val="hybridMultilevel"/>
    <w:tmpl w:val="2924CD9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672B20BF"/>
    <w:multiLevelType w:val="hybridMultilevel"/>
    <w:tmpl w:val="D398F8C4"/>
    <w:lvl w:ilvl="0" w:tplc="F678066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characterSpacingControl w:val="doNotCompress"/>
  <w:compat/>
  <w:rsids>
    <w:rsidRoot w:val="00837AAC"/>
    <w:rsid w:val="001235A3"/>
    <w:rsid w:val="00141A19"/>
    <w:rsid w:val="00837AA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AAC"/>
    <w:pPr>
      <w:spacing w:after="0" w:line="240" w:lineRule="auto"/>
      <w:ind w:left="851" w:firstLine="567"/>
      <w:jc w:val="both"/>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837AAC"/>
    <w:pPr>
      <w:ind w:left="720"/>
      <w:contextualSpacing/>
    </w:pPr>
  </w:style>
  <w:style w:type="character" w:customStyle="1" w:styleId="ListParagraphChar">
    <w:name w:val="List Paragraph Char"/>
    <w:aliases w:val="UGEX'Z Char"/>
    <w:link w:val="ListParagraph"/>
    <w:uiPriority w:val="34"/>
    <w:locked/>
    <w:rsid w:val="00837AAC"/>
    <w:rPr>
      <w:rFonts w:ascii="Times New Roman" w:eastAsia="Calibri" w:hAnsi="Times New Roman" w:cs="Times New Roman"/>
      <w:sz w:val="24"/>
    </w:rPr>
  </w:style>
  <w:style w:type="paragraph" w:styleId="NoSpacing">
    <w:name w:val="No Spacing"/>
    <w:uiPriority w:val="1"/>
    <w:qFormat/>
    <w:rsid w:val="00837AAC"/>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1379</Words>
  <Characters>7864</Characters>
  <Application>Microsoft Office Word</Application>
  <DocSecurity>0</DocSecurity>
  <Lines>65</Lines>
  <Paragraphs>18</Paragraphs>
  <ScaleCrop>false</ScaleCrop>
  <Company/>
  <LinksUpToDate>false</LinksUpToDate>
  <CharactersWithSpaces>9225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2021-02-19T08:21:00Z</dcterms:created>
  <dcterms:modified xsi:type="dcterms:W3CDTF">2021-02-19T08:22:00Z</dcterms:modified>
</cp:coreProperties>
</file>