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A0" w:rsidRPr="00376997" w:rsidRDefault="00FF51A0" w:rsidP="00FF51A0">
      <w:pPr>
        <w:pStyle w:val="Heading1"/>
        <w:spacing w:before="210" w:line="480" w:lineRule="auto"/>
        <w:ind w:left="0" w:right="20"/>
        <w:rPr>
          <w:sz w:val="24"/>
          <w:szCs w:val="24"/>
        </w:rPr>
      </w:pPr>
      <w:r w:rsidRPr="00376997">
        <w:rPr>
          <w:sz w:val="24"/>
          <w:szCs w:val="24"/>
        </w:rPr>
        <w:t>BABV</w:t>
      </w:r>
    </w:p>
    <w:p w:rsidR="00FF51A0" w:rsidRPr="00C51096" w:rsidRDefault="00FF51A0" w:rsidP="00FF51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096">
        <w:rPr>
          <w:rFonts w:ascii="Times New Roman" w:hAnsi="Times New Roman"/>
          <w:b/>
          <w:sz w:val="24"/>
          <w:szCs w:val="24"/>
        </w:rPr>
        <w:t>KESIMPULAN DAN SARAN</w:t>
      </w:r>
    </w:p>
    <w:p w:rsidR="00FF51A0" w:rsidRPr="00376997" w:rsidRDefault="00FF51A0" w:rsidP="00FF51A0">
      <w:pPr>
        <w:pStyle w:val="BodyText"/>
        <w:spacing w:before="1"/>
        <w:jc w:val="both"/>
        <w:rPr>
          <w:b/>
        </w:rPr>
      </w:pPr>
    </w:p>
    <w:p w:rsidR="00FF51A0" w:rsidRPr="00376997" w:rsidRDefault="00FF51A0" w:rsidP="00FF51A0">
      <w:pPr>
        <w:pStyle w:val="Heading2"/>
        <w:numPr>
          <w:ilvl w:val="0"/>
          <w:numId w:val="1"/>
        </w:numPr>
        <w:ind w:left="360" w:hanging="360"/>
        <w:jc w:val="both"/>
      </w:pPr>
      <w:proofErr w:type="spellStart"/>
      <w:r>
        <w:t>Kes</w:t>
      </w:r>
      <w:r w:rsidRPr="00376997">
        <w:t>impulan</w:t>
      </w:r>
      <w:proofErr w:type="spellEnd"/>
    </w:p>
    <w:p w:rsidR="00FF51A0" w:rsidRPr="00376997" w:rsidRDefault="00FF51A0" w:rsidP="00FF51A0">
      <w:pPr>
        <w:pStyle w:val="BodyText"/>
        <w:spacing w:before="1"/>
        <w:jc w:val="both"/>
        <w:rPr>
          <w:b/>
        </w:rPr>
      </w:pPr>
    </w:p>
    <w:p w:rsidR="00FF51A0" w:rsidRDefault="00FF51A0" w:rsidP="00FF51A0">
      <w:pPr>
        <w:pStyle w:val="BodyText"/>
        <w:spacing w:line="480" w:lineRule="auto"/>
        <w:ind w:left="360"/>
        <w:jc w:val="both"/>
      </w:pPr>
      <w:proofErr w:type="spellStart"/>
      <w:r w:rsidRPr="00376997">
        <w:t>Berdasarkan</w:t>
      </w:r>
      <w:proofErr w:type="spellEnd"/>
      <w:r w:rsidRPr="00376997">
        <w:t xml:space="preserve"> data </w:t>
      </w:r>
      <w:proofErr w:type="spellStart"/>
      <w:r w:rsidRPr="00376997">
        <w:t>diatas</w:t>
      </w:r>
      <w:proofErr w:type="spellEnd"/>
      <w:r w:rsidRPr="00376997">
        <w:t xml:space="preserve"> </w:t>
      </w:r>
      <w:proofErr w:type="spellStart"/>
      <w:r w:rsidRPr="00376997">
        <w:t>dapat</w:t>
      </w:r>
      <w:proofErr w:type="spellEnd"/>
      <w:r w:rsidRPr="00376997">
        <w:t xml:space="preserve"> </w:t>
      </w:r>
      <w:proofErr w:type="spellStart"/>
      <w:r w:rsidRPr="00376997">
        <w:t>disimpulkan</w:t>
      </w:r>
      <w:proofErr w:type="spellEnd"/>
      <w:r w:rsidRPr="00376997">
        <w:t xml:space="preserve"> </w:t>
      </w:r>
      <w:proofErr w:type="spellStart"/>
      <w:r w:rsidRPr="00376997">
        <w:t>bahwa</w:t>
      </w:r>
      <w:proofErr w:type="spellEnd"/>
    </w:p>
    <w:p w:rsidR="00FF51A0" w:rsidRPr="009A61CB" w:rsidRDefault="00FF51A0" w:rsidP="00FF51A0">
      <w:pPr>
        <w:pStyle w:val="BodyText"/>
        <w:numPr>
          <w:ilvl w:val="1"/>
          <w:numId w:val="1"/>
        </w:numPr>
        <w:spacing w:line="480" w:lineRule="auto"/>
        <w:jc w:val="both"/>
        <w:rPr>
          <w:lang w:val="id-ID"/>
        </w:rPr>
      </w:pPr>
      <w:r w:rsidRPr="009A61CB">
        <w:rPr>
          <w:lang w:val="id-ID"/>
        </w:rPr>
        <w:t>K</w:t>
      </w:r>
      <w:proofErr w:type="spellStart"/>
      <w:r w:rsidRPr="009A61CB">
        <w:t>arakteristik</w:t>
      </w:r>
      <w:proofErr w:type="spellEnd"/>
      <w:r>
        <w:rPr>
          <w:lang w:val="id-ID"/>
        </w:rPr>
        <w:t xml:space="preserve"> responden penderita T</w:t>
      </w:r>
      <w:r>
        <w:t>B</w:t>
      </w:r>
      <w:r w:rsidRPr="009A61CB">
        <w:rPr>
          <w:lang w:val="id-ID"/>
        </w:rPr>
        <w:t xml:space="preserve"> Paru di Wilayah Kerja Puskesmas Pringsewu  diketahui </w:t>
      </w:r>
      <w:r w:rsidRPr="009A61CB">
        <w:t xml:space="preserve"> </w:t>
      </w:r>
      <w:proofErr w:type="spellStart"/>
      <w:r w:rsidRPr="009A61CB">
        <w:t>usia</w:t>
      </w:r>
      <w:proofErr w:type="spellEnd"/>
      <w:r w:rsidRPr="009A61CB">
        <w:t xml:space="preserve"> </w:t>
      </w:r>
      <w:proofErr w:type="spellStart"/>
      <w:r w:rsidRPr="009A61CB">
        <w:t>terbanyak</w:t>
      </w:r>
      <w:proofErr w:type="spellEnd"/>
      <w:r w:rsidRPr="009A61CB">
        <w:t xml:space="preserve"> </w:t>
      </w:r>
      <w:proofErr w:type="spellStart"/>
      <w:r w:rsidRPr="009A61CB">
        <w:t>pada</w:t>
      </w:r>
      <w:proofErr w:type="spellEnd"/>
      <w:r w:rsidRPr="009A61CB">
        <w:t xml:space="preserve"> </w:t>
      </w:r>
      <w:proofErr w:type="spellStart"/>
      <w:r w:rsidRPr="009A61CB">
        <w:t>rentang</w:t>
      </w:r>
      <w:proofErr w:type="spellEnd"/>
      <w:r w:rsidRPr="009A61CB">
        <w:t xml:space="preserve"> </w:t>
      </w:r>
      <w:proofErr w:type="spellStart"/>
      <w:r w:rsidRPr="009A61CB">
        <w:t>dewasa</w:t>
      </w:r>
      <w:proofErr w:type="spellEnd"/>
      <w:r w:rsidRPr="009A61CB">
        <w:t xml:space="preserve"> </w:t>
      </w:r>
      <w:proofErr w:type="spellStart"/>
      <w:r w:rsidRPr="009A61CB">
        <w:t>akhir</w:t>
      </w:r>
      <w:proofErr w:type="spellEnd"/>
      <w:r w:rsidRPr="009A61CB">
        <w:t xml:space="preserve"> (36-45 </w:t>
      </w:r>
      <w:proofErr w:type="spellStart"/>
      <w:r w:rsidRPr="009A61CB">
        <w:t>tahun</w:t>
      </w:r>
      <w:proofErr w:type="spellEnd"/>
      <w:r w:rsidRPr="009A61CB">
        <w:t xml:space="preserve">) </w:t>
      </w:r>
      <w:proofErr w:type="spellStart"/>
      <w:r w:rsidRPr="009A61CB">
        <w:t>sejumlah</w:t>
      </w:r>
      <w:proofErr w:type="spellEnd"/>
      <w:r w:rsidRPr="009A61CB">
        <w:t xml:space="preserve"> 20 </w:t>
      </w:r>
      <w:proofErr w:type="spellStart"/>
      <w:r w:rsidRPr="009A61CB">
        <w:t>responden</w:t>
      </w:r>
      <w:proofErr w:type="spellEnd"/>
      <w:r w:rsidRPr="009A61CB">
        <w:t xml:space="preserve"> </w:t>
      </w:r>
      <w:r w:rsidRPr="009A61CB">
        <w:rPr>
          <w:lang w:val="id-ID"/>
        </w:rPr>
        <w:t xml:space="preserve">, kemudian </w:t>
      </w:r>
      <w:proofErr w:type="spellStart"/>
      <w:r w:rsidRPr="009A61CB">
        <w:t>tingkat</w:t>
      </w:r>
      <w:proofErr w:type="spellEnd"/>
      <w:r w:rsidRPr="009A61CB">
        <w:t xml:space="preserve"> </w:t>
      </w:r>
      <w:proofErr w:type="spellStart"/>
      <w:r w:rsidRPr="009A61CB">
        <w:t>pendidikan</w:t>
      </w:r>
      <w:proofErr w:type="spellEnd"/>
      <w:r w:rsidRPr="009A61CB">
        <w:t xml:space="preserve"> SMP </w:t>
      </w:r>
      <w:proofErr w:type="spellStart"/>
      <w:r w:rsidRPr="009A61CB">
        <w:t>menjadi</w:t>
      </w:r>
      <w:proofErr w:type="spellEnd"/>
      <w:r w:rsidRPr="009A61CB">
        <w:t xml:space="preserve"> </w:t>
      </w:r>
      <w:proofErr w:type="spellStart"/>
      <w:r w:rsidRPr="009A61CB">
        <w:t>terbanyak</w:t>
      </w:r>
      <w:proofErr w:type="spellEnd"/>
      <w:r w:rsidRPr="009A61CB">
        <w:t xml:space="preserve"> </w:t>
      </w:r>
      <w:proofErr w:type="spellStart"/>
      <w:r w:rsidRPr="009A61CB">
        <w:t>yaitu</w:t>
      </w:r>
      <w:proofErr w:type="spellEnd"/>
      <w:r w:rsidRPr="009A61CB">
        <w:t xml:space="preserve"> </w:t>
      </w:r>
      <w:proofErr w:type="spellStart"/>
      <w:r w:rsidRPr="009A61CB">
        <w:t>sejumlah</w:t>
      </w:r>
      <w:proofErr w:type="spellEnd"/>
      <w:r w:rsidRPr="009A61CB">
        <w:t xml:space="preserve"> 22 </w:t>
      </w:r>
      <w:proofErr w:type="spellStart"/>
      <w:r w:rsidRPr="009A61CB">
        <w:t>responden</w:t>
      </w:r>
      <w:proofErr w:type="spellEnd"/>
      <w:r w:rsidRPr="009A61CB">
        <w:rPr>
          <w:lang w:val="id-ID"/>
        </w:rPr>
        <w:t xml:space="preserve">, </w:t>
      </w:r>
      <w:proofErr w:type="spellStart"/>
      <w:r w:rsidRPr="009A61CB">
        <w:t>pekerjaan</w:t>
      </w:r>
      <w:proofErr w:type="spellEnd"/>
      <w:r w:rsidRPr="009A61CB">
        <w:t xml:space="preserve"> </w:t>
      </w:r>
      <w:proofErr w:type="spellStart"/>
      <w:r w:rsidRPr="009A61CB">
        <w:t>terbanyak</w:t>
      </w:r>
      <w:proofErr w:type="spellEnd"/>
      <w:r w:rsidRPr="009A61CB">
        <w:t xml:space="preserve"> </w:t>
      </w:r>
      <w:proofErr w:type="spellStart"/>
      <w:r w:rsidRPr="009A61CB">
        <w:t>sebagai</w:t>
      </w:r>
      <w:proofErr w:type="spellEnd"/>
      <w:r w:rsidRPr="009A61CB">
        <w:t xml:space="preserve"> </w:t>
      </w:r>
      <w:proofErr w:type="spellStart"/>
      <w:r w:rsidRPr="009A61CB">
        <w:t>wiraswasta</w:t>
      </w:r>
      <w:proofErr w:type="spellEnd"/>
      <w:r w:rsidRPr="009A61CB">
        <w:t xml:space="preserve"> </w:t>
      </w:r>
      <w:proofErr w:type="spellStart"/>
      <w:r w:rsidRPr="009A61CB">
        <w:t>yaitu</w:t>
      </w:r>
      <w:proofErr w:type="spellEnd"/>
      <w:r w:rsidRPr="009A61CB">
        <w:t xml:space="preserve"> </w:t>
      </w:r>
      <w:proofErr w:type="spellStart"/>
      <w:r w:rsidRPr="009A61CB">
        <w:t>sebanyak</w:t>
      </w:r>
      <w:proofErr w:type="spellEnd"/>
      <w:r w:rsidRPr="009A61CB">
        <w:t xml:space="preserve"> 23 </w:t>
      </w:r>
      <w:proofErr w:type="spellStart"/>
      <w:r w:rsidRPr="009A61CB">
        <w:t>responden</w:t>
      </w:r>
      <w:proofErr w:type="spellEnd"/>
      <w:r w:rsidRPr="009A61CB">
        <w:t xml:space="preserve"> d</w:t>
      </w:r>
      <w:r w:rsidRPr="009A61CB">
        <w:rPr>
          <w:lang w:val="id-ID"/>
        </w:rPr>
        <w:t xml:space="preserve">an </w:t>
      </w:r>
      <w:r w:rsidRPr="009A61CB">
        <w:t xml:space="preserve"> </w:t>
      </w:r>
      <w:proofErr w:type="spellStart"/>
      <w:r w:rsidRPr="009A61CB">
        <w:t>jenis</w:t>
      </w:r>
      <w:proofErr w:type="spellEnd"/>
      <w:r w:rsidRPr="009A61CB">
        <w:t xml:space="preserve"> </w:t>
      </w:r>
      <w:proofErr w:type="spellStart"/>
      <w:r w:rsidRPr="009A61CB">
        <w:t>kelamin</w:t>
      </w:r>
      <w:proofErr w:type="spellEnd"/>
      <w:r w:rsidRPr="009A61CB">
        <w:t xml:space="preserve"> </w:t>
      </w:r>
      <w:proofErr w:type="spellStart"/>
      <w:r w:rsidRPr="009A61CB">
        <w:t>laki-laki</w:t>
      </w:r>
      <w:proofErr w:type="spellEnd"/>
      <w:r w:rsidRPr="009A61CB">
        <w:t xml:space="preserve"> </w:t>
      </w:r>
      <w:proofErr w:type="spellStart"/>
      <w:r w:rsidRPr="009A61CB">
        <w:t>menjadi</w:t>
      </w:r>
      <w:proofErr w:type="spellEnd"/>
      <w:r w:rsidRPr="009A61CB">
        <w:t xml:space="preserve"> </w:t>
      </w:r>
      <w:proofErr w:type="spellStart"/>
      <w:r w:rsidRPr="009A61CB">
        <w:t>terbanyak</w:t>
      </w:r>
      <w:proofErr w:type="spellEnd"/>
      <w:r w:rsidRPr="009A61CB">
        <w:t xml:space="preserve"> </w:t>
      </w:r>
      <w:proofErr w:type="spellStart"/>
      <w:r w:rsidRPr="009A61CB">
        <w:t>yaitu</w:t>
      </w:r>
      <w:proofErr w:type="spellEnd"/>
      <w:r w:rsidRPr="009A61CB">
        <w:t xml:space="preserve"> </w:t>
      </w:r>
      <w:proofErr w:type="spellStart"/>
      <w:r w:rsidRPr="009A61CB">
        <w:t>sejumlah</w:t>
      </w:r>
      <w:proofErr w:type="spellEnd"/>
      <w:r w:rsidRPr="009A61CB">
        <w:t xml:space="preserve"> 33 </w:t>
      </w:r>
      <w:proofErr w:type="spellStart"/>
      <w:r w:rsidRPr="009A61CB">
        <w:t>responden</w:t>
      </w:r>
      <w:proofErr w:type="spellEnd"/>
      <w:r w:rsidRPr="009A61CB">
        <w:rPr>
          <w:lang w:val="id-ID"/>
        </w:rPr>
        <w:t>.</w:t>
      </w:r>
    </w:p>
    <w:p w:rsidR="00FF51A0" w:rsidRPr="00376997" w:rsidRDefault="00FF51A0" w:rsidP="00FF51A0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480" w:lineRule="auto"/>
        <w:ind w:right="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 Paru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>mendapatkan dukungan kurang 26</w:t>
      </w:r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(51%)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25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(49%).</w:t>
      </w:r>
    </w:p>
    <w:p w:rsidR="00FF51A0" w:rsidRDefault="00FF51A0" w:rsidP="00FF51A0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480" w:lineRule="auto"/>
        <w:ind w:right="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Konsep diri pasien TB Paru di wilayah kerja </w:t>
      </w:r>
      <w:r w:rsidRPr="00376997">
        <w:rPr>
          <w:rFonts w:ascii="Times New Roman" w:hAnsi="Times New Roman" w:cs="Times New Roman"/>
          <w:sz w:val="24"/>
          <w:szCs w:val="24"/>
        </w:rPr>
        <w:t>P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uskesmas </w:t>
      </w:r>
      <w:r w:rsidRPr="00376997">
        <w:rPr>
          <w:rFonts w:ascii="Times New Roman" w:hAnsi="Times New Roman" w:cs="Times New Roman"/>
          <w:sz w:val="24"/>
          <w:szCs w:val="24"/>
        </w:rPr>
        <w:t>P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ringsewu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 28</w:t>
      </w:r>
      <w:r w:rsidRPr="003769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(54,9%)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negatif dan konsep diri positif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23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(45,1%).</w:t>
      </w:r>
    </w:p>
    <w:p w:rsidR="00FF51A0" w:rsidRPr="005748FA" w:rsidRDefault="00FF51A0" w:rsidP="00FF51A0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480" w:lineRule="auto"/>
        <w:ind w:right="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8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 v</w:t>
      </w:r>
      <w:r w:rsidRPr="005748FA">
        <w:rPr>
          <w:rFonts w:ascii="Times New Roman" w:hAnsi="Times New Roman" w:cs="Times New Roman"/>
          <w:i/>
          <w:sz w:val="24"/>
          <w:szCs w:val="24"/>
        </w:rPr>
        <w:t xml:space="preserve">alue </w:t>
      </w:r>
      <w:r w:rsidRPr="006F2DE1">
        <w:rPr>
          <w:rFonts w:ascii="Times New Roman" w:hAnsi="Times New Roman" w:cs="Times New Roman"/>
          <w:sz w:val="24"/>
          <w:szCs w:val="24"/>
        </w:rPr>
        <w:t>= 0.0</w:t>
      </w:r>
      <w:r w:rsidRPr="006F2DE1">
        <w:rPr>
          <w:rFonts w:ascii="Times New Roman" w:hAnsi="Times New Roman" w:cs="Times New Roman"/>
          <w:sz w:val="24"/>
          <w:szCs w:val="24"/>
          <w:lang w:val="id-ID"/>
        </w:rPr>
        <w:t>69</w:t>
      </w:r>
      <w:r w:rsidRPr="005748FA">
        <w:rPr>
          <w:rFonts w:ascii="Times New Roman" w:hAnsi="Times New Roman" w:cs="Times New Roman"/>
          <w:sz w:val="24"/>
          <w:szCs w:val="24"/>
        </w:rPr>
        <w:t>&gt; 0</w:t>
      </w:r>
      <w:proofErr w:type="gramStart"/>
      <w:r w:rsidRPr="005748FA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Pr="005748F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748FA">
        <w:rPr>
          <w:rFonts w:ascii="Times New Roman" w:hAnsi="Times New Roman" w:cs="Times New Roman"/>
          <w:sz w:val="24"/>
          <w:szCs w:val="24"/>
        </w:rPr>
        <w:t>.</w:t>
      </w:r>
    </w:p>
    <w:p w:rsidR="00FF51A0" w:rsidRPr="00376997" w:rsidRDefault="00FF51A0" w:rsidP="00FF51A0">
      <w:pPr>
        <w:pStyle w:val="ListParagraph"/>
        <w:tabs>
          <w:tab w:val="left" w:pos="1861"/>
        </w:tabs>
        <w:spacing w:before="1" w:line="480" w:lineRule="auto"/>
        <w:ind w:left="1860" w:right="1037"/>
        <w:rPr>
          <w:rFonts w:ascii="Times New Roman" w:hAnsi="Times New Roman" w:cs="Times New Roman"/>
          <w:sz w:val="24"/>
          <w:szCs w:val="24"/>
        </w:rPr>
      </w:pPr>
    </w:p>
    <w:p w:rsidR="00FF51A0" w:rsidRPr="00121B04" w:rsidRDefault="00FF51A0" w:rsidP="00FF51A0">
      <w:pPr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FF51A0" w:rsidRPr="00121B04" w:rsidSect="00072A55">
          <w:pgSz w:w="11909" w:h="16850"/>
          <w:pgMar w:top="2268" w:right="1701" w:bottom="1701" w:left="2268" w:header="851" w:footer="599" w:gutter="0"/>
          <w:cols w:space="720"/>
          <w:titlePg/>
          <w:docGrid w:linePitch="299"/>
        </w:sectPr>
      </w:pPr>
    </w:p>
    <w:p w:rsidR="00FF51A0" w:rsidRPr="00376997" w:rsidRDefault="00FF51A0" w:rsidP="00FF51A0">
      <w:pPr>
        <w:pStyle w:val="Heading2"/>
        <w:numPr>
          <w:ilvl w:val="0"/>
          <w:numId w:val="1"/>
        </w:numPr>
        <w:spacing w:before="90"/>
        <w:ind w:left="360" w:hanging="360"/>
        <w:jc w:val="both"/>
      </w:pPr>
      <w:bookmarkStart w:id="0" w:name="_TOC_250000"/>
      <w:bookmarkEnd w:id="0"/>
      <w:r w:rsidRPr="00376997">
        <w:lastRenderedPageBreak/>
        <w:t>Saran</w:t>
      </w:r>
    </w:p>
    <w:p w:rsidR="00FF51A0" w:rsidRPr="00376997" w:rsidRDefault="00FF51A0" w:rsidP="00FF51A0">
      <w:pPr>
        <w:pStyle w:val="BodyText"/>
        <w:jc w:val="both"/>
        <w:rPr>
          <w:b/>
        </w:rPr>
      </w:pPr>
    </w:p>
    <w:p w:rsidR="00FF51A0" w:rsidRPr="00376997" w:rsidRDefault="00FF51A0" w:rsidP="00FF51A0">
      <w:pPr>
        <w:pStyle w:val="BodyText"/>
        <w:spacing w:line="480" w:lineRule="auto"/>
        <w:ind w:left="360" w:right="20"/>
        <w:jc w:val="both"/>
      </w:pPr>
      <w:proofErr w:type="spellStart"/>
      <w:r w:rsidRPr="00376997">
        <w:t>Berdasarkan</w:t>
      </w:r>
      <w:proofErr w:type="spellEnd"/>
      <w:r w:rsidRPr="00376997">
        <w:t xml:space="preserve"> </w:t>
      </w:r>
      <w:proofErr w:type="spellStart"/>
      <w:r w:rsidRPr="00376997">
        <w:t>hasil</w:t>
      </w:r>
      <w:proofErr w:type="spellEnd"/>
      <w:r w:rsidRPr="00376997">
        <w:t xml:space="preserve"> </w:t>
      </w:r>
      <w:proofErr w:type="spellStart"/>
      <w:r w:rsidRPr="00376997">
        <w:t>temuan</w:t>
      </w:r>
      <w:proofErr w:type="spellEnd"/>
      <w:r w:rsidRPr="00376997">
        <w:t xml:space="preserve"> </w:t>
      </w:r>
      <w:proofErr w:type="spellStart"/>
      <w:r w:rsidRPr="00376997">
        <w:t>dalam</w:t>
      </w:r>
      <w:proofErr w:type="spellEnd"/>
      <w:r w:rsidRPr="00376997">
        <w:t xml:space="preserve"> </w:t>
      </w:r>
      <w:proofErr w:type="spellStart"/>
      <w:r w:rsidRPr="00376997">
        <w:t>penelitian</w:t>
      </w:r>
      <w:proofErr w:type="spellEnd"/>
      <w:r w:rsidRPr="00376997">
        <w:t xml:space="preserve"> </w:t>
      </w:r>
      <w:proofErr w:type="spellStart"/>
      <w:r w:rsidRPr="00376997">
        <w:t>ini</w:t>
      </w:r>
      <w:proofErr w:type="spellEnd"/>
      <w:r w:rsidRPr="00376997">
        <w:t xml:space="preserve"> </w:t>
      </w:r>
      <w:proofErr w:type="spellStart"/>
      <w:r w:rsidRPr="00376997">
        <w:t>maka</w:t>
      </w:r>
      <w:proofErr w:type="spellEnd"/>
      <w:r w:rsidRPr="00376997">
        <w:t xml:space="preserve"> </w:t>
      </w:r>
      <w:proofErr w:type="spellStart"/>
      <w:r w:rsidRPr="00376997">
        <w:t>dikemukakan</w:t>
      </w:r>
      <w:proofErr w:type="spellEnd"/>
      <w:r w:rsidRPr="00376997">
        <w:t xml:space="preserve"> </w:t>
      </w:r>
      <w:proofErr w:type="spellStart"/>
      <w:r w:rsidRPr="00376997">
        <w:t>beberapa</w:t>
      </w:r>
      <w:proofErr w:type="spellEnd"/>
      <w:r w:rsidRPr="00376997">
        <w:t xml:space="preserve"> saran </w:t>
      </w:r>
      <w:proofErr w:type="spellStart"/>
      <w:r w:rsidRPr="00376997">
        <w:t>sebagai</w:t>
      </w:r>
      <w:proofErr w:type="spellEnd"/>
      <w:r w:rsidRPr="00376997">
        <w:t xml:space="preserve"> </w:t>
      </w:r>
      <w:proofErr w:type="spellStart"/>
      <w:r w:rsidRPr="00376997">
        <w:t>berikut</w:t>
      </w:r>
      <w:proofErr w:type="spellEnd"/>
      <w:r w:rsidRPr="00376997">
        <w:t>:</w:t>
      </w:r>
    </w:p>
    <w:p w:rsidR="00FF51A0" w:rsidRPr="00376997" w:rsidRDefault="00FF51A0" w:rsidP="00FF51A0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PringsewuLampung</w:t>
      </w:r>
      <w:proofErr w:type="spellEnd"/>
    </w:p>
    <w:p w:rsidR="00FF51A0" w:rsidRPr="00376997" w:rsidRDefault="00FF51A0" w:rsidP="00FF51A0">
      <w:pPr>
        <w:pStyle w:val="BodyText"/>
        <w:ind w:left="709" w:hanging="425"/>
        <w:jc w:val="both"/>
      </w:pPr>
    </w:p>
    <w:p w:rsidR="00FF51A0" w:rsidRPr="00376997" w:rsidRDefault="00FF51A0" w:rsidP="00FF51A0">
      <w:pPr>
        <w:pStyle w:val="BodyText"/>
        <w:spacing w:line="480" w:lineRule="auto"/>
        <w:ind w:left="720" w:right="20"/>
        <w:jc w:val="both"/>
        <w:rPr>
          <w:lang w:val="id-ID"/>
        </w:rPr>
      </w:pPr>
      <w:proofErr w:type="spellStart"/>
      <w:proofErr w:type="gramStart"/>
      <w:r w:rsidRPr="00376997">
        <w:t>Bagi</w:t>
      </w:r>
      <w:proofErr w:type="spellEnd"/>
      <w:r w:rsidRPr="00376997">
        <w:t xml:space="preserve"> </w:t>
      </w:r>
      <w:proofErr w:type="spellStart"/>
      <w:r w:rsidRPr="00376997">
        <w:t>institusi</w:t>
      </w:r>
      <w:proofErr w:type="spellEnd"/>
      <w:r w:rsidRPr="00376997">
        <w:t xml:space="preserve"> </w:t>
      </w:r>
      <w:proofErr w:type="spellStart"/>
      <w:r w:rsidRPr="00376997">
        <w:t>Universitas</w:t>
      </w:r>
      <w:proofErr w:type="spellEnd"/>
      <w:r w:rsidRPr="00376997">
        <w:t xml:space="preserve"> </w:t>
      </w:r>
      <w:proofErr w:type="spellStart"/>
      <w:r w:rsidRPr="00376997">
        <w:t>Aisyah</w:t>
      </w:r>
      <w:proofErr w:type="spellEnd"/>
      <w:r w:rsidRPr="00376997">
        <w:t xml:space="preserve"> </w:t>
      </w:r>
      <w:proofErr w:type="spellStart"/>
      <w:r w:rsidRPr="00376997">
        <w:t>Pringsewu</w:t>
      </w:r>
      <w:proofErr w:type="spellEnd"/>
      <w:r w:rsidRPr="00376997">
        <w:t xml:space="preserve"> Lampung </w:t>
      </w:r>
      <w:proofErr w:type="spellStart"/>
      <w:r w:rsidRPr="00376997">
        <w:t>khususnya</w:t>
      </w:r>
      <w:proofErr w:type="spellEnd"/>
      <w:r w:rsidRPr="00376997">
        <w:t xml:space="preserve"> </w:t>
      </w:r>
      <w:proofErr w:type="spellStart"/>
      <w:r w:rsidRPr="00376997">
        <w:t>perpustakaan</w:t>
      </w:r>
      <w:proofErr w:type="spellEnd"/>
      <w:r w:rsidRPr="00376997">
        <w:t xml:space="preserve"> </w:t>
      </w:r>
      <w:proofErr w:type="spellStart"/>
      <w:r w:rsidRPr="00376997">
        <w:t>dapat</w:t>
      </w:r>
      <w:proofErr w:type="spellEnd"/>
      <w:r w:rsidRPr="00376997">
        <w:t xml:space="preserve"> </w:t>
      </w:r>
      <w:proofErr w:type="spellStart"/>
      <w:r w:rsidRPr="00376997">
        <w:t>dijadikan</w:t>
      </w:r>
      <w:proofErr w:type="spellEnd"/>
      <w:r w:rsidRPr="00376997">
        <w:t xml:space="preserve"> </w:t>
      </w:r>
      <w:proofErr w:type="spellStart"/>
      <w:r w:rsidRPr="00376997">
        <w:t>sumber</w:t>
      </w:r>
      <w:proofErr w:type="spellEnd"/>
      <w:r w:rsidRPr="00376997">
        <w:t xml:space="preserve"> data, </w:t>
      </w:r>
      <w:proofErr w:type="spellStart"/>
      <w:r w:rsidRPr="00376997">
        <w:t>informasi</w:t>
      </w:r>
      <w:proofErr w:type="spellEnd"/>
      <w:r w:rsidRPr="00376997">
        <w:t xml:space="preserve"> </w:t>
      </w:r>
      <w:proofErr w:type="spellStart"/>
      <w:r w:rsidRPr="00376997">
        <w:t>dan</w:t>
      </w:r>
      <w:proofErr w:type="spellEnd"/>
      <w:r w:rsidRPr="00376997">
        <w:t xml:space="preserve"> </w:t>
      </w:r>
      <w:proofErr w:type="spellStart"/>
      <w:r w:rsidRPr="00376997">
        <w:t>bahan</w:t>
      </w:r>
      <w:proofErr w:type="spellEnd"/>
      <w:r w:rsidRPr="00376997">
        <w:t xml:space="preserve"> </w:t>
      </w:r>
      <w:proofErr w:type="spellStart"/>
      <w:r w:rsidRPr="00376997">
        <w:t>bacaan</w:t>
      </w:r>
      <w:proofErr w:type="spellEnd"/>
      <w:r w:rsidRPr="00376997">
        <w:t xml:space="preserve"> </w:t>
      </w:r>
      <w:proofErr w:type="spellStart"/>
      <w:r w:rsidRPr="00376997">
        <w:t>bagi</w:t>
      </w:r>
      <w:proofErr w:type="spellEnd"/>
      <w:r w:rsidRPr="00376997">
        <w:t xml:space="preserve"> </w:t>
      </w:r>
      <w:proofErr w:type="spellStart"/>
      <w:r w:rsidRPr="00376997">
        <w:t>mahasiswa</w:t>
      </w:r>
      <w:proofErr w:type="spellEnd"/>
      <w:r w:rsidRPr="00376997">
        <w:t>/</w:t>
      </w:r>
      <w:proofErr w:type="spellStart"/>
      <w:r w:rsidRPr="00376997">
        <w:t>mahasiswi</w:t>
      </w:r>
      <w:proofErr w:type="spellEnd"/>
      <w:r w:rsidRPr="00376997">
        <w:t xml:space="preserve"> </w:t>
      </w:r>
      <w:proofErr w:type="spellStart"/>
      <w:r w:rsidRPr="00376997">
        <w:t>mengenai</w:t>
      </w:r>
      <w:proofErr w:type="spellEnd"/>
      <w:r w:rsidRPr="00376997">
        <w:t xml:space="preserve"> </w:t>
      </w:r>
      <w:proofErr w:type="spellStart"/>
      <w:r w:rsidRPr="00376997">
        <w:t>Hubungan</w:t>
      </w:r>
      <w:proofErr w:type="spellEnd"/>
      <w:r w:rsidRPr="00376997">
        <w:t xml:space="preserve"> </w:t>
      </w:r>
      <w:proofErr w:type="spellStart"/>
      <w:r w:rsidRPr="00376997">
        <w:t>dukungan</w:t>
      </w:r>
      <w:proofErr w:type="spellEnd"/>
      <w:r w:rsidRPr="00376997">
        <w:t xml:space="preserve"> </w:t>
      </w:r>
      <w:proofErr w:type="spellStart"/>
      <w:r w:rsidRPr="00376997">
        <w:t>keluarga</w:t>
      </w:r>
      <w:proofErr w:type="spellEnd"/>
      <w:r w:rsidRPr="00376997">
        <w:t xml:space="preserve"> </w:t>
      </w:r>
      <w:proofErr w:type="spellStart"/>
      <w:r w:rsidRPr="00376997">
        <w:t>dengan</w:t>
      </w:r>
      <w:proofErr w:type="spellEnd"/>
      <w:r w:rsidRPr="00376997">
        <w:t xml:space="preserve"> </w:t>
      </w:r>
      <w:proofErr w:type="spellStart"/>
      <w:r w:rsidRPr="00376997">
        <w:t>konsep</w:t>
      </w:r>
      <w:proofErr w:type="spellEnd"/>
      <w:r w:rsidRPr="00376997">
        <w:t xml:space="preserve"> </w:t>
      </w:r>
      <w:proofErr w:type="spellStart"/>
      <w:r w:rsidRPr="00376997">
        <w:t>diri</w:t>
      </w:r>
      <w:proofErr w:type="spellEnd"/>
      <w:r w:rsidRPr="00376997">
        <w:t xml:space="preserve"> </w:t>
      </w:r>
      <w:proofErr w:type="spellStart"/>
      <w:r w:rsidRPr="00376997">
        <w:t>penderita</w:t>
      </w:r>
      <w:proofErr w:type="spellEnd"/>
      <w:r w:rsidRPr="00376997">
        <w:t xml:space="preserve"> TB </w:t>
      </w:r>
      <w:proofErr w:type="spellStart"/>
      <w:r w:rsidRPr="00376997">
        <w:t>Paru</w:t>
      </w:r>
      <w:proofErr w:type="spellEnd"/>
      <w:r>
        <w:t>.</w:t>
      </w:r>
      <w:proofErr w:type="gramEnd"/>
    </w:p>
    <w:p w:rsidR="00FF51A0" w:rsidRPr="00376997" w:rsidRDefault="00FF51A0" w:rsidP="00FF51A0">
      <w:pPr>
        <w:pStyle w:val="BodyText"/>
        <w:numPr>
          <w:ilvl w:val="1"/>
          <w:numId w:val="1"/>
        </w:numPr>
        <w:spacing w:line="480" w:lineRule="auto"/>
        <w:ind w:left="709" w:right="1042" w:hanging="425"/>
        <w:jc w:val="both"/>
        <w:rPr>
          <w:lang w:val="id-ID"/>
        </w:rPr>
      </w:pPr>
      <w:proofErr w:type="spellStart"/>
      <w:r w:rsidRPr="00376997">
        <w:t>Bagi</w:t>
      </w:r>
      <w:proofErr w:type="spellEnd"/>
      <w:r w:rsidRPr="00376997">
        <w:t xml:space="preserve"> </w:t>
      </w:r>
      <w:r w:rsidRPr="00376997">
        <w:rPr>
          <w:lang w:val="id-ID"/>
        </w:rPr>
        <w:t>P</w:t>
      </w:r>
      <w:proofErr w:type="spellStart"/>
      <w:r w:rsidRPr="00376997">
        <w:t>uskesmas</w:t>
      </w:r>
      <w:proofErr w:type="spellEnd"/>
    </w:p>
    <w:p w:rsidR="00FF51A0" w:rsidRPr="00B426F1" w:rsidRDefault="00FF51A0" w:rsidP="00FF51A0">
      <w:pPr>
        <w:pStyle w:val="BodyText"/>
        <w:spacing w:line="480" w:lineRule="auto"/>
        <w:ind w:left="709" w:right="20"/>
        <w:jc w:val="both"/>
      </w:pPr>
      <w:r w:rsidRPr="00376997">
        <w:rPr>
          <w:lang w:val="id-ID"/>
        </w:rPr>
        <w:t xml:space="preserve">Hasil penelitian ini diharapakan  </w:t>
      </w:r>
      <w:proofErr w:type="spellStart"/>
      <w:r w:rsidRPr="00376997">
        <w:t>terutama</w:t>
      </w:r>
      <w:proofErr w:type="spellEnd"/>
      <w:r w:rsidRPr="00376997">
        <w:t xml:space="preserve"> </w:t>
      </w:r>
      <w:proofErr w:type="spellStart"/>
      <w:r w:rsidRPr="00376997">
        <w:t>perawat</w:t>
      </w:r>
      <w:proofErr w:type="spellEnd"/>
      <w:r w:rsidRPr="00376997">
        <w:t xml:space="preserve"> </w:t>
      </w:r>
      <w:proofErr w:type="spellStart"/>
      <w:r w:rsidRPr="00376997">
        <w:t>diharapkan</w:t>
      </w:r>
      <w:proofErr w:type="spellEnd"/>
      <w:r w:rsidRPr="00376997">
        <w:t xml:space="preserve"> </w:t>
      </w:r>
      <w:proofErr w:type="spellStart"/>
      <w:r w:rsidRPr="00376997">
        <w:t>dapat</w:t>
      </w:r>
      <w:proofErr w:type="spellEnd"/>
      <w:r w:rsidRPr="00376997">
        <w:t xml:space="preserve"> </w:t>
      </w:r>
      <w:proofErr w:type="spellStart"/>
      <w:r w:rsidRPr="00376997">
        <w:t>menjadi</w:t>
      </w:r>
      <w:proofErr w:type="spellEnd"/>
      <w:r w:rsidRPr="00376997">
        <w:t xml:space="preserve"> </w:t>
      </w:r>
      <w:proofErr w:type="spellStart"/>
      <w:r w:rsidRPr="00376997">
        <w:t>sumber</w:t>
      </w:r>
      <w:proofErr w:type="spellEnd"/>
      <w:r w:rsidRPr="00376997">
        <w:t xml:space="preserve"> </w:t>
      </w:r>
      <w:proofErr w:type="spellStart"/>
      <w:r w:rsidRPr="00376997">
        <w:t>informasi</w:t>
      </w:r>
      <w:proofErr w:type="spellEnd"/>
      <w:r w:rsidRPr="00376997">
        <w:t xml:space="preserve"> </w:t>
      </w:r>
      <w:proofErr w:type="spellStart"/>
      <w:r w:rsidRPr="00376997">
        <w:t>dalam</w:t>
      </w:r>
      <w:proofErr w:type="spellEnd"/>
      <w:r w:rsidRPr="00376997">
        <w:t xml:space="preserve"> </w:t>
      </w:r>
      <w:proofErr w:type="spellStart"/>
      <w:r w:rsidRPr="00376997">
        <w:t>upaya</w:t>
      </w:r>
      <w:proofErr w:type="spellEnd"/>
      <w:r w:rsidRPr="00376997">
        <w:t xml:space="preserve"> </w:t>
      </w:r>
      <w:proofErr w:type="spellStart"/>
      <w:r w:rsidRPr="00376997">
        <w:t>meningkatkan</w:t>
      </w:r>
      <w:proofErr w:type="spellEnd"/>
      <w:r w:rsidRPr="00376997">
        <w:t xml:space="preserve"> </w:t>
      </w:r>
      <w:proofErr w:type="spellStart"/>
      <w:r w:rsidRPr="00376997">
        <w:t>pelayanan</w:t>
      </w:r>
      <w:proofErr w:type="spellEnd"/>
      <w:r w:rsidRPr="00376997">
        <w:t xml:space="preserve"> </w:t>
      </w:r>
      <w:proofErr w:type="spellStart"/>
      <w:r w:rsidRPr="00376997">
        <w:t>kesehatan</w:t>
      </w:r>
      <w:proofErr w:type="spellEnd"/>
      <w:r w:rsidRPr="00376997">
        <w:t xml:space="preserve"> </w:t>
      </w:r>
      <w:proofErr w:type="spellStart"/>
      <w:r w:rsidRPr="00376997">
        <w:t>masyarakat</w:t>
      </w:r>
      <w:proofErr w:type="spellEnd"/>
      <w:r w:rsidRPr="00376997">
        <w:rPr>
          <w:lang w:val="id-ID"/>
        </w:rPr>
        <w:t xml:space="preserve"> dan memberikan pendidikan kesehatan</w:t>
      </w:r>
      <w:r w:rsidRPr="00376997">
        <w:t xml:space="preserve"> </w:t>
      </w:r>
      <w:proofErr w:type="spellStart"/>
      <w:r w:rsidRPr="00376997">
        <w:t>khususnya</w:t>
      </w:r>
      <w:proofErr w:type="spellEnd"/>
      <w:r w:rsidRPr="00376997">
        <w:t xml:space="preserve"> yang </w:t>
      </w:r>
      <w:proofErr w:type="spellStart"/>
      <w:r w:rsidRPr="00376997">
        <w:t>pasien</w:t>
      </w:r>
      <w:proofErr w:type="spellEnd"/>
      <w:r w:rsidRPr="00376997">
        <w:t xml:space="preserve"> TB</w:t>
      </w:r>
      <w:r w:rsidRPr="00376997">
        <w:rPr>
          <w:lang w:val="id-ID"/>
        </w:rPr>
        <w:t xml:space="preserve"> Paru</w:t>
      </w:r>
      <w:r>
        <w:t>.</w:t>
      </w:r>
    </w:p>
    <w:p w:rsidR="00FF51A0" w:rsidRPr="00376997" w:rsidRDefault="00FF51A0" w:rsidP="00FF51A0">
      <w:pPr>
        <w:pStyle w:val="BodyText"/>
        <w:numPr>
          <w:ilvl w:val="1"/>
          <w:numId w:val="1"/>
        </w:numPr>
        <w:spacing w:line="480" w:lineRule="auto"/>
        <w:ind w:left="709" w:right="1042" w:hanging="425"/>
        <w:jc w:val="both"/>
      </w:pPr>
      <w:proofErr w:type="spellStart"/>
      <w:r w:rsidRPr="00376997">
        <w:t>Bagi</w:t>
      </w:r>
      <w:proofErr w:type="spellEnd"/>
      <w:r w:rsidRPr="00376997">
        <w:t xml:space="preserve"> </w:t>
      </w:r>
      <w:proofErr w:type="spellStart"/>
      <w:r w:rsidRPr="00376997">
        <w:t>penelitiselanjutnya</w:t>
      </w:r>
      <w:proofErr w:type="spellEnd"/>
    </w:p>
    <w:p w:rsidR="00FF51A0" w:rsidRPr="005546D6" w:rsidRDefault="00FF51A0" w:rsidP="00FF51A0">
      <w:pPr>
        <w:pStyle w:val="BodyText"/>
        <w:spacing w:line="480" w:lineRule="auto"/>
        <w:ind w:left="709" w:right="20"/>
        <w:jc w:val="both"/>
      </w:pPr>
      <w:proofErr w:type="spellStart"/>
      <w:r w:rsidRPr="00376997">
        <w:t>Bagi</w:t>
      </w:r>
      <w:proofErr w:type="spellEnd"/>
      <w:r w:rsidRPr="00376997">
        <w:t xml:space="preserve"> </w:t>
      </w:r>
      <w:proofErr w:type="spellStart"/>
      <w:r w:rsidRPr="00376997">
        <w:t>peneliti</w:t>
      </w:r>
      <w:proofErr w:type="spellEnd"/>
      <w:r w:rsidRPr="00376997">
        <w:t xml:space="preserve"> </w:t>
      </w:r>
      <w:proofErr w:type="spellStart"/>
      <w:r w:rsidRPr="00376997">
        <w:t>selanjutnya</w:t>
      </w:r>
      <w:proofErr w:type="spellEnd"/>
      <w:r w:rsidRPr="00376997">
        <w:t xml:space="preserve"> </w:t>
      </w:r>
      <w:proofErr w:type="spellStart"/>
      <w:r w:rsidRPr="00376997">
        <w:t>diharapkan</w:t>
      </w:r>
      <w:proofErr w:type="spellEnd"/>
      <w:r w:rsidRPr="00376997">
        <w:t xml:space="preserve"> </w:t>
      </w:r>
      <w:proofErr w:type="spellStart"/>
      <w:r w:rsidRPr="00376997">
        <w:t>dapat</w:t>
      </w:r>
      <w:proofErr w:type="spellEnd"/>
      <w:r w:rsidRPr="00376997">
        <w:t xml:space="preserve"> </w:t>
      </w:r>
      <w:proofErr w:type="spellStart"/>
      <w:r w:rsidRPr="00376997">
        <w:t>dijadikan</w:t>
      </w:r>
      <w:proofErr w:type="spellEnd"/>
      <w:r w:rsidRPr="00376997">
        <w:t xml:space="preserve"> </w:t>
      </w:r>
      <w:proofErr w:type="spellStart"/>
      <w:r w:rsidRPr="00376997">
        <w:t>mengembangkan</w:t>
      </w:r>
      <w:proofErr w:type="spellEnd"/>
      <w:r w:rsidRPr="00376997">
        <w:t xml:space="preserve"> </w:t>
      </w:r>
      <w:proofErr w:type="spellStart"/>
      <w:r w:rsidRPr="00376997">
        <w:t>penelitian</w:t>
      </w:r>
      <w:proofErr w:type="spellEnd"/>
      <w:r w:rsidRPr="00376997">
        <w:t xml:space="preserve"> </w:t>
      </w:r>
      <w:proofErr w:type="spellStart"/>
      <w:r w:rsidRPr="00376997">
        <w:t>lebih</w:t>
      </w:r>
      <w:proofErr w:type="spellEnd"/>
      <w:r w:rsidRPr="00376997">
        <w:t xml:space="preserve"> </w:t>
      </w:r>
      <w:proofErr w:type="spellStart"/>
      <w:r w:rsidRPr="00376997">
        <w:t>lanjut</w:t>
      </w:r>
      <w:proofErr w:type="spellEnd"/>
      <w:r w:rsidRPr="00376997">
        <w:t xml:space="preserve"> </w:t>
      </w:r>
      <w:proofErr w:type="spellStart"/>
      <w:r w:rsidRPr="00376997">
        <w:t>terkait</w:t>
      </w:r>
      <w:proofErr w:type="spellEnd"/>
      <w:r w:rsidRPr="00376997">
        <w:t xml:space="preserve"> </w:t>
      </w:r>
      <w:proofErr w:type="spellStart"/>
      <w:r w:rsidRPr="00376997">
        <w:t>tentang</w:t>
      </w:r>
      <w:proofErr w:type="spellEnd"/>
      <w:r w:rsidRPr="00376997">
        <w:t xml:space="preserve"> </w:t>
      </w:r>
      <w:proofErr w:type="spellStart"/>
      <w:r w:rsidRPr="00376997">
        <w:t>Hubungan</w:t>
      </w:r>
      <w:proofErr w:type="spellEnd"/>
      <w:r w:rsidRPr="00376997">
        <w:t xml:space="preserve"> </w:t>
      </w:r>
      <w:proofErr w:type="spellStart"/>
      <w:r w:rsidRPr="00376997">
        <w:t>dukungan</w:t>
      </w:r>
      <w:proofErr w:type="spellEnd"/>
      <w:r w:rsidRPr="00376997">
        <w:t xml:space="preserve"> </w:t>
      </w:r>
      <w:proofErr w:type="spellStart"/>
      <w:r w:rsidRPr="00376997">
        <w:t>keluarga</w:t>
      </w:r>
      <w:proofErr w:type="spellEnd"/>
      <w:r w:rsidRPr="00376997">
        <w:t xml:space="preserve"> </w:t>
      </w:r>
      <w:proofErr w:type="spellStart"/>
      <w:r w:rsidRPr="00376997">
        <w:t>dengan</w:t>
      </w:r>
      <w:proofErr w:type="spellEnd"/>
      <w:r w:rsidRPr="00376997">
        <w:t xml:space="preserve"> </w:t>
      </w:r>
      <w:proofErr w:type="spellStart"/>
      <w:r w:rsidRPr="00376997">
        <w:t>konsep</w:t>
      </w:r>
      <w:proofErr w:type="spellEnd"/>
      <w:r w:rsidRPr="00376997">
        <w:t xml:space="preserve"> </w:t>
      </w:r>
      <w:proofErr w:type="spellStart"/>
      <w:r w:rsidRPr="00376997">
        <w:t>diri</w:t>
      </w:r>
      <w:proofErr w:type="spellEnd"/>
      <w:r w:rsidRPr="00376997">
        <w:t xml:space="preserve"> </w:t>
      </w:r>
      <w:proofErr w:type="spellStart"/>
      <w:r w:rsidRPr="00376997">
        <w:t>penderita</w:t>
      </w:r>
      <w:proofErr w:type="spellEnd"/>
      <w:r w:rsidRPr="00376997">
        <w:t xml:space="preserve"> TB </w:t>
      </w:r>
      <w:proofErr w:type="spellStart"/>
      <w:r w:rsidRPr="00376997">
        <w:t>paru</w:t>
      </w:r>
      <w:proofErr w:type="spellEnd"/>
      <w:r w:rsidRPr="00376997">
        <w:t xml:space="preserve"> </w:t>
      </w:r>
      <w:proofErr w:type="spellStart"/>
      <w:r w:rsidRPr="00376997">
        <w:t>dan</w:t>
      </w:r>
      <w:proofErr w:type="spellEnd"/>
      <w:r w:rsidRPr="00376997">
        <w:t xml:space="preserve"> </w:t>
      </w:r>
      <w:proofErr w:type="spellStart"/>
      <w:r w:rsidRPr="00376997">
        <w:t>menjadi</w:t>
      </w:r>
      <w:proofErr w:type="spellEnd"/>
      <w:r w:rsidRPr="00376997">
        <w:t xml:space="preserve"> </w:t>
      </w:r>
      <w:proofErr w:type="spellStart"/>
      <w:r w:rsidRPr="00376997">
        <w:t>bahan</w:t>
      </w:r>
      <w:proofErr w:type="spellEnd"/>
      <w:r w:rsidRPr="00376997">
        <w:t xml:space="preserve"> </w:t>
      </w:r>
      <w:proofErr w:type="spellStart"/>
      <w:r w:rsidRPr="00376997">
        <w:t>elaborasi</w:t>
      </w:r>
      <w:proofErr w:type="spellEnd"/>
      <w:r w:rsidRPr="00376997">
        <w:t xml:space="preserve"> </w:t>
      </w:r>
      <w:proofErr w:type="spellStart"/>
      <w:r w:rsidRPr="00376997">
        <w:t>bagi</w:t>
      </w:r>
      <w:proofErr w:type="spellEnd"/>
      <w:r w:rsidRPr="00376997">
        <w:t xml:space="preserve"> </w:t>
      </w:r>
      <w:proofErr w:type="spellStart"/>
      <w:r w:rsidRPr="00376997">
        <w:t>peneliti</w:t>
      </w:r>
      <w:proofErr w:type="spellEnd"/>
      <w:r w:rsidRPr="00376997">
        <w:t xml:space="preserve"> lain.</w:t>
      </w:r>
    </w:p>
    <w:p w:rsidR="005E3D11" w:rsidRDefault="005E3D11"/>
    <w:sectPr w:rsidR="005E3D11" w:rsidSect="005E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561C2"/>
    <w:multiLevelType w:val="hybridMultilevel"/>
    <w:tmpl w:val="EC9E2628"/>
    <w:lvl w:ilvl="0" w:tplc="3724E7E6">
      <w:start w:val="1"/>
      <w:numFmt w:val="upperLetter"/>
      <w:lvlText w:val="%1."/>
      <w:lvlJc w:val="left"/>
      <w:pPr>
        <w:ind w:left="1500" w:hanging="49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4F12E95A">
      <w:start w:val="1"/>
      <w:numFmt w:val="decimal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spacing w:val="-8"/>
        <w:w w:val="99"/>
        <w:sz w:val="24"/>
        <w:szCs w:val="24"/>
        <w:lang w:eastAsia="en-US" w:bidi="ar-SA"/>
      </w:rPr>
    </w:lvl>
    <w:lvl w:ilvl="2" w:tplc="08BA2688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3" w:tplc="B748E9EE">
      <w:numFmt w:val="bullet"/>
      <w:lvlText w:val="•"/>
      <w:lvlJc w:val="left"/>
      <w:pPr>
        <w:ind w:left="3665" w:hanging="360"/>
      </w:pPr>
      <w:rPr>
        <w:rFonts w:hint="default"/>
        <w:lang w:eastAsia="en-US" w:bidi="ar-SA"/>
      </w:rPr>
    </w:lvl>
    <w:lvl w:ilvl="4" w:tplc="15CECC70">
      <w:numFmt w:val="bullet"/>
      <w:lvlText w:val="•"/>
      <w:lvlJc w:val="left"/>
      <w:pPr>
        <w:ind w:left="4568" w:hanging="360"/>
      </w:pPr>
      <w:rPr>
        <w:rFonts w:hint="default"/>
        <w:lang w:eastAsia="en-US" w:bidi="ar-SA"/>
      </w:rPr>
    </w:lvl>
    <w:lvl w:ilvl="5" w:tplc="921CC3C0">
      <w:numFmt w:val="bullet"/>
      <w:lvlText w:val="•"/>
      <w:lvlJc w:val="left"/>
      <w:pPr>
        <w:ind w:left="5471" w:hanging="360"/>
      </w:pPr>
      <w:rPr>
        <w:rFonts w:hint="default"/>
        <w:lang w:eastAsia="en-US" w:bidi="ar-SA"/>
      </w:rPr>
    </w:lvl>
    <w:lvl w:ilvl="6" w:tplc="34EEFE32">
      <w:numFmt w:val="bullet"/>
      <w:lvlText w:val="•"/>
      <w:lvlJc w:val="left"/>
      <w:pPr>
        <w:ind w:left="6374" w:hanging="360"/>
      </w:pPr>
      <w:rPr>
        <w:rFonts w:hint="default"/>
        <w:lang w:eastAsia="en-US" w:bidi="ar-SA"/>
      </w:rPr>
    </w:lvl>
    <w:lvl w:ilvl="7" w:tplc="70E0B318">
      <w:numFmt w:val="bullet"/>
      <w:lvlText w:val="•"/>
      <w:lvlJc w:val="left"/>
      <w:pPr>
        <w:ind w:left="7277" w:hanging="360"/>
      </w:pPr>
      <w:rPr>
        <w:rFonts w:hint="default"/>
        <w:lang w:eastAsia="en-US" w:bidi="ar-SA"/>
      </w:rPr>
    </w:lvl>
    <w:lvl w:ilvl="8" w:tplc="3C584432">
      <w:numFmt w:val="bullet"/>
      <w:lvlText w:val="•"/>
      <w:lvlJc w:val="left"/>
      <w:pPr>
        <w:ind w:left="818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FF51A0"/>
    <w:rsid w:val="005E3D11"/>
    <w:rsid w:val="00FF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A0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1"/>
    <w:qFormat/>
    <w:rsid w:val="00FF51A0"/>
    <w:pPr>
      <w:widowControl w:val="0"/>
      <w:autoSpaceDE w:val="0"/>
      <w:autoSpaceDN w:val="0"/>
      <w:spacing w:after="0" w:line="240" w:lineRule="auto"/>
      <w:ind w:left="910" w:right="10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F51A0"/>
    <w:pPr>
      <w:widowControl w:val="0"/>
      <w:autoSpaceDE w:val="0"/>
      <w:autoSpaceDN w:val="0"/>
      <w:spacing w:after="0" w:line="240" w:lineRule="auto"/>
      <w:ind w:left="1728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51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F5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Text Char1,Body of text,Bulet1,Char Char2,DWA List 1,Header Char1,Heading 1 Char1,Heading 10,List Paragraph1,List Paragraph11,List Paragraph2,Recommendation,Sub C,Sub Judul DEA KP,Tabel,UGEX'Z,coba1,kepala,list paragraph,point-point"/>
    <w:basedOn w:val="Normal"/>
    <w:link w:val="ListParagraphChar"/>
    <w:uiPriority w:val="1"/>
    <w:qFormat/>
    <w:rsid w:val="00FF51A0"/>
    <w:pPr>
      <w:ind w:left="720"/>
      <w:contextualSpacing/>
    </w:pPr>
  </w:style>
  <w:style w:type="character" w:customStyle="1" w:styleId="ListParagraphChar">
    <w:name w:val="List Paragraph Char"/>
    <w:aliases w:val="Body Text Char1 Char,Body of text Char,Bulet1 Char,Char Char2 Char,DWA List 1 Char,Header Char1 Char,Heading 1 Char1 Char,Heading 10 Char,List Paragraph1 Char,List Paragraph11 Char,List Paragraph2 Char,Recommendation Char,Sub C Char"/>
    <w:link w:val="ListParagraph"/>
    <w:uiPriority w:val="1"/>
    <w:qFormat/>
    <w:rsid w:val="00FF51A0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FF5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51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2021-02-19T04:08:00Z</dcterms:created>
  <dcterms:modified xsi:type="dcterms:W3CDTF">2021-02-19T04:08:00Z</dcterms:modified>
</cp:coreProperties>
</file>