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79" w:rsidRPr="00203191" w:rsidRDefault="00054D79" w:rsidP="00054D7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03191">
        <w:rPr>
          <w:rFonts w:ascii="Times New Roman" w:hAnsi="Times New Roman"/>
          <w:b/>
          <w:sz w:val="24"/>
          <w:szCs w:val="24"/>
          <w:lang w:val="en-US"/>
        </w:rPr>
        <w:t>BAB V</w:t>
      </w:r>
    </w:p>
    <w:p w:rsidR="00054D79" w:rsidRDefault="00054D79" w:rsidP="00054D79">
      <w:pPr>
        <w:spacing w:after="24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03191">
        <w:rPr>
          <w:rFonts w:ascii="Times New Roman" w:hAnsi="Times New Roman"/>
          <w:b/>
          <w:sz w:val="24"/>
          <w:szCs w:val="24"/>
          <w:lang w:val="en-US"/>
        </w:rPr>
        <w:t>SIMPULAN DAN SARAN</w:t>
      </w:r>
    </w:p>
    <w:p w:rsidR="00054D79" w:rsidRPr="00203191" w:rsidRDefault="00054D79" w:rsidP="00054D79">
      <w:pPr>
        <w:spacing w:after="24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54D79" w:rsidRPr="00645346" w:rsidRDefault="00054D79" w:rsidP="00054D79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45346">
        <w:rPr>
          <w:rFonts w:ascii="Times New Roman" w:hAnsi="Times New Roman"/>
          <w:b/>
          <w:sz w:val="24"/>
          <w:szCs w:val="24"/>
          <w:lang w:val="en-US"/>
        </w:rPr>
        <w:t xml:space="preserve">SIMPULAN </w:t>
      </w:r>
    </w:p>
    <w:p w:rsidR="00054D79" w:rsidRPr="0079533B" w:rsidRDefault="00054D79" w:rsidP="00054D79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stress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 diabetes mellitus </w:t>
      </w:r>
      <w:proofErr w:type="spellStart"/>
      <w:r>
        <w:rPr>
          <w:rFonts w:ascii="Times New Roman" w:hAnsi="Times New Roman"/>
          <w:sz w:val="24"/>
          <w:szCs w:val="24"/>
        </w:rPr>
        <w:t>tipe</w:t>
      </w:r>
      <w:proofErr w:type="spellEnd"/>
      <w:r>
        <w:rPr>
          <w:rFonts w:ascii="Times New Roman" w:hAnsi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RSU </w:t>
      </w:r>
      <w:proofErr w:type="spellStart"/>
      <w:r>
        <w:rPr>
          <w:rFonts w:ascii="Times New Roman" w:hAnsi="Times New Roman"/>
          <w:sz w:val="24"/>
          <w:szCs w:val="24"/>
        </w:rPr>
        <w:t>Pringsewu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stress </w:t>
      </w:r>
      <w:proofErr w:type="spellStart"/>
      <w:r>
        <w:rPr>
          <w:rFonts w:ascii="Times New Roman" w:hAnsi="Times New Roman"/>
          <w:sz w:val="24"/>
          <w:szCs w:val="24"/>
        </w:rPr>
        <w:t>sedangt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sejumlah</w:t>
      </w:r>
      <w:proofErr w:type="spellEnd"/>
      <w:r>
        <w:rPr>
          <w:rFonts w:ascii="Times New Roman" w:hAnsi="Times New Roman"/>
          <w:sz w:val="24"/>
          <w:szCs w:val="24"/>
        </w:rPr>
        <w:t xml:space="preserve"> 21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(60%).</w:t>
      </w:r>
    </w:p>
    <w:p w:rsidR="00054D79" w:rsidRPr="0079533B" w:rsidRDefault="00054D79" w:rsidP="00054D79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t>Karakteristik kadar glukosa darah pada penderita diabetes mellitus tipe II di RSU Pringsewu sejumlah 23 responden (65.7%) mengalami hiperglikemi dengan kategori GDS &gt; 120 mg/dl.</w:t>
      </w:r>
    </w:p>
    <w:p w:rsidR="00054D79" w:rsidRDefault="00054D79" w:rsidP="00054D79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hubungan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tingkat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stress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kadar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glukosa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diabetes mellitus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RSUD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Pringsewu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p-value 0.000 &lt;0.05</w:t>
      </w:r>
    </w:p>
    <w:p w:rsidR="00054D79" w:rsidRPr="0079533B" w:rsidRDefault="00054D79" w:rsidP="00054D79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54D79" w:rsidRPr="00645346" w:rsidRDefault="00054D79" w:rsidP="00054D79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45346">
        <w:rPr>
          <w:rFonts w:ascii="Times New Roman" w:hAnsi="Times New Roman"/>
          <w:b/>
          <w:sz w:val="24"/>
          <w:szCs w:val="24"/>
          <w:lang w:val="en-US"/>
        </w:rPr>
        <w:t>SARAN</w:t>
      </w:r>
    </w:p>
    <w:p w:rsidR="00054D79" w:rsidRDefault="00054D79" w:rsidP="00054D79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54D79" w:rsidRPr="00856AAF" w:rsidRDefault="00054D79" w:rsidP="00054D79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Dari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mengerucutkan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saran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ditujukan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RSUD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Pringsewu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Bahwasanya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kondisi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banyaknya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angka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kejadian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diabetes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seiring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hidup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menjadikan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case study report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berkenaan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kejadian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stress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mempertimbangkan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menyusun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SOP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penurunan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stress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diabetes mellitus. </w:t>
      </w:r>
    </w:p>
    <w:p w:rsidR="00054D79" w:rsidRDefault="00054D79" w:rsidP="00054D79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Institusi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54D79" w:rsidRDefault="00054D79" w:rsidP="00054D79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menambha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study literature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institusi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ajar pa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melibatjan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jurnal</w:t>
      </w:r>
      <w:proofErr w:type="spellEnd"/>
    </w:p>
    <w:p w:rsidR="00054D79" w:rsidRDefault="00054D79" w:rsidP="00054D79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selanjutnya</w:t>
      </w:r>
      <w:proofErr w:type="spellEnd"/>
    </w:p>
    <w:p w:rsidR="00054D79" w:rsidRPr="00203191" w:rsidRDefault="00054D79" w:rsidP="00054D79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Diharapkan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melihat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factor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dominan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angka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kejadian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tingginya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glukosa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darah</w:t>
      </w:r>
      <w:proofErr w:type="spellEnd"/>
    </w:p>
    <w:p w:rsidR="00054D79" w:rsidRDefault="00054D79" w:rsidP="00054D79"/>
    <w:p w:rsidR="00054D79" w:rsidRDefault="00054D79" w:rsidP="00054D79"/>
    <w:p w:rsidR="00054D79" w:rsidRDefault="00054D79" w:rsidP="00054D79"/>
    <w:p w:rsidR="00054D79" w:rsidRDefault="00054D79" w:rsidP="00054D7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57D7" w:rsidRDefault="00D857D7"/>
    <w:sectPr w:rsidR="00D857D7" w:rsidSect="00935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AA0"/>
    <w:multiLevelType w:val="hybridMultilevel"/>
    <w:tmpl w:val="F96C607C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3512441"/>
    <w:multiLevelType w:val="hybridMultilevel"/>
    <w:tmpl w:val="1ED09A70"/>
    <w:lvl w:ilvl="0" w:tplc="0809000F">
      <w:start w:val="1"/>
      <w:numFmt w:val="decimal"/>
      <w:lvlText w:val="%1."/>
      <w:lvlJc w:val="left"/>
      <w:pPr>
        <w:ind w:left="150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22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94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6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8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10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82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54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67" w:hanging="180"/>
      </w:pPr>
      <w:rPr>
        <w:rFonts w:cs="Times New Roman"/>
      </w:rPr>
    </w:lvl>
  </w:abstractNum>
  <w:abstractNum w:abstractNumId="2">
    <w:nsid w:val="7B7D4233"/>
    <w:multiLevelType w:val="hybridMultilevel"/>
    <w:tmpl w:val="0E1806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054D79"/>
    <w:rsid w:val="00054D79"/>
    <w:rsid w:val="00935DB7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79"/>
    <w:pPr>
      <w:spacing w:after="200" w:line="276" w:lineRule="auto"/>
    </w:pPr>
    <w:rPr>
      <w:rFonts w:eastAsia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054D79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054D79"/>
    <w:rPr>
      <w:rFonts w:eastAsia="Times New Roman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2021-02-19T03:58:00Z</dcterms:created>
  <dcterms:modified xsi:type="dcterms:W3CDTF">2021-02-19T03:58:00Z</dcterms:modified>
</cp:coreProperties>
</file>