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AAC" w:rsidRPr="00547C46" w:rsidRDefault="004E4AAC" w:rsidP="004E4AAC">
      <w:pPr>
        <w:spacing w:line="480" w:lineRule="auto"/>
        <w:ind w:left="10" w:right="-15"/>
        <w:jc w:val="center"/>
        <w:rPr>
          <w:rFonts w:ascii="Times New Roman" w:hAnsi="Times New Roman" w:cs="Times New Roman"/>
          <w:sz w:val="24"/>
          <w:szCs w:val="24"/>
        </w:rPr>
      </w:pPr>
      <w:r w:rsidRPr="00547C46">
        <w:rPr>
          <w:rFonts w:ascii="Times New Roman" w:hAnsi="Times New Roman" w:cs="Times New Roman"/>
          <w:b/>
          <w:sz w:val="24"/>
          <w:szCs w:val="24"/>
        </w:rPr>
        <w:t>BAB II</w:t>
      </w:r>
    </w:p>
    <w:p w:rsidR="004E4AAC" w:rsidRPr="00547C46" w:rsidRDefault="004E4AAC" w:rsidP="004E4AAC">
      <w:pPr>
        <w:spacing w:line="480" w:lineRule="auto"/>
        <w:ind w:left="10" w:right="-15"/>
        <w:jc w:val="center"/>
        <w:rPr>
          <w:rFonts w:ascii="Times New Roman" w:hAnsi="Times New Roman" w:cs="Times New Roman"/>
          <w:sz w:val="24"/>
          <w:szCs w:val="24"/>
        </w:rPr>
      </w:pPr>
      <w:r w:rsidRPr="00547C46">
        <w:rPr>
          <w:rFonts w:ascii="Times New Roman" w:hAnsi="Times New Roman" w:cs="Times New Roman"/>
          <w:b/>
          <w:sz w:val="24"/>
          <w:szCs w:val="24"/>
        </w:rPr>
        <w:t>TINJAUAN PUSTAKA</w:t>
      </w:r>
    </w:p>
    <w:p w:rsidR="004E4AAC" w:rsidRPr="00547C46" w:rsidRDefault="004E4AAC" w:rsidP="004E4AAC">
      <w:pPr>
        <w:pStyle w:val="ListParagraph"/>
        <w:widowControl w:val="0"/>
        <w:numPr>
          <w:ilvl w:val="0"/>
          <w:numId w:val="25"/>
        </w:numPr>
        <w:spacing w:line="480" w:lineRule="auto"/>
        <w:jc w:val="both"/>
        <w:rPr>
          <w:rFonts w:ascii="Times New Roman" w:hAnsi="Times New Roman" w:cs="Times New Roman"/>
          <w:b/>
          <w:sz w:val="24"/>
          <w:szCs w:val="24"/>
        </w:rPr>
      </w:pPr>
      <w:r w:rsidRPr="00547C46">
        <w:rPr>
          <w:rFonts w:ascii="Times New Roman" w:hAnsi="Times New Roman" w:cs="Times New Roman"/>
          <w:b/>
          <w:sz w:val="24"/>
          <w:szCs w:val="24"/>
        </w:rPr>
        <w:t xml:space="preserve">Lansia </w:t>
      </w:r>
    </w:p>
    <w:p w:rsidR="004E4AAC" w:rsidRPr="00547C46" w:rsidRDefault="004E4AAC" w:rsidP="004E4AAC">
      <w:pPr>
        <w:pStyle w:val="ListParagraph"/>
        <w:numPr>
          <w:ilvl w:val="0"/>
          <w:numId w:val="26"/>
        </w:numPr>
        <w:spacing w:line="480" w:lineRule="auto"/>
        <w:ind w:left="720"/>
        <w:jc w:val="both"/>
        <w:rPr>
          <w:rFonts w:ascii="Times New Roman" w:hAnsi="Times New Roman" w:cs="Times New Roman"/>
          <w:b/>
          <w:sz w:val="24"/>
          <w:szCs w:val="24"/>
        </w:rPr>
      </w:pPr>
      <w:r w:rsidRPr="00547C46">
        <w:rPr>
          <w:rFonts w:ascii="Times New Roman" w:hAnsi="Times New Roman" w:cs="Times New Roman"/>
          <w:b/>
          <w:sz w:val="24"/>
          <w:szCs w:val="24"/>
        </w:rPr>
        <w:t>Definisi lanjut usia (Lansia)</w:t>
      </w:r>
    </w:p>
    <w:p w:rsidR="004E4AAC" w:rsidRPr="009F2279" w:rsidRDefault="004E4AAC" w:rsidP="004E4AAC">
      <w:pPr>
        <w:pStyle w:val="ListParagraph"/>
        <w:spacing w:line="480" w:lineRule="auto"/>
        <w:ind w:left="851" w:firstLine="283"/>
        <w:jc w:val="both"/>
        <w:rPr>
          <w:rFonts w:ascii="Times New Roman" w:hAnsi="Times New Roman" w:cs="Times New Roman"/>
          <w:sz w:val="24"/>
          <w:szCs w:val="24"/>
        </w:rPr>
      </w:pPr>
      <w:r w:rsidRPr="00547C46">
        <w:rPr>
          <w:rFonts w:ascii="Times New Roman" w:hAnsi="Times New Roman" w:cs="Times New Roman"/>
          <w:sz w:val="24"/>
          <w:szCs w:val="24"/>
        </w:rPr>
        <w:t>Lanjutusia adalah bagian dari proses tumbuh kembang. Berdasarkan UU Kes. No. 23 1992 Bab V bagian kedua Pasal 13 ayat 1 menyebutkan bahwa manusia lanjut usia adalah seseorang yang karena usianya mengalami peruba</w:t>
      </w:r>
      <w:r>
        <w:rPr>
          <w:rFonts w:ascii="Times New Roman" w:hAnsi="Times New Roman" w:cs="Times New Roman"/>
          <w:sz w:val="24"/>
          <w:szCs w:val="24"/>
        </w:rPr>
        <w:t>han biologis, fisik, dan sosial</w:t>
      </w:r>
      <w:r w:rsidRPr="00547C46">
        <w:rPr>
          <w:rFonts w:ascii="Times New Roman" w:hAnsi="Times New Roman" w:cs="Times New Roman"/>
          <w:sz w:val="24"/>
          <w:szCs w:val="24"/>
        </w:rPr>
        <w:t xml:space="preserve"> (Maryam dkk, 2012).</w:t>
      </w:r>
    </w:p>
    <w:p w:rsidR="004E4AAC" w:rsidRPr="00547C46" w:rsidRDefault="004E4AAC" w:rsidP="004E4AAC">
      <w:pPr>
        <w:pStyle w:val="ListParagraph"/>
        <w:numPr>
          <w:ilvl w:val="0"/>
          <w:numId w:val="26"/>
        </w:numPr>
        <w:spacing w:after="297" w:line="480" w:lineRule="auto"/>
        <w:ind w:left="720"/>
        <w:jc w:val="both"/>
        <w:rPr>
          <w:rFonts w:ascii="Times New Roman" w:hAnsi="Times New Roman" w:cs="Times New Roman"/>
          <w:sz w:val="24"/>
          <w:szCs w:val="24"/>
          <w:lang w:val="en-US"/>
        </w:rPr>
      </w:pPr>
      <w:r w:rsidRPr="00547C46">
        <w:rPr>
          <w:rFonts w:ascii="Times New Roman" w:hAnsi="Times New Roman" w:cs="Times New Roman"/>
          <w:b/>
          <w:sz w:val="24"/>
          <w:szCs w:val="24"/>
        </w:rPr>
        <w:t>Klasifikasi lansia</w:t>
      </w:r>
    </w:p>
    <w:p w:rsidR="004E4AAC" w:rsidRPr="00547C46" w:rsidRDefault="004E4AAC" w:rsidP="004E4AAC">
      <w:pPr>
        <w:pStyle w:val="ListParagraph"/>
        <w:spacing w:line="480" w:lineRule="auto"/>
        <w:ind w:left="851" w:firstLine="283"/>
        <w:jc w:val="both"/>
        <w:rPr>
          <w:rFonts w:ascii="Times New Roman" w:hAnsi="Times New Roman" w:cs="Times New Roman"/>
          <w:b/>
          <w:sz w:val="24"/>
          <w:szCs w:val="24"/>
        </w:rPr>
      </w:pPr>
      <w:r w:rsidRPr="00547C46">
        <w:rPr>
          <w:rFonts w:ascii="Times New Roman" w:hAnsi="Times New Roman" w:cs="Times New Roman"/>
          <w:sz w:val="24"/>
          <w:szCs w:val="24"/>
        </w:rPr>
        <w:t>Badan Kesehatan Dunia (</w:t>
      </w:r>
      <w:r w:rsidRPr="00547C46">
        <w:rPr>
          <w:rFonts w:ascii="Times New Roman" w:hAnsi="Times New Roman" w:cs="Times New Roman"/>
          <w:i/>
          <w:sz w:val="24"/>
          <w:szCs w:val="24"/>
        </w:rPr>
        <w:t>world health organizstion</w:t>
      </w:r>
      <w:r w:rsidRPr="00547C46">
        <w:rPr>
          <w:rFonts w:ascii="Times New Roman" w:hAnsi="Times New Roman" w:cs="Times New Roman"/>
          <w:sz w:val="24"/>
          <w:szCs w:val="24"/>
        </w:rPr>
        <w:t>) menetapkan 65 tahun sebagai usia yang menunjukkan proses penuaan yang berlangsung secara nyata dan seseorang telah disebut lanjut usia. Lansia banyak menghadapi berbagai masalah kesehatan yang perlu penangan segera dan terintegrasi. Organisasi Kesehatan Dunia(</w:t>
      </w:r>
      <w:r w:rsidRPr="00547C46">
        <w:rPr>
          <w:rFonts w:ascii="Times New Roman" w:hAnsi="Times New Roman" w:cs="Times New Roman"/>
          <w:i/>
          <w:sz w:val="24"/>
          <w:szCs w:val="24"/>
        </w:rPr>
        <w:t>world health organizstion</w:t>
      </w:r>
      <w:r w:rsidRPr="00547C46">
        <w:rPr>
          <w:rFonts w:ascii="Times New Roman" w:hAnsi="Times New Roman" w:cs="Times New Roman"/>
          <w:sz w:val="24"/>
          <w:szCs w:val="24"/>
        </w:rPr>
        <w:t>) menggolongka</w:t>
      </w:r>
      <w:r>
        <w:rPr>
          <w:rFonts w:ascii="Times New Roman" w:hAnsi="Times New Roman" w:cs="Times New Roman"/>
          <w:sz w:val="24"/>
          <w:szCs w:val="24"/>
        </w:rPr>
        <w:t>n lanjut usia menjadi 4 yaitu</w:t>
      </w:r>
      <w:r w:rsidRPr="00547C46">
        <w:rPr>
          <w:rFonts w:ascii="Times New Roman" w:hAnsi="Times New Roman" w:cs="Times New Roman"/>
          <w:sz w:val="24"/>
          <w:szCs w:val="24"/>
        </w:rPr>
        <w:t>(Azizah, 2012).</w:t>
      </w:r>
    </w:p>
    <w:p w:rsidR="004E4AAC" w:rsidRPr="00547C46" w:rsidRDefault="004E4AAC" w:rsidP="004E4AAC">
      <w:pPr>
        <w:pStyle w:val="ListParagraph"/>
        <w:numPr>
          <w:ilvl w:val="0"/>
          <w:numId w:val="22"/>
        </w:numPr>
        <w:spacing w:after="297" w:line="480" w:lineRule="auto"/>
        <w:ind w:left="1134" w:hanging="283"/>
        <w:jc w:val="both"/>
        <w:rPr>
          <w:rFonts w:ascii="Times New Roman" w:hAnsi="Times New Roman" w:cs="Times New Roman"/>
          <w:sz w:val="24"/>
          <w:szCs w:val="24"/>
        </w:rPr>
      </w:pPr>
      <w:r w:rsidRPr="00547C46">
        <w:rPr>
          <w:rFonts w:ascii="Times New Roman" w:hAnsi="Times New Roman" w:cs="Times New Roman"/>
          <w:sz w:val="24"/>
          <w:szCs w:val="24"/>
        </w:rPr>
        <w:t>Usia pertengahan (</w:t>
      </w:r>
      <w:r w:rsidRPr="00547C46">
        <w:rPr>
          <w:rFonts w:ascii="Times New Roman" w:hAnsi="Times New Roman" w:cs="Times New Roman"/>
          <w:i/>
          <w:sz w:val="24"/>
          <w:szCs w:val="24"/>
        </w:rPr>
        <w:t>middle age</w:t>
      </w:r>
      <w:r w:rsidRPr="00547C46">
        <w:rPr>
          <w:rFonts w:ascii="Times New Roman" w:hAnsi="Times New Roman" w:cs="Times New Roman"/>
          <w:sz w:val="24"/>
          <w:szCs w:val="24"/>
        </w:rPr>
        <w:t>) kelompok usia 45 – 59 tahun.</w:t>
      </w:r>
    </w:p>
    <w:p w:rsidR="004E4AAC" w:rsidRPr="00547C46" w:rsidRDefault="004E4AAC" w:rsidP="004E4AAC">
      <w:pPr>
        <w:pStyle w:val="ListParagraph"/>
        <w:numPr>
          <w:ilvl w:val="0"/>
          <w:numId w:val="22"/>
        </w:numPr>
        <w:spacing w:after="297" w:line="480" w:lineRule="auto"/>
        <w:ind w:left="1134" w:hanging="283"/>
        <w:jc w:val="both"/>
        <w:rPr>
          <w:rFonts w:ascii="Times New Roman" w:hAnsi="Times New Roman" w:cs="Times New Roman"/>
          <w:sz w:val="24"/>
          <w:szCs w:val="24"/>
        </w:rPr>
      </w:pPr>
      <w:r w:rsidRPr="00547C46">
        <w:rPr>
          <w:rFonts w:ascii="Times New Roman" w:hAnsi="Times New Roman" w:cs="Times New Roman"/>
          <w:sz w:val="24"/>
          <w:szCs w:val="24"/>
        </w:rPr>
        <w:t>Lanjut usia (</w:t>
      </w:r>
      <w:r w:rsidRPr="00547C46">
        <w:rPr>
          <w:rFonts w:ascii="Times New Roman" w:hAnsi="Times New Roman" w:cs="Times New Roman"/>
          <w:i/>
          <w:sz w:val="24"/>
          <w:szCs w:val="24"/>
        </w:rPr>
        <w:t>alderly</w:t>
      </w:r>
      <w:r w:rsidRPr="00547C46">
        <w:rPr>
          <w:rFonts w:ascii="Times New Roman" w:hAnsi="Times New Roman" w:cs="Times New Roman"/>
          <w:sz w:val="24"/>
          <w:szCs w:val="24"/>
        </w:rPr>
        <w:t>) kelompok usia 60 – 74 tahun.</w:t>
      </w:r>
    </w:p>
    <w:p w:rsidR="004E4AAC" w:rsidRPr="00547C46" w:rsidRDefault="004E4AAC" w:rsidP="004E4AAC">
      <w:pPr>
        <w:pStyle w:val="ListParagraph"/>
        <w:numPr>
          <w:ilvl w:val="0"/>
          <w:numId w:val="22"/>
        </w:numPr>
        <w:spacing w:after="297" w:line="480" w:lineRule="auto"/>
        <w:ind w:left="1134" w:hanging="283"/>
        <w:jc w:val="both"/>
        <w:rPr>
          <w:rFonts w:ascii="Times New Roman" w:hAnsi="Times New Roman" w:cs="Times New Roman"/>
          <w:sz w:val="24"/>
          <w:szCs w:val="24"/>
        </w:rPr>
      </w:pPr>
      <w:r w:rsidRPr="00547C46">
        <w:rPr>
          <w:rFonts w:ascii="Times New Roman" w:hAnsi="Times New Roman" w:cs="Times New Roman"/>
          <w:sz w:val="24"/>
          <w:szCs w:val="24"/>
        </w:rPr>
        <w:t>Lanjut usia tua (</w:t>
      </w:r>
      <w:r w:rsidRPr="00547C46">
        <w:rPr>
          <w:rFonts w:ascii="Times New Roman" w:hAnsi="Times New Roman" w:cs="Times New Roman"/>
          <w:i/>
          <w:sz w:val="24"/>
          <w:szCs w:val="24"/>
        </w:rPr>
        <w:t>old</w:t>
      </w:r>
      <w:r w:rsidRPr="00547C46">
        <w:rPr>
          <w:rFonts w:ascii="Times New Roman" w:hAnsi="Times New Roman" w:cs="Times New Roman"/>
          <w:sz w:val="24"/>
          <w:szCs w:val="24"/>
        </w:rPr>
        <w:t>) kelompok usia 75 – 90 tahun.</w:t>
      </w:r>
    </w:p>
    <w:p w:rsidR="004E4AAC" w:rsidRPr="00B67DFB" w:rsidRDefault="004E4AAC" w:rsidP="004E4AAC">
      <w:pPr>
        <w:pStyle w:val="ListParagraph"/>
        <w:numPr>
          <w:ilvl w:val="0"/>
          <w:numId w:val="22"/>
        </w:numPr>
        <w:spacing w:after="297" w:line="480" w:lineRule="auto"/>
        <w:ind w:left="1134" w:hanging="283"/>
        <w:jc w:val="both"/>
        <w:rPr>
          <w:rFonts w:ascii="Times New Roman" w:hAnsi="Times New Roman" w:cs="Times New Roman"/>
          <w:sz w:val="24"/>
          <w:szCs w:val="24"/>
        </w:rPr>
      </w:pPr>
      <w:r w:rsidRPr="00547C46">
        <w:rPr>
          <w:rFonts w:ascii="Times New Roman" w:hAnsi="Times New Roman" w:cs="Times New Roman"/>
          <w:sz w:val="24"/>
          <w:szCs w:val="24"/>
        </w:rPr>
        <w:t>Usia sangat tua (</w:t>
      </w:r>
      <w:r w:rsidRPr="00547C46">
        <w:rPr>
          <w:rFonts w:ascii="Times New Roman" w:hAnsi="Times New Roman" w:cs="Times New Roman"/>
          <w:i/>
          <w:sz w:val="24"/>
          <w:szCs w:val="24"/>
        </w:rPr>
        <w:t>very old</w:t>
      </w:r>
      <w:r w:rsidRPr="00547C46">
        <w:rPr>
          <w:rFonts w:ascii="Times New Roman" w:hAnsi="Times New Roman" w:cs="Times New Roman"/>
          <w:sz w:val="24"/>
          <w:szCs w:val="24"/>
        </w:rPr>
        <w:t>) kelompok usia diatas 90 tahun.</w:t>
      </w:r>
    </w:p>
    <w:p w:rsidR="004E4AAC" w:rsidRDefault="004E4AAC" w:rsidP="004E4AAC">
      <w:pPr>
        <w:pStyle w:val="ListParagraph"/>
        <w:spacing w:after="297" w:line="480" w:lineRule="auto"/>
        <w:ind w:left="1134"/>
        <w:jc w:val="both"/>
        <w:rPr>
          <w:rFonts w:ascii="Times New Roman" w:hAnsi="Times New Roman" w:cs="Times New Roman"/>
          <w:sz w:val="24"/>
          <w:szCs w:val="24"/>
          <w:lang w:val="en-ID"/>
        </w:rPr>
      </w:pPr>
    </w:p>
    <w:p w:rsidR="004E4AAC" w:rsidRDefault="004E4AAC" w:rsidP="004E4AAC">
      <w:pPr>
        <w:pStyle w:val="ListParagraph"/>
        <w:spacing w:after="297" w:line="480" w:lineRule="auto"/>
        <w:ind w:left="1134"/>
        <w:jc w:val="both"/>
        <w:rPr>
          <w:rFonts w:ascii="Times New Roman" w:hAnsi="Times New Roman" w:cs="Times New Roman"/>
          <w:sz w:val="24"/>
          <w:szCs w:val="24"/>
          <w:lang w:val="en-ID"/>
        </w:rPr>
      </w:pPr>
    </w:p>
    <w:p w:rsidR="004E4AAC" w:rsidRDefault="004E4AAC" w:rsidP="004E4AAC">
      <w:pPr>
        <w:pStyle w:val="ListParagraph"/>
        <w:spacing w:after="297" w:line="480" w:lineRule="auto"/>
        <w:ind w:left="1134"/>
        <w:jc w:val="both"/>
        <w:rPr>
          <w:rFonts w:ascii="Times New Roman" w:hAnsi="Times New Roman" w:cs="Times New Roman"/>
          <w:sz w:val="24"/>
          <w:szCs w:val="24"/>
          <w:lang w:val="en-ID"/>
        </w:rPr>
      </w:pPr>
    </w:p>
    <w:p w:rsidR="004E4AAC" w:rsidRPr="00547C46" w:rsidRDefault="004E4AAC" w:rsidP="004E4AAC">
      <w:pPr>
        <w:pStyle w:val="ListParagraph"/>
        <w:spacing w:after="297" w:line="480" w:lineRule="auto"/>
        <w:ind w:left="1134"/>
        <w:jc w:val="both"/>
        <w:rPr>
          <w:rFonts w:ascii="Times New Roman" w:hAnsi="Times New Roman" w:cs="Times New Roman"/>
          <w:sz w:val="24"/>
          <w:szCs w:val="24"/>
        </w:rPr>
      </w:pPr>
    </w:p>
    <w:p w:rsidR="004E4AAC" w:rsidRPr="00547C46" w:rsidRDefault="004E4AAC" w:rsidP="004E4AAC">
      <w:pPr>
        <w:pStyle w:val="ListParagraph"/>
        <w:numPr>
          <w:ilvl w:val="0"/>
          <w:numId w:val="26"/>
        </w:numPr>
        <w:spacing w:line="480" w:lineRule="auto"/>
        <w:ind w:left="720"/>
        <w:jc w:val="both"/>
        <w:rPr>
          <w:rFonts w:ascii="Times New Roman" w:hAnsi="Times New Roman" w:cs="Times New Roman"/>
          <w:b/>
          <w:sz w:val="24"/>
          <w:szCs w:val="24"/>
        </w:rPr>
      </w:pPr>
      <w:r w:rsidRPr="00547C46">
        <w:rPr>
          <w:rFonts w:ascii="Times New Roman" w:hAnsi="Times New Roman" w:cs="Times New Roman"/>
          <w:b/>
          <w:sz w:val="24"/>
          <w:szCs w:val="24"/>
        </w:rPr>
        <w:t>Kemunduran fisik</w:t>
      </w:r>
    </w:p>
    <w:p w:rsidR="004E4AAC" w:rsidRPr="004E6BD1" w:rsidRDefault="004E4AAC" w:rsidP="004E4AAC">
      <w:pPr>
        <w:spacing w:before="240" w:after="240" w:line="360" w:lineRule="auto"/>
        <w:ind w:left="1051" w:firstLine="677"/>
        <w:jc w:val="both"/>
        <w:rPr>
          <w:rFonts w:ascii="Times New Roman" w:hAnsi="Times New Roman" w:cs="Times New Roman"/>
          <w:sz w:val="24"/>
          <w:szCs w:val="24"/>
        </w:rPr>
      </w:pPr>
      <w:r w:rsidRPr="004E6BD1">
        <w:rPr>
          <w:rFonts w:ascii="Times New Roman" w:hAnsi="Times New Roman" w:cs="Times New Roman"/>
          <w:sz w:val="24"/>
          <w:szCs w:val="24"/>
        </w:rPr>
        <w:lastRenderedPageBreak/>
        <w:t xml:space="preserve">Semakin bertambahnya umur manusia, terjadi proses penuaan secara degeneratif yang akan berdampak pada perubahan-perubahan pada diri manusia, tidak hanya perubahan fisik, tetapi juga kognitif, perasaan, sosial dan sexual (Azizah, 2011). </w:t>
      </w:r>
    </w:p>
    <w:p w:rsidR="004E4AAC" w:rsidRPr="004E6BD1" w:rsidRDefault="004E4AAC" w:rsidP="004E4AAC">
      <w:pPr>
        <w:numPr>
          <w:ilvl w:val="0"/>
          <w:numId w:val="28"/>
        </w:numPr>
        <w:spacing w:before="240" w:after="240" w:line="360" w:lineRule="auto"/>
        <w:ind w:left="1392" w:hanging="341"/>
        <w:jc w:val="both"/>
        <w:rPr>
          <w:rFonts w:ascii="Times New Roman" w:hAnsi="Times New Roman" w:cs="Times New Roman"/>
          <w:sz w:val="24"/>
          <w:szCs w:val="24"/>
        </w:rPr>
      </w:pPr>
      <w:r w:rsidRPr="004E6BD1">
        <w:rPr>
          <w:rFonts w:ascii="Times New Roman" w:hAnsi="Times New Roman" w:cs="Times New Roman"/>
          <w:sz w:val="24"/>
          <w:szCs w:val="24"/>
        </w:rPr>
        <w:t xml:space="preserve">Perubahan Fisik </w:t>
      </w:r>
    </w:p>
    <w:p w:rsidR="004E4AAC" w:rsidRPr="00D4372F" w:rsidRDefault="004E4AAC" w:rsidP="004E4AAC">
      <w:pPr>
        <w:numPr>
          <w:ilvl w:val="1"/>
          <w:numId w:val="28"/>
        </w:numPr>
        <w:spacing w:before="240" w:after="240"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Indra </w:t>
      </w:r>
      <w:r w:rsidRPr="009F2279">
        <w:rPr>
          <w:rFonts w:ascii="Times New Roman" w:hAnsi="Times New Roman" w:cs="Times New Roman"/>
          <w:sz w:val="24"/>
          <w:szCs w:val="24"/>
        </w:rPr>
        <w:t xml:space="preserve">: </w:t>
      </w:r>
      <w:r w:rsidRPr="00D4372F">
        <w:rPr>
          <w:rFonts w:ascii="Times New Roman" w:hAnsi="Times New Roman" w:cs="Times New Roman"/>
          <w:sz w:val="24"/>
          <w:szCs w:val="24"/>
        </w:rPr>
        <w:t>Sistem pendengaran; Prebiakusis (</w:t>
      </w:r>
      <w:r w:rsidRPr="00D4372F">
        <w:rPr>
          <w:rFonts w:ascii="Times New Roman" w:hAnsi="Times New Roman" w:cs="Times New Roman"/>
          <w:i/>
          <w:sz w:val="24"/>
          <w:szCs w:val="24"/>
        </w:rPr>
        <w:t>gangguan pada pendengaran</w:t>
      </w:r>
      <w:r w:rsidRPr="00D4372F">
        <w:rPr>
          <w:rFonts w:ascii="Times New Roman" w:hAnsi="Times New Roman" w:cs="Times New Roman"/>
          <w:sz w:val="24"/>
          <w:szCs w:val="24"/>
        </w:rPr>
        <w:t>) oleh karena hilangnya kemampuan (</w:t>
      </w:r>
      <w:r w:rsidRPr="00D4372F">
        <w:rPr>
          <w:rFonts w:ascii="Times New Roman" w:hAnsi="Times New Roman" w:cs="Times New Roman"/>
          <w:i/>
          <w:sz w:val="24"/>
          <w:szCs w:val="24"/>
        </w:rPr>
        <w:t>daya</w:t>
      </w:r>
      <w:r w:rsidRPr="00D4372F">
        <w:rPr>
          <w:rFonts w:ascii="Times New Roman" w:hAnsi="Times New Roman" w:cs="Times New Roman"/>
          <w:sz w:val="24"/>
          <w:szCs w:val="24"/>
        </w:rPr>
        <w:t>) pendengaran pada telinga dalam, terutama terhadap bunyi suara atau nada-nada yang tinggi, suara yang tidak jelas, sulit dimengerti kata-kata, 50% terjadi pada usia diatas 60 tahun (Azizah, 2011).</w:t>
      </w:r>
    </w:p>
    <w:p w:rsidR="004E4AAC" w:rsidRPr="00547C46" w:rsidRDefault="004E4AAC" w:rsidP="004E4AAC">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Sistem Intergumen</w:t>
      </w:r>
      <w:r>
        <w:rPr>
          <w:rFonts w:ascii="Times New Roman" w:hAnsi="Times New Roman" w:cs="Times New Roman"/>
          <w:sz w:val="24"/>
          <w:szCs w:val="24"/>
          <w:lang w:val="en-ID"/>
        </w:rPr>
        <w:tab/>
      </w:r>
      <w:r w:rsidRPr="00547C46">
        <w:rPr>
          <w:rFonts w:ascii="Times New Roman" w:hAnsi="Times New Roman" w:cs="Times New Roman"/>
          <w:sz w:val="24"/>
          <w:szCs w:val="24"/>
        </w:rPr>
        <w:t xml:space="preserve">: Pada lansia kulit mengalami atropi, kendur, tidak elastis kering dan berkerut. Kulit akan kekurangan cairan sehingga menjadi tipis dan berbercak. Kekeringan kulit disebabkan atropi glandula sebasea dan glandula sudoritera, timbul pigmen berwarna coklat pada kulit dikenal dengan </w:t>
      </w:r>
      <w:r w:rsidRPr="00547C46">
        <w:rPr>
          <w:rFonts w:ascii="Times New Roman" w:hAnsi="Times New Roman" w:cs="Times New Roman"/>
          <w:i/>
          <w:sz w:val="24"/>
          <w:szCs w:val="24"/>
        </w:rPr>
        <w:t xml:space="preserve">liver spot </w:t>
      </w:r>
      <w:r w:rsidRPr="00547C46">
        <w:rPr>
          <w:rFonts w:ascii="Times New Roman" w:hAnsi="Times New Roman" w:cs="Times New Roman"/>
          <w:sz w:val="24"/>
          <w:szCs w:val="24"/>
        </w:rPr>
        <w:t>(Azizah, 2011).</w:t>
      </w:r>
    </w:p>
    <w:p w:rsidR="004E4AAC" w:rsidRPr="00D4372F" w:rsidRDefault="004E4AAC" w:rsidP="004E4AAC">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Sistem Muskuloskeletal</w:t>
      </w:r>
      <w:r>
        <w:rPr>
          <w:rFonts w:ascii="Times New Roman" w:hAnsi="Times New Roman" w:cs="Times New Roman"/>
          <w:sz w:val="24"/>
          <w:szCs w:val="24"/>
          <w:lang w:val="en-ID"/>
        </w:rPr>
        <w:t xml:space="preserve"> : </w:t>
      </w:r>
      <w:r w:rsidRPr="00D4372F">
        <w:rPr>
          <w:rFonts w:ascii="Times New Roman" w:hAnsi="Times New Roman" w:cs="Times New Roman"/>
          <w:sz w:val="24"/>
          <w:szCs w:val="24"/>
        </w:rPr>
        <w:t>Perubahan sistem muskuloskeletal pada lansia antara lain sebagai berikut : Jaringan penghubung (</w:t>
      </w:r>
      <w:r w:rsidRPr="00D4372F">
        <w:rPr>
          <w:rFonts w:ascii="Times New Roman" w:hAnsi="Times New Roman" w:cs="Times New Roman"/>
          <w:i/>
          <w:sz w:val="24"/>
          <w:szCs w:val="24"/>
        </w:rPr>
        <w:t>kolagen dan elastin</w:t>
      </w:r>
      <w:r w:rsidRPr="00D4372F">
        <w:rPr>
          <w:rFonts w:ascii="Times New Roman" w:hAnsi="Times New Roman" w:cs="Times New Roman"/>
          <w:sz w:val="24"/>
          <w:szCs w:val="24"/>
        </w:rPr>
        <w:t>). Kolagen sebagai pendukung utama kulit, tendon, tulang, kartilago dan jaringan pengikat mengalami perubahan menjadi bentangan yang tidak teratur (Azizah, 2011).</w:t>
      </w:r>
    </w:p>
    <w:p w:rsidR="004E4AAC" w:rsidRPr="00547C46" w:rsidRDefault="004E4AAC" w:rsidP="004E4AAC">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Kartilago: jaringan kartilago pada persendian lunak dan mengalami granulasi dan akhirnya permukaan sendi menjadi rata, kemudian kemampuan kartilago untuk regenerasi berkurang dan degenerasi yang terjadi cenderung kearah </w:t>
      </w:r>
      <w:r w:rsidRPr="00547C46">
        <w:rPr>
          <w:rFonts w:ascii="Times New Roman" w:hAnsi="Times New Roman" w:cs="Times New Roman"/>
          <w:sz w:val="24"/>
          <w:szCs w:val="24"/>
        </w:rPr>
        <w:lastRenderedPageBreak/>
        <w:t>progresif, konsekuensinya kartilago pada persendiaan menjadi rentan terhadap gesekan (Azizah, 2011).</w:t>
      </w:r>
    </w:p>
    <w:p w:rsidR="004E4AAC" w:rsidRPr="00547C46" w:rsidRDefault="004E4AAC" w:rsidP="004E4AAC">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Tualng: berkurangnya kepadatan tualng setelah di obserfasi adalah bagian dari penuaan fisiologi akan mengakibatkan osteoporosis lebih lanjut mengakibatkan nyeri, deformitas dan fraktur (Azizah, 2011).</w:t>
      </w:r>
    </w:p>
    <w:p w:rsidR="004E4AAC" w:rsidRPr="00547C46" w:rsidRDefault="004E4AAC" w:rsidP="004E4AAC">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Otot: perubahan struktur otot pada penuaan sangat berfariasi, penurunan jumlah dan ukuran serabut otot, peningkatan jaringan penghubung dan jaringan lemak pada otot mengakibatkan efek negatif (Azizah, 2011).</w:t>
      </w:r>
    </w:p>
    <w:p w:rsidR="004E4AAC" w:rsidRPr="00547C46" w:rsidRDefault="004E4AAC" w:rsidP="004E4AAC">
      <w:pPr>
        <w:numPr>
          <w:ilvl w:val="1"/>
          <w:numId w:val="28"/>
        </w:numPr>
        <w:spacing w:line="480" w:lineRule="auto"/>
        <w:ind w:hanging="336"/>
        <w:jc w:val="both"/>
        <w:rPr>
          <w:rFonts w:ascii="Times New Roman" w:hAnsi="Times New Roman" w:cs="Times New Roman"/>
          <w:sz w:val="24"/>
          <w:szCs w:val="24"/>
        </w:rPr>
      </w:pPr>
      <w:r>
        <w:rPr>
          <w:rFonts w:ascii="Times New Roman" w:hAnsi="Times New Roman" w:cs="Times New Roman"/>
          <w:sz w:val="24"/>
          <w:szCs w:val="24"/>
        </w:rPr>
        <w:t>Sendi</w:t>
      </w:r>
      <w:r>
        <w:rPr>
          <w:rFonts w:ascii="Times New Roman" w:hAnsi="Times New Roman" w:cs="Times New Roman"/>
          <w:sz w:val="24"/>
          <w:szCs w:val="24"/>
          <w:lang w:val="en-ID"/>
        </w:rPr>
        <w:t xml:space="preserve"> :</w:t>
      </w:r>
      <w:r w:rsidRPr="00547C46">
        <w:rPr>
          <w:rFonts w:ascii="Times New Roman" w:hAnsi="Times New Roman" w:cs="Times New Roman"/>
          <w:sz w:val="24"/>
          <w:szCs w:val="24"/>
        </w:rPr>
        <w:t xml:space="preserve"> pada lansia, jaringan ikat sekitar sendi seperti tendon, ligament dan fasia mengalami penuaan elastisitas (Azizah, 2011).</w:t>
      </w:r>
    </w:p>
    <w:p w:rsidR="004E4AAC" w:rsidRPr="005539D8" w:rsidRDefault="004E4AAC" w:rsidP="004E4AAC">
      <w:pPr>
        <w:numPr>
          <w:ilvl w:val="0"/>
          <w:numId w:val="28"/>
        </w:numPr>
        <w:spacing w:line="480" w:lineRule="auto"/>
        <w:ind w:left="1392" w:hanging="341"/>
        <w:jc w:val="both"/>
        <w:rPr>
          <w:rFonts w:ascii="Times New Roman" w:hAnsi="Times New Roman" w:cs="Times New Roman"/>
          <w:sz w:val="24"/>
          <w:szCs w:val="24"/>
        </w:rPr>
      </w:pPr>
      <w:r w:rsidRPr="00547C46">
        <w:rPr>
          <w:rFonts w:ascii="Times New Roman" w:hAnsi="Times New Roman" w:cs="Times New Roman"/>
          <w:sz w:val="24"/>
          <w:szCs w:val="24"/>
        </w:rPr>
        <w:t>Sistem Kardiovaskuler dan Respirasi</w:t>
      </w:r>
    </w:p>
    <w:p w:rsidR="004E4AAC" w:rsidRPr="00547C46" w:rsidRDefault="004E4AAC" w:rsidP="004E4AAC">
      <w:pPr>
        <w:spacing w:line="480" w:lineRule="auto"/>
        <w:ind w:left="1440" w:firstLine="250"/>
        <w:jc w:val="both"/>
        <w:rPr>
          <w:rFonts w:ascii="Times New Roman" w:hAnsi="Times New Roman" w:cs="Times New Roman"/>
          <w:sz w:val="24"/>
          <w:szCs w:val="24"/>
        </w:rPr>
      </w:pPr>
      <w:r w:rsidRPr="00547C46">
        <w:rPr>
          <w:rFonts w:ascii="Times New Roman" w:hAnsi="Times New Roman" w:cs="Times New Roman"/>
          <w:sz w:val="24"/>
          <w:szCs w:val="24"/>
        </w:rPr>
        <w:t xml:space="preserve">Perubahan sistem kardiovaskuler dan respirasi menurut (Azizah, 2011), mencakup :  </w:t>
      </w:r>
    </w:p>
    <w:p w:rsidR="004E4AAC" w:rsidRPr="00444255" w:rsidRDefault="004E4AAC" w:rsidP="004E4AAC">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kardiovaskuler </w:t>
      </w:r>
      <w:r w:rsidRPr="009F2279">
        <w:rPr>
          <w:rFonts w:ascii="Times New Roman" w:hAnsi="Times New Roman" w:cs="Times New Roman"/>
          <w:sz w:val="24"/>
          <w:szCs w:val="24"/>
        </w:rPr>
        <w:t xml:space="preserve">: </w:t>
      </w:r>
      <w:r w:rsidRPr="00444255">
        <w:rPr>
          <w:rFonts w:ascii="Times New Roman" w:hAnsi="Times New Roman" w:cs="Times New Roman"/>
          <w:sz w:val="24"/>
          <w:szCs w:val="24"/>
        </w:rPr>
        <w:t xml:space="preserve">Massa jantung bertambah, vertikel kiri mengalami hipertropi dan kemampuan peregangan jantung berkurang karena perubahan pada jaringan ikat dan penumpukan </w:t>
      </w:r>
      <w:r w:rsidRPr="00444255">
        <w:rPr>
          <w:rFonts w:ascii="Times New Roman" w:hAnsi="Times New Roman" w:cs="Times New Roman"/>
          <w:i/>
          <w:sz w:val="24"/>
          <w:szCs w:val="24"/>
        </w:rPr>
        <w:t xml:space="preserve">lipofusin </w:t>
      </w:r>
      <w:r w:rsidRPr="00444255">
        <w:rPr>
          <w:rFonts w:ascii="Times New Roman" w:hAnsi="Times New Roman" w:cs="Times New Roman"/>
          <w:sz w:val="24"/>
          <w:szCs w:val="24"/>
        </w:rPr>
        <w:t xml:space="preserve">dan klasifikasi </w:t>
      </w:r>
      <w:r w:rsidRPr="00444255">
        <w:rPr>
          <w:rFonts w:ascii="Times New Roman" w:hAnsi="Times New Roman" w:cs="Times New Roman"/>
          <w:i/>
          <w:sz w:val="24"/>
          <w:szCs w:val="24"/>
        </w:rPr>
        <w:t>Sa n</w:t>
      </w:r>
      <w:r w:rsidRPr="009F2279">
        <w:rPr>
          <w:rFonts w:ascii="Times New Roman" w:hAnsi="Times New Roman" w:cs="Times New Roman"/>
          <w:i/>
          <w:sz w:val="24"/>
          <w:szCs w:val="24"/>
        </w:rPr>
        <w:t>o</w:t>
      </w:r>
      <w:r w:rsidRPr="00444255">
        <w:rPr>
          <w:rFonts w:ascii="Times New Roman" w:hAnsi="Times New Roman" w:cs="Times New Roman"/>
          <w:i/>
          <w:sz w:val="24"/>
          <w:szCs w:val="24"/>
        </w:rPr>
        <w:t>de</w:t>
      </w:r>
      <w:r w:rsidRPr="00444255">
        <w:rPr>
          <w:rFonts w:ascii="Times New Roman" w:hAnsi="Times New Roman" w:cs="Times New Roman"/>
          <w:sz w:val="24"/>
          <w:szCs w:val="24"/>
        </w:rPr>
        <w:t xml:space="preserve"> dan jaringan konduksi berubah menjadi jaringan ikat (Azizah, 2011).</w:t>
      </w:r>
    </w:p>
    <w:p w:rsidR="004E4AAC" w:rsidRPr="00444255" w:rsidRDefault="004E4AAC" w:rsidP="004E4AAC">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respirasi </w:t>
      </w:r>
      <w:r w:rsidRPr="009F2279">
        <w:rPr>
          <w:rFonts w:ascii="Times New Roman" w:hAnsi="Times New Roman" w:cs="Times New Roman"/>
          <w:sz w:val="24"/>
          <w:szCs w:val="24"/>
        </w:rPr>
        <w:t xml:space="preserve">: </w:t>
      </w:r>
      <w:r w:rsidRPr="00444255">
        <w:rPr>
          <w:rFonts w:ascii="Times New Roman" w:hAnsi="Times New Roman" w:cs="Times New Roman"/>
          <w:sz w:val="24"/>
          <w:szCs w:val="24"/>
        </w:rPr>
        <w:t>Pada penuaan terjadi perubahan jaringan ikat paru, kapasitas total paru tetap, tetapi volume cadangan paru bertambah untuk mengompensasi kenaikan ruang rugi paru, udara yang mengalir ke paru berkurang. Perubahan pada otot, kartilago dan sendi torak mengakibatkan gerakan pernapasan terganggu dan kemampuan peregangan toraks berkurang (Azizah, 2011).</w:t>
      </w:r>
    </w:p>
    <w:p w:rsidR="004E4AAC" w:rsidRPr="00444255" w:rsidRDefault="004E4AAC" w:rsidP="004E4AAC">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Pencernaan dan Metabolisme </w:t>
      </w:r>
      <w:r w:rsidRPr="009F2279">
        <w:rPr>
          <w:rFonts w:ascii="Times New Roman" w:hAnsi="Times New Roman" w:cs="Times New Roman"/>
          <w:sz w:val="24"/>
          <w:szCs w:val="24"/>
        </w:rPr>
        <w:t xml:space="preserve">: </w:t>
      </w:r>
      <w:r w:rsidRPr="00444255">
        <w:rPr>
          <w:rFonts w:ascii="Times New Roman" w:hAnsi="Times New Roman" w:cs="Times New Roman"/>
          <w:sz w:val="24"/>
          <w:szCs w:val="24"/>
        </w:rPr>
        <w:t>Perubahan yang terjadi pada sistem pencernaan, seperti penurunan produksi sebagai kemunduran fungsi yang nyata : (1). Kehilangan gigi, (2). Indra pengecap menurun, (3). Rasa lapar menurun (</w:t>
      </w:r>
      <w:r w:rsidRPr="00444255">
        <w:rPr>
          <w:rFonts w:ascii="Times New Roman" w:hAnsi="Times New Roman" w:cs="Times New Roman"/>
          <w:i/>
          <w:sz w:val="24"/>
          <w:szCs w:val="24"/>
        </w:rPr>
        <w:t>sensitifitas lapar menurun</w:t>
      </w:r>
      <w:r w:rsidRPr="00444255">
        <w:rPr>
          <w:rFonts w:ascii="Times New Roman" w:hAnsi="Times New Roman" w:cs="Times New Roman"/>
          <w:sz w:val="24"/>
          <w:szCs w:val="24"/>
        </w:rPr>
        <w:t>), (4). Liver (</w:t>
      </w:r>
      <w:r w:rsidRPr="00444255">
        <w:rPr>
          <w:rFonts w:ascii="Times New Roman" w:hAnsi="Times New Roman" w:cs="Times New Roman"/>
          <w:i/>
          <w:sz w:val="24"/>
          <w:szCs w:val="24"/>
        </w:rPr>
        <w:t>hati</w:t>
      </w:r>
      <w:r w:rsidRPr="00444255">
        <w:rPr>
          <w:rFonts w:ascii="Times New Roman" w:hAnsi="Times New Roman" w:cs="Times New Roman"/>
          <w:sz w:val="24"/>
          <w:szCs w:val="24"/>
        </w:rPr>
        <w:t>) makin mengecil dan menurunnya tempat penyimpanan, berkurangnya aliran darah (Azizah, 2011).</w:t>
      </w:r>
    </w:p>
    <w:p w:rsidR="004E4AAC" w:rsidRPr="00444255" w:rsidRDefault="004E4AAC" w:rsidP="004E4AAC">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perkemihan  </w:t>
      </w:r>
      <w:r>
        <w:rPr>
          <w:rFonts w:ascii="Times New Roman" w:hAnsi="Times New Roman" w:cs="Times New Roman"/>
          <w:sz w:val="24"/>
          <w:szCs w:val="24"/>
          <w:lang w:val="en-ID"/>
        </w:rPr>
        <w:t xml:space="preserve">: </w:t>
      </w:r>
      <w:r w:rsidRPr="00444255">
        <w:rPr>
          <w:rFonts w:ascii="Times New Roman" w:hAnsi="Times New Roman" w:cs="Times New Roman"/>
          <w:sz w:val="24"/>
          <w:szCs w:val="24"/>
        </w:rPr>
        <w:t xml:space="preserve">Pada sistem perkemihan terjadi perubahan yang signifikan. Banyak fungsi yang mengalami kemunduran, contohnya laju filtrasi, ekskresi, dan reabsorpsi oleh ginjal (Azizah, 2011). </w:t>
      </w:r>
    </w:p>
    <w:p w:rsidR="004E4AAC" w:rsidRPr="00444255" w:rsidRDefault="004E4AAC" w:rsidP="004E4AAC">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saraf </w:t>
      </w:r>
      <w:r>
        <w:rPr>
          <w:rFonts w:ascii="Times New Roman" w:hAnsi="Times New Roman" w:cs="Times New Roman"/>
          <w:sz w:val="24"/>
          <w:szCs w:val="24"/>
          <w:lang w:val="en-ID"/>
        </w:rPr>
        <w:t xml:space="preserve">: </w:t>
      </w:r>
      <w:r w:rsidRPr="00444255">
        <w:rPr>
          <w:rFonts w:ascii="Times New Roman" w:hAnsi="Times New Roman" w:cs="Times New Roman"/>
          <w:sz w:val="24"/>
          <w:szCs w:val="24"/>
        </w:rPr>
        <w:t>Sistem susunan saraf mengalami perubahan anatomi dan atropi yang progresif pada serabut saraf lansia. Lansia mengalami penurunan koordinasi dan kemampuan dalam melakukan aktifitas sehari-hari (Azizah, 2011).</w:t>
      </w:r>
    </w:p>
    <w:p w:rsidR="004E4AAC" w:rsidRPr="00444255" w:rsidRDefault="004E4AAC" w:rsidP="004E4AAC">
      <w:pPr>
        <w:numPr>
          <w:ilvl w:val="1"/>
          <w:numId w:val="28"/>
        </w:numPr>
        <w:spacing w:after="297"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reproduksi </w:t>
      </w:r>
      <w:r>
        <w:rPr>
          <w:rFonts w:ascii="Times New Roman" w:hAnsi="Times New Roman" w:cs="Times New Roman"/>
          <w:sz w:val="24"/>
          <w:szCs w:val="24"/>
          <w:lang w:val="en-ID"/>
        </w:rPr>
        <w:t xml:space="preserve">: </w:t>
      </w:r>
      <w:r w:rsidRPr="00444255">
        <w:rPr>
          <w:rFonts w:ascii="Times New Roman" w:hAnsi="Times New Roman" w:cs="Times New Roman"/>
          <w:sz w:val="24"/>
          <w:szCs w:val="24"/>
        </w:rPr>
        <w:t>Perubahan sistem reproduksi lansia ditandai dengan menciutnya ovary dan uterus. Terjadi atropi payudara. Pada laki-laki testis masih dapat memproduksi spermatozoa, meskipun adanya penurunan secara berangsur-angsur (Azizah, 2011).</w:t>
      </w:r>
    </w:p>
    <w:p w:rsidR="004E4AAC" w:rsidRPr="00547C46" w:rsidRDefault="004E4AAC" w:rsidP="004E4AAC">
      <w:pPr>
        <w:numPr>
          <w:ilvl w:val="0"/>
          <w:numId w:val="28"/>
        </w:numPr>
        <w:spacing w:line="360" w:lineRule="auto"/>
        <w:ind w:left="1392" w:hanging="341"/>
        <w:jc w:val="both"/>
        <w:rPr>
          <w:rFonts w:ascii="Times New Roman" w:hAnsi="Times New Roman" w:cs="Times New Roman"/>
          <w:sz w:val="24"/>
          <w:szCs w:val="24"/>
        </w:rPr>
      </w:pPr>
      <w:r w:rsidRPr="00547C46">
        <w:rPr>
          <w:rFonts w:ascii="Times New Roman" w:hAnsi="Times New Roman" w:cs="Times New Roman"/>
          <w:sz w:val="24"/>
          <w:szCs w:val="24"/>
        </w:rPr>
        <w:t>Perubahan Kognitif menurut (Azizah, 2011),sebagai berikut:</w:t>
      </w:r>
    </w:p>
    <w:p w:rsidR="004E4AAC" w:rsidRPr="00547C46" w:rsidRDefault="004E4AAC" w:rsidP="004E4AAC">
      <w:pPr>
        <w:numPr>
          <w:ilvl w:val="2"/>
          <w:numId w:val="29"/>
        </w:numPr>
        <w:spacing w:after="297" w:line="36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Memory (</w:t>
      </w:r>
      <w:r w:rsidRPr="00547C46">
        <w:rPr>
          <w:rFonts w:ascii="Times New Roman" w:hAnsi="Times New Roman" w:cs="Times New Roman"/>
          <w:i/>
          <w:sz w:val="24"/>
          <w:szCs w:val="24"/>
        </w:rPr>
        <w:t>Daya ingat, Ingatan</w:t>
      </w:r>
      <w:r w:rsidRPr="00547C46">
        <w:rPr>
          <w:rFonts w:ascii="Times New Roman" w:hAnsi="Times New Roman" w:cs="Times New Roman"/>
          <w:sz w:val="24"/>
          <w:szCs w:val="24"/>
        </w:rPr>
        <w:t xml:space="preserve">) </w:t>
      </w:r>
    </w:p>
    <w:p w:rsidR="004E4AAC" w:rsidRPr="00547C46" w:rsidRDefault="004E4AAC" w:rsidP="004E4AAC">
      <w:pPr>
        <w:numPr>
          <w:ilvl w:val="2"/>
          <w:numId w:val="29"/>
        </w:numPr>
        <w:spacing w:after="297" w:line="36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IQ (</w:t>
      </w:r>
      <w:r w:rsidRPr="00547C46">
        <w:rPr>
          <w:rFonts w:ascii="Times New Roman" w:hAnsi="Times New Roman" w:cs="Times New Roman"/>
          <w:i/>
          <w:sz w:val="24"/>
          <w:szCs w:val="24"/>
        </w:rPr>
        <w:t>Intellegent Quocient</w:t>
      </w:r>
      <w:r w:rsidRPr="00547C46">
        <w:rPr>
          <w:rFonts w:ascii="Times New Roman" w:hAnsi="Times New Roman" w:cs="Times New Roman"/>
          <w:sz w:val="24"/>
          <w:szCs w:val="24"/>
        </w:rPr>
        <w:t xml:space="preserve">) </w:t>
      </w:r>
    </w:p>
    <w:p w:rsidR="004E4AAC" w:rsidRPr="00547C46" w:rsidRDefault="004E4AAC" w:rsidP="004E4AAC">
      <w:pPr>
        <w:numPr>
          <w:ilvl w:val="2"/>
          <w:numId w:val="29"/>
        </w:numPr>
        <w:spacing w:after="297" w:line="36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Kemampuan Belajar (</w:t>
      </w:r>
      <w:r w:rsidRPr="00547C46">
        <w:rPr>
          <w:rFonts w:ascii="Times New Roman" w:hAnsi="Times New Roman" w:cs="Times New Roman"/>
          <w:i/>
          <w:sz w:val="24"/>
          <w:szCs w:val="24"/>
        </w:rPr>
        <w:t>Learning</w:t>
      </w:r>
      <w:r w:rsidRPr="00547C46">
        <w:rPr>
          <w:rFonts w:ascii="Times New Roman" w:hAnsi="Times New Roman" w:cs="Times New Roman"/>
          <w:sz w:val="24"/>
          <w:szCs w:val="24"/>
        </w:rPr>
        <w:t xml:space="preserve">) </w:t>
      </w:r>
    </w:p>
    <w:p w:rsidR="004E4AAC" w:rsidRPr="00547C46" w:rsidRDefault="004E4AAC" w:rsidP="004E4AAC">
      <w:pPr>
        <w:numPr>
          <w:ilvl w:val="2"/>
          <w:numId w:val="29"/>
        </w:numPr>
        <w:spacing w:before="240" w:after="297"/>
        <w:ind w:hanging="336"/>
        <w:jc w:val="both"/>
        <w:rPr>
          <w:rFonts w:ascii="Times New Roman" w:hAnsi="Times New Roman" w:cs="Times New Roman"/>
          <w:sz w:val="24"/>
          <w:szCs w:val="24"/>
        </w:rPr>
      </w:pPr>
      <w:r w:rsidRPr="00547C46">
        <w:rPr>
          <w:rFonts w:ascii="Times New Roman" w:hAnsi="Times New Roman" w:cs="Times New Roman"/>
          <w:sz w:val="24"/>
          <w:szCs w:val="24"/>
        </w:rPr>
        <w:t>Kemampuan Pemahaman (</w:t>
      </w:r>
      <w:r w:rsidRPr="00547C46">
        <w:rPr>
          <w:rFonts w:ascii="Times New Roman" w:hAnsi="Times New Roman" w:cs="Times New Roman"/>
          <w:i/>
          <w:sz w:val="24"/>
          <w:szCs w:val="24"/>
        </w:rPr>
        <w:t>Comprehension</w:t>
      </w:r>
      <w:r w:rsidRPr="00547C46">
        <w:rPr>
          <w:rFonts w:ascii="Times New Roman" w:hAnsi="Times New Roman" w:cs="Times New Roman"/>
          <w:sz w:val="24"/>
          <w:szCs w:val="24"/>
        </w:rPr>
        <w:t xml:space="preserve">) </w:t>
      </w:r>
    </w:p>
    <w:p w:rsidR="004E4AAC" w:rsidRPr="00547C46" w:rsidRDefault="004E4AAC" w:rsidP="004E4AAC">
      <w:pPr>
        <w:numPr>
          <w:ilvl w:val="2"/>
          <w:numId w:val="29"/>
        </w:numPr>
        <w:spacing w:before="240" w:after="297"/>
        <w:ind w:hanging="336"/>
        <w:jc w:val="both"/>
        <w:rPr>
          <w:rFonts w:ascii="Times New Roman" w:hAnsi="Times New Roman" w:cs="Times New Roman"/>
          <w:sz w:val="24"/>
          <w:szCs w:val="24"/>
        </w:rPr>
      </w:pPr>
      <w:r w:rsidRPr="00547C46">
        <w:rPr>
          <w:rFonts w:ascii="Times New Roman" w:hAnsi="Times New Roman" w:cs="Times New Roman"/>
          <w:sz w:val="24"/>
          <w:szCs w:val="24"/>
        </w:rPr>
        <w:t>Pemecahan Masalah (</w:t>
      </w:r>
      <w:r w:rsidRPr="00547C46">
        <w:rPr>
          <w:rFonts w:ascii="Times New Roman" w:hAnsi="Times New Roman" w:cs="Times New Roman"/>
          <w:i/>
          <w:sz w:val="24"/>
          <w:szCs w:val="24"/>
        </w:rPr>
        <w:t>Problem Solving</w:t>
      </w:r>
      <w:r w:rsidRPr="00547C46">
        <w:rPr>
          <w:rFonts w:ascii="Times New Roman" w:hAnsi="Times New Roman" w:cs="Times New Roman"/>
          <w:sz w:val="24"/>
          <w:szCs w:val="24"/>
        </w:rPr>
        <w:t xml:space="preserve">) </w:t>
      </w:r>
    </w:p>
    <w:p w:rsidR="004E4AAC" w:rsidRPr="00547C46" w:rsidRDefault="004E4AAC" w:rsidP="004E4AAC">
      <w:pPr>
        <w:numPr>
          <w:ilvl w:val="2"/>
          <w:numId w:val="29"/>
        </w:numPr>
        <w:spacing w:before="240" w:after="297"/>
        <w:ind w:hanging="336"/>
        <w:jc w:val="both"/>
        <w:rPr>
          <w:rFonts w:ascii="Times New Roman" w:hAnsi="Times New Roman" w:cs="Times New Roman"/>
          <w:sz w:val="24"/>
          <w:szCs w:val="24"/>
        </w:rPr>
      </w:pPr>
      <w:r w:rsidRPr="00547C46">
        <w:rPr>
          <w:rFonts w:ascii="Times New Roman" w:hAnsi="Times New Roman" w:cs="Times New Roman"/>
          <w:sz w:val="24"/>
          <w:szCs w:val="24"/>
        </w:rPr>
        <w:lastRenderedPageBreak/>
        <w:t>Pengambilan Keputusan (</w:t>
      </w:r>
      <w:r w:rsidRPr="00547C46">
        <w:rPr>
          <w:rFonts w:ascii="Times New Roman" w:hAnsi="Times New Roman" w:cs="Times New Roman"/>
          <w:i/>
          <w:sz w:val="24"/>
          <w:szCs w:val="24"/>
        </w:rPr>
        <w:t>Decission Making</w:t>
      </w:r>
      <w:r w:rsidRPr="00547C46">
        <w:rPr>
          <w:rFonts w:ascii="Times New Roman" w:hAnsi="Times New Roman" w:cs="Times New Roman"/>
          <w:sz w:val="24"/>
          <w:szCs w:val="24"/>
        </w:rPr>
        <w:t xml:space="preserve">) </w:t>
      </w:r>
    </w:p>
    <w:p w:rsidR="004E4AAC" w:rsidRPr="00547C46" w:rsidRDefault="004E4AAC" w:rsidP="004E4AAC">
      <w:pPr>
        <w:numPr>
          <w:ilvl w:val="2"/>
          <w:numId w:val="29"/>
        </w:numPr>
        <w:spacing w:before="240" w:after="297"/>
        <w:ind w:hanging="336"/>
        <w:jc w:val="both"/>
        <w:rPr>
          <w:rFonts w:ascii="Times New Roman" w:hAnsi="Times New Roman" w:cs="Times New Roman"/>
          <w:sz w:val="24"/>
          <w:szCs w:val="24"/>
        </w:rPr>
      </w:pPr>
      <w:r w:rsidRPr="00547C46">
        <w:rPr>
          <w:rFonts w:ascii="Times New Roman" w:hAnsi="Times New Roman" w:cs="Times New Roman"/>
          <w:sz w:val="24"/>
          <w:szCs w:val="24"/>
        </w:rPr>
        <w:t>Kebijaksanaan (</w:t>
      </w:r>
      <w:r w:rsidRPr="00547C46">
        <w:rPr>
          <w:rFonts w:ascii="Times New Roman" w:hAnsi="Times New Roman" w:cs="Times New Roman"/>
          <w:i/>
          <w:sz w:val="24"/>
          <w:szCs w:val="24"/>
        </w:rPr>
        <w:t>Wisdom</w:t>
      </w:r>
      <w:r w:rsidRPr="00547C46">
        <w:rPr>
          <w:rFonts w:ascii="Times New Roman" w:hAnsi="Times New Roman" w:cs="Times New Roman"/>
          <w:sz w:val="24"/>
          <w:szCs w:val="24"/>
        </w:rPr>
        <w:t xml:space="preserve">) </w:t>
      </w:r>
    </w:p>
    <w:p w:rsidR="004E4AAC" w:rsidRPr="00547C46" w:rsidRDefault="004E4AAC" w:rsidP="004E4AAC">
      <w:pPr>
        <w:numPr>
          <w:ilvl w:val="2"/>
          <w:numId w:val="29"/>
        </w:numPr>
        <w:spacing w:before="240" w:after="297"/>
        <w:ind w:hanging="336"/>
        <w:jc w:val="both"/>
        <w:rPr>
          <w:rFonts w:ascii="Times New Roman" w:hAnsi="Times New Roman" w:cs="Times New Roman"/>
          <w:sz w:val="24"/>
          <w:szCs w:val="24"/>
        </w:rPr>
      </w:pPr>
      <w:r w:rsidRPr="00547C46">
        <w:rPr>
          <w:rFonts w:ascii="Times New Roman" w:hAnsi="Times New Roman" w:cs="Times New Roman"/>
          <w:sz w:val="24"/>
          <w:szCs w:val="24"/>
        </w:rPr>
        <w:t>Kinerja (</w:t>
      </w:r>
      <w:r w:rsidRPr="00547C46">
        <w:rPr>
          <w:rFonts w:ascii="Times New Roman" w:hAnsi="Times New Roman" w:cs="Times New Roman"/>
          <w:i/>
          <w:sz w:val="24"/>
          <w:szCs w:val="24"/>
        </w:rPr>
        <w:t>Performance</w:t>
      </w:r>
      <w:r w:rsidRPr="00547C46">
        <w:rPr>
          <w:rFonts w:ascii="Times New Roman" w:hAnsi="Times New Roman" w:cs="Times New Roman"/>
          <w:sz w:val="24"/>
          <w:szCs w:val="24"/>
        </w:rPr>
        <w:t xml:space="preserve">) </w:t>
      </w:r>
    </w:p>
    <w:p w:rsidR="004E4AAC" w:rsidRPr="00547C46" w:rsidRDefault="004E4AAC" w:rsidP="004E4AAC">
      <w:pPr>
        <w:numPr>
          <w:ilvl w:val="2"/>
          <w:numId w:val="29"/>
        </w:numPr>
        <w:spacing w:before="240"/>
        <w:ind w:hanging="336"/>
        <w:jc w:val="both"/>
        <w:rPr>
          <w:rFonts w:ascii="Times New Roman" w:hAnsi="Times New Roman" w:cs="Times New Roman"/>
          <w:sz w:val="24"/>
          <w:szCs w:val="24"/>
        </w:rPr>
      </w:pPr>
      <w:r w:rsidRPr="00547C46">
        <w:rPr>
          <w:rFonts w:ascii="Times New Roman" w:hAnsi="Times New Roman" w:cs="Times New Roman"/>
          <w:sz w:val="24"/>
          <w:szCs w:val="24"/>
        </w:rPr>
        <w:t>Motivasi</w:t>
      </w:r>
    </w:p>
    <w:p w:rsidR="004E4AAC" w:rsidRPr="00547C46" w:rsidRDefault="004E4AAC" w:rsidP="004E4AAC">
      <w:pPr>
        <w:spacing w:before="240"/>
        <w:ind w:left="1690"/>
        <w:jc w:val="both"/>
        <w:rPr>
          <w:rFonts w:ascii="Times New Roman" w:hAnsi="Times New Roman" w:cs="Times New Roman"/>
          <w:sz w:val="24"/>
          <w:szCs w:val="24"/>
        </w:rPr>
      </w:pPr>
    </w:p>
    <w:p w:rsidR="004E4AAC" w:rsidRPr="00547C46" w:rsidRDefault="004E4AAC" w:rsidP="004E4AAC">
      <w:pPr>
        <w:pStyle w:val="Default"/>
        <w:numPr>
          <w:ilvl w:val="0"/>
          <w:numId w:val="26"/>
        </w:numPr>
        <w:spacing w:line="480" w:lineRule="auto"/>
        <w:ind w:left="851" w:hanging="284"/>
        <w:jc w:val="both"/>
        <w:rPr>
          <w:b/>
        </w:rPr>
      </w:pPr>
      <w:r w:rsidRPr="00547C46">
        <w:rPr>
          <w:b/>
        </w:rPr>
        <w:t>Kemandirian Lansia</w:t>
      </w:r>
    </w:p>
    <w:p w:rsidR="004E4AAC" w:rsidRPr="00547C46" w:rsidRDefault="004E4AAC" w:rsidP="004E4AAC">
      <w:pPr>
        <w:pStyle w:val="Default"/>
        <w:spacing w:line="480" w:lineRule="auto"/>
        <w:ind w:left="851" w:firstLine="283"/>
        <w:jc w:val="both"/>
        <w:rPr>
          <w:b/>
        </w:rPr>
      </w:pPr>
      <w:r w:rsidRPr="00547C46">
        <w:t>Kemandirian pada usia lanjut dinilai dari kemampuan untuk melakukan aktivitas sehari-hari (</w:t>
      </w:r>
      <w:r w:rsidRPr="00547C46">
        <w:rPr>
          <w:i/>
          <w:iCs/>
        </w:rPr>
        <w:t xml:space="preserve">Activities of Daily Life </w:t>
      </w:r>
      <w:r w:rsidRPr="00547C46">
        <w:t xml:space="preserve">= ADL). Menurut Tamher &amp; Noorkasiani, 2011 kemandirian lansia meliputi: bangun tanpa bantuan orang lain, mandi, ke WC, kerja ringan, olah raga, berpakaian rapi, membersihkan kamar, tempat tidur, mengunci pintu dan jendela, pergi kepasar, dll. Yang normal dilakukan pada masa muda. Menurut tingkat kemandiriannya para usia lanjut dapat digolongkan dalam kelompok-kelompok sebagai berikut; </w:t>
      </w:r>
    </w:p>
    <w:p w:rsidR="004E4AAC" w:rsidRPr="00547C46" w:rsidRDefault="004E4AAC" w:rsidP="004E4AAC">
      <w:pPr>
        <w:pStyle w:val="Default"/>
        <w:numPr>
          <w:ilvl w:val="1"/>
          <w:numId w:val="23"/>
        </w:numPr>
        <w:spacing w:before="240" w:after="297"/>
        <w:ind w:left="1134" w:hanging="283"/>
        <w:jc w:val="both"/>
      </w:pPr>
      <w:r w:rsidRPr="00547C46">
        <w:t>Usia lanjut mandiri sepenuhnya.</w:t>
      </w:r>
    </w:p>
    <w:p w:rsidR="004E4AAC" w:rsidRPr="00547C46" w:rsidRDefault="004E4AAC" w:rsidP="004E4AAC">
      <w:pPr>
        <w:pStyle w:val="Default"/>
        <w:numPr>
          <w:ilvl w:val="1"/>
          <w:numId w:val="23"/>
        </w:numPr>
        <w:spacing w:before="240" w:after="297"/>
        <w:ind w:left="1134" w:hanging="283"/>
        <w:jc w:val="both"/>
      </w:pPr>
      <w:r w:rsidRPr="00547C46">
        <w:t>Usia lanjut mandiri dengan bantuan langsung keluarganya.</w:t>
      </w:r>
    </w:p>
    <w:p w:rsidR="004E4AAC" w:rsidRPr="00547C46" w:rsidRDefault="004E4AAC" w:rsidP="004E4AAC">
      <w:pPr>
        <w:pStyle w:val="Default"/>
        <w:numPr>
          <w:ilvl w:val="1"/>
          <w:numId w:val="23"/>
        </w:numPr>
        <w:spacing w:before="240" w:after="297"/>
        <w:ind w:left="1134" w:hanging="283"/>
        <w:jc w:val="both"/>
      </w:pPr>
      <w:r w:rsidRPr="00547C46">
        <w:t>Usia lanjut mandiri dengan bantuan secara tidak langsung.</w:t>
      </w:r>
    </w:p>
    <w:p w:rsidR="004E4AAC" w:rsidRPr="00547C46" w:rsidRDefault="004E4AAC" w:rsidP="004E4AAC">
      <w:pPr>
        <w:pStyle w:val="Default"/>
        <w:numPr>
          <w:ilvl w:val="1"/>
          <w:numId w:val="23"/>
        </w:numPr>
        <w:spacing w:before="240" w:after="297"/>
        <w:ind w:left="1134" w:hanging="283"/>
        <w:jc w:val="both"/>
      </w:pPr>
      <w:r w:rsidRPr="00547C46">
        <w:t>Usia lanjut dengan bantuan badan social.</w:t>
      </w:r>
    </w:p>
    <w:p w:rsidR="004E4AAC" w:rsidRPr="00547C46" w:rsidRDefault="004E4AAC" w:rsidP="004E4AAC">
      <w:pPr>
        <w:pStyle w:val="Default"/>
        <w:numPr>
          <w:ilvl w:val="1"/>
          <w:numId w:val="23"/>
        </w:numPr>
        <w:spacing w:before="240" w:after="297"/>
        <w:ind w:left="1134" w:hanging="283"/>
        <w:jc w:val="both"/>
      </w:pPr>
      <w:r w:rsidRPr="00547C46">
        <w:t>Usia lanjut di panti werda.</w:t>
      </w:r>
    </w:p>
    <w:p w:rsidR="004E4AAC" w:rsidRPr="00547C46" w:rsidRDefault="004E4AAC" w:rsidP="004E4AAC">
      <w:pPr>
        <w:pStyle w:val="Default"/>
        <w:numPr>
          <w:ilvl w:val="1"/>
          <w:numId w:val="23"/>
        </w:numPr>
        <w:spacing w:before="240" w:after="297"/>
        <w:ind w:left="1134" w:hanging="283"/>
        <w:jc w:val="both"/>
      </w:pPr>
      <w:r w:rsidRPr="00547C46">
        <w:t>Usia lanjut yang dirawat di rumah sakit.</w:t>
      </w:r>
    </w:p>
    <w:p w:rsidR="004E4AAC" w:rsidRPr="00547C46" w:rsidRDefault="004E4AAC" w:rsidP="004E4AAC">
      <w:pPr>
        <w:pStyle w:val="Default"/>
        <w:numPr>
          <w:ilvl w:val="1"/>
          <w:numId w:val="23"/>
        </w:numPr>
        <w:spacing w:before="240" w:after="297"/>
        <w:ind w:left="1134" w:hanging="283"/>
        <w:jc w:val="both"/>
      </w:pPr>
      <w:r w:rsidRPr="00547C46">
        <w:t>Usia lanjut dengan gangguan mental.</w:t>
      </w:r>
    </w:p>
    <w:p w:rsidR="004E4AAC" w:rsidRPr="00547C46" w:rsidRDefault="004E4AAC" w:rsidP="004E4AAC">
      <w:pPr>
        <w:pStyle w:val="Default"/>
        <w:numPr>
          <w:ilvl w:val="0"/>
          <w:numId w:val="26"/>
        </w:numPr>
        <w:spacing w:line="480" w:lineRule="auto"/>
        <w:ind w:left="851" w:hanging="284"/>
        <w:jc w:val="both"/>
        <w:rPr>
          <w:b/>
        </w:rPr>
      </w:pPr>
      <w:r w:rsidRPr="00547C46">
        <w:rPr>
          <w:b/>
        </w:rPr>
        <w:t xml:space="preserve">Faktor-faktor kemandirian lansia </w:t>
      </w:r>
    </w:p>
    <w:p w:rsidR="004E4AAC" w:rsidRPr="00547C46" w:rsidRDefault="004E4AAC" w:rsidP="004E4AAC">
      <w:pPr>
        <w:pStyle w:val="Default"/>
        <w:spacing w:line="480" w:lineRule="auto"/>
        <w:ind w:left="851" w:firstLine="283"/>
        <w:jc w:val="both"/>
      </w:pPr>
      <w:r w:rsidRPr="00547C46">
        <w:t xml:space="preserve">Salah satu faktor yang sangat menentukan tingkat kemandirian pada usia lanjut adalah keadaan mental, karena pada usia lanjut sering mengalami apa yang disebut </w:t>
      </w:r>
      <w:r w:rsidRPr="00547C46">
        <w:lastRenderedPageBreak/>
        <w:t xml:space="preserve">dementia yaitu kemunduran dalam fungsi berfikir. Gangguan biasanya dimulai dengan sukar mengingat apa yang didengar atau dibaca sampai dengan bicara tanpa ada ujung pangkalnya. Gangguan kesehatan pada usia lanjut seringkali disebabkan oleh proses degenerative yang dialami oleh usia lanjut. </w:t>
      </w:r>
    </w:p>
    <w:p w:rsidR="004E4AAC" w:rsidRPr="00547C46" w:rsidRDefault="004E4AAC" w:rsidP="004E4AAC">
      <w:pPr>
        <w:pStyle w:val="Default"/>
        <w:numPr>
          <w:ilvl w:val="0"/>
          <w:numId w:val="26"/>
        </w:numPr>
        <w:spacing w:line="480" w:lineRule="auto"/>
        <w:ind w:left="851" w:hanging="284"/>
        <w:jc w:val="both"/>
        <w:rPr>
          <w:b/>
        </w:rPr>
      </w:pPr>
      <w:r w:rsidRPr="00547C46">
        <w:rPr>
          <w:b/>
          <w:bCs/>
        </w:rPr>
        <w:t xml:space="preserve">Perubahan Kondisi Fisik </w:t>
      </w:r>
    </w:p>
    <w:p w:rsidR="004E4AAC" w:rsidRPr="00547C46" w:rsidRDefault="004E4AAC" w:rsidP="004E4AAC">
      <w:pPr>
        <w:pStyle w:val="Default"/>
        <w:spacing w:line="480" w:lineRule="auto"/>
        <w:ind w:left="851" w:firstLine="283"/>
        <w:jc w:val="both"/>
      </w:pPr>
      <w:r w:rsidRPr="00547C46">
        <w:t>Meskipun perubahan dari tingkat sel sampai kesemua system organ tubuh, diantaranya system pernafasan, pendengaran, penglihatan, kardiovaskuler, sistem pengaturan tubuh, muskuluskletal, gastrointestinal, integument dan lain-lain. Masalah-masalah fisik sehari-hari yang sering ditemukan pada lanjut usia menurut Mubarak (2012) adalah sebagai berikut;</w:t>
      </w:r>
    </w:p>
    <w:p w:rsidR="004E4AAC" w:rsidRPr="00547C46" w:rsidRDefault="004E4AAC" w:rsidP="004E4AAC">
      <w:pPr>
        <w:pStyle w:val="Default"/>
        <w:numPr>
          <w:ilvl w:val="2"/>
          <w:numId w:val="24"/>
        </w:numPr>
        <w:spacing w:before="240"/>
        <w:ind w:left="1134" w:hanging="283"/>
        <w:jc w:val="both"/>
      </w:pPr>
      <w:r w:rsidRPr="00547C46">
        <w:t xml:space="preserve">Mudah jatuh </w:t>
      </w:r>
    </w:p>
    <w:p w:rsidR="004E4AAC" w:rsidRPr="00547C46" w:rsidRDefault="004E4AAC" w:rsidP="004E4AAC">
      <w:pPr>
        <w:pStyle w:val="Default"/>
        <w:numPr>
          <w:ilvl w:val="2"/>
          <w:numId w:val="24"/>
        </w:numPr>
        <w:spacing w:before="240" w:after="240"/>
        <w:ind w:left="1134" w:hanging="283"/>
        <w:jc w:val="both"/>
      </w:pPr>
      <w:r w:rsidRPr="00547C46">
        <w:t>Mudah lelah</w:t>
      </w:r>
    </w:p>
    <w:p w:rsidR="004E4AAC" w:rsidRPr="00547C46" w:rsidRDefault="004E4AAC" w:rsidP="004E4AAC">
      <w:pPr>
        <w:pStyle w:val="Default"/>
        <w:numPr>
          <w:ilvl w:val="2"/>
          <w:numId w:val="24"/>
        </w:numPr>
        <w:spacing w:before="240"/>
        <w:ind w:left="1134" w:hanging="283"/>
        <w:jc w:val="both"/>
      </w:pPr>
      <w:r w:rsidRPr="00547C46">
        <w:t>Kekacauan mental akut</w:t>
      </w:r>
    </w:p>
    <w:p w:rsidR="004E4AAC" w:rsidRPr="00547C46" w:rsidRDefault="004E4AAC" w:rsidP="004E4AAC">
      <w:pPr>
        <w:pStyle w:val="Default"/>
        <w:numPr>
          <w:ilvl w:val="2"/>
          <w:numId w:val="24"/>
        </w:numPr>
        <w:spacing w:before="240"/>
        <w:ind w:left="1134" w:hanging="283"/>
        <w:jc w:val="both"/>
      </w:pPr>
      <w:r w:rsidRPr="00547C46">
        <w:t>Nyeri pada dada, berdebar-debar</w:t>
      </w:r>
    </w:p>
    <w:p w:rsidR="004E4AAC" w:rsidRPr="00547C46" w:rsidRDefault="004E4AAC" w:rsidP="004E4AAC">
      <w:pPr>
        <w:pStyle w:val="Default"/>
        <w:numPr>
          <w:ilvl w:val="2"/>
          <w:numId w:val="24"/>
        </w:numPr>
        <w:spacing w:before="240"/>
        <w:ind w:left="1134" w:hanging="283"/>
        <w:jc w:val="both"/>
      </w:pPr>
      <w:r w:rsidRPr="00547C46">
        <w:t>Sesak nafas pada saat melakukan aktivitas fisik</w:t>
      </w:r>
    </w:p>
    <w:p w:rsidR="004E4AAC" w:rsidRPr="00547C46" w:rsidRDefault="004E4AAC" w:rsidP="004E4AAC">
      <w:pPr>
        <w:pStyle w:val="Default"/>
        <w:numPr>
          <w:ilvl w:val="2"/>
          <w:numId w:val="24"/>
        </w:numPr>
        <w:spacing w:before="240"/>
        <w:ind w:left="1134" w:hanging="283"/>
        <w:jc w:val="both"/>
      </w:pPr>
      <w:r w:rsidRPr="00547C46">
        <w:t>Pembengkakan pada kaki bawah</w:t>
      </w:r>
    </w:p>
    <w:p w:rsidR="004E4AAC" w:rsidRPr="00547C46" w:rsidRDefault="004E4AAC" w:rsidP="004E4AAC">
      <w:pPr>
        <w:pStyle w:val="Default"/>
        <w:numPr>
          <w:ilvl w:val="2"/>
          <w:numId w:val="24"/>
        </w:numPr>
        <w:spacing w:before="240"/>
        <w:ind w:left="1134" w:hanging="283"/>
        <w:jc w:val="both"/>
      </w:pPr>
      <w:r w:rsidRPr="00547C46">
        <w:t xml:space="preserve">Nyeri pinggang atau punggung pada sendi panggul </w:t>
      </w:r>
    </w:p>
    <w:p w:rsidR="004E4AAC" w:rsidRPr="00547C46" w:rsidRDefault="004E4AAC" w:rsidP="004E4AAC">
      <w:pPr>
        <w:pStyle w:val="Default"/>
        <w:numPr>
          <w:ilvl w:val="2"/>
          <w:numId w:val="24"/>
        </w:numPr>
        <w:spacing w:before="240" w:after="240"/>
        <w:ind w:left="1134" w:hanging="283"/>
        <w:jc w:val="both"/>
      </w:pPr>
      <w:r w:rsidRPr="00547C46">
        <w:t>Sulit tidur dan sering pusing</w:t>
      </w:r>
    </w:p>
    <w:p w:rsidR="004E4AAC" w:rsidRPr="00547C46" w:rsidRDefault="004E4AAC" w:rsidP="004E4AAC">
      <w:pPr>
        <w:pStyle w:val="Default"/>
        <w:numPr>
          <w:ilvl w:val="2"/>
          <w:numId w:val="24"/>
        </w:numPr>
        <w:spacing w:after="240" w:line="480" w:lineRule="auto"/>
        <w:ind w:left="1134" w:hanging="283"/>
        <w:jc w:val="both"/>
      </w:pPr>
      <w:r w:rsidRPr="00547C46">
        <w:t>Berat badan menurunGangguan pada fungsi penglihatan, pendengaran, dan sukar menahan air kencing  Perubahan fungsi organ yang terjadi akibat proses penuaan, tidak sama antara satu dengan yang lainnya, secara umum dijumpai penurunan fungsi secara menyeluruh.</w:t>
      </w:r>
    </w:p>
    <w:p w:rsidR="004E4AAC" w:rsidRPr="00547C46" w:rsidRDefault="004E4AAC" w:rsidP="004E4AAC">
      <w:pPr>
        <w:pStyle w:val="Heading2"/>
        <w:numPr>
          <w:ilvl w:val="0"/>
          <w:numId w:val="25"/>
        </w:numPr>
        <w:spacing w:before="240" w:after="0" w:line="480" w:lineRule="auto"/>
        <w:jc w:val="both"/>
        <w:rPr>
          <w:color w:val="auto"/>
          <w:sz w:val="24"/>
          <w:szCs w:val="24"/>
        </w:rPr>
      </w:pPr>
      <w:r w:rsidRPr="00547C46">
        <w:rPr>
          <w:color w:val="auto"/>
          <w:sz w:val="24"/>
          <w:szCs w:val="24"/>
        </w:rPr>
        <w:lastRenderedPageBreak/>
        <w:t xml:space="preserve">Dukungan Sosial </w:t>
      </w:r>
    </w:p>
    <w:p w:rsidR="004E4AAC" w:rsidRPr="00547C46" w:rsidRDefault="004E4AAC" w:rsidP="004E4AAC">
      <w:pPr>
        <w:pStyle w:val="Heading3"/>
        <w:numPr>
          <w:ilvl w:val="0"/>
          <w:numId w:val="15"/>
        </w:numPr>
        <w:spacing w:after="0" w:line="480" w:lineRule="auto"/>
        <w:jc w:val="both"/>
        <w:rPr>
          <w:color w:val="auto"/>
          <w:sz w:val="24"/>
          <w:szCs w:val="24"/>
        </w:rPr>
      </w:pPr>
      <w:r w:rsidRPr="00547C46">
        <w:rPr>
          <w:color w:val="auto"/>
          <w:sz w:val="24"/>
          <w:szCs w:val="24"/>
        </w:rPr>
        <w:t xml:space="preserve">Pengertian Dukungan Sosial </w:t>
      </w:r>
    </w:p>
    <w:p w:rsidR="004E4AAC" w:rsidRPr="00547C46" w:rsidRDefault="004E4AAC" w:rsidP="004E4AAC">
      <w:pPr>
        <w:spacing w:before="240" w:line="480" w:lineRule="auto"/>
        <w:ind w:left="-15" w:firstLine="667"/>
        <w:jc w:val="both"/>
        <w:rPr>
          <w:rFonts w:ascii="Times New Roman" w:hAnsi="Times New Roman" w:cs="Times New Roman"/>
          <w:sz w:val="24"/>
          <w:szCs w:val="24"/>
        </w:rPr>
      </w:pPr>
      <w:r w:rsidRPr="00547C46">
        <w:rPr>
          <w:rFonts w:ascii="Times New Roman" w:hAnsi="Times New Roman" w:cs="Times New Roman"/>
          <w:sz w:val="24"/>
          <w:szCs w:val="24"/>
        </w:rPr>
        <w:t xml:space="preserve">Pierce (dalam Kail and Cavanaug, 2010) mendefinisikan dukungan sosial sebagai sumber emosional, informasional atau pendampingan yang diberikan oleh orang- orang disekitar individu untuk menghadapi setiap permasalahan dan krisis yang terjadi sehari- hari dalam kehidupan. Diamtteo (2011) mendefinisikan dukungan sosial sebagai dukungan atau bantuan yang berasal dari orang lain seperti teman, tetangga, teman kerja dan orang- orang lainnya. </w:t>
      </w:r>
    </w:p>
    <w:p w:rsidR="004E4AAC" w:rsidRPr="00547C46" w:rsidRDefault="004E4AAC" w:rsidP="004E4AAC">
      <w:pPr>
        <w:spacing w:before="240" w:line="480" w:lineRule="auto"/>
        <w:jc w:val="both"/>
        <w:rPr>
          <w:rFonts w:ascii="Times New Roman" w:hAnsi="Times New Roman" w:cs="Times New Roman"/>
          <w:sz w:val="24"/>
          <w:szCs w:val="24"/>
        </w:rPr>
      </w:pPr>
      <w:r w:rsidRPr="00547C46">
        <w:rPr>
          <w:rFonts w:ascii="Times New Roman" w:hAnsi="Times New Roman" w:cs="Times New Roman"/>
          <w:sz w:val="24"/>
          <w:szCs w:val="24"/>
        </w:rPr>
        <w:t xml:space="preserve">            Gottlieb (dalam Smet, 2012) menyatakan dukungan sosial terdiri dari informasi atau nasehat verbal maupun non verbal, bantuan nyata, atau tindakan yang didapatkan karena kehadiran orang lain dan mempunyai manfaat emosional atau efek perilaku bagi pihak penerima. Sarafino (2011) menyatakan bahwa dukungan sosial mengacu pada memberikan kenyamanan pada orang lain, merawatnya atau menghargainya. Pendapat senada juga diungkapkan oleh Saroson (dalam Smet, 2012) yang menyatakan bahwa dukungan sosial adalah adanya transaksi interpersonal yang ditunjukkan dengan memberikan bantuan pada individu lain, dimana bantuan itu umunya diperoleh dari orang yang berarti bagi individu yang bersangkutan. Dukungan sosial dapat berupa pemberian infomasi, bantuan tingkah laku, ataupun materi yang didapat dari hubungan sosial akrab yang dapat membuat individu merasa diperhatikan, bernilai, dan dicintai. </w:t>
      </w:r>
    </w:p>
    <w:p w:rsidR="004E4AAC" w:rsidRDefault="004E4AAC" w:rsidP="004E4AAC">
      <w:pPr>
        <w:spacing w:line="480" w:lineRule="auto"/>
        <w:jc w:val="both"/>
        <w:rPr>
          <w:rFonts w:ascii="Times New Roman" w:hAnsi="Times New Roman" w:cs="Times New Roman"/>
          <w:sz w:val="24"/>
          <w:szCs w:val="24"/>
          <w:lang w:val="en-ID"/>
        </w:rPr>
      </w:pPr>
      <w:r w:rsidRPr="00547C46">
        <w:rPr>
          <w:rFonts w:ascii="Times New Roman" w:hAnsi="Times New Roman" w:cs="Times New Roman"/>
          <w:sz w:val="24"/>
          <w:szCs w:val="24"/>
        </w:rPr>
        <w:t xml:space="preserve">            Berdasarkan uraian diatas dapat disimpulkan bahwa dukungan sosial adalah dukungan atau bantuan yang berasal dari orang yang memiliki hubungan sosial akrab dengan individu yang menerima bantuan. Bentuk dukungan ini dapat berupa infomasi, tingkah laku tertentu, ataupun materi yang dapat menjadikan individu yang menerima bantuan merasa disayangi, diperhatikan dan bernilai. </w:t>
      </w:r>
    </w:p>
    <w:p w:rsidR="004E4AAC" w:rsidRDefault="004E4AAC" w:rsidP="004E4AAC">
      <w:pPr>
        <w:spacing w:line="480" w:lineRule="auto"/>
        <w:jc w:val="both"/>
        <w:rPr>
          <w:rFonts w:ascii="Times New Roman" w:hAnsi="Times New Roman" w:cs="Times New Roman"/>
          <w:sz w:val="24"/>
          <w:szCs w:val="24"/>
          <w:lang w:val="en-ID"/>
        </w:rPr>
      </w:pPr>
    </w:p>
    <w:p w:rsidR="004E4AAC" w:rsidRDefault="004E4AAC" w:rsidP="004E4AAC">
      <w:pPr>
        <w:spacing w:line="480" w:lineRule="auto"/>
        <w:jc w:val="both"/>
        <w:rPr>
          <w:rFonts w:ascii="Times New Roman" w:hAnsi="Times New Roman" w:cs="Times New Roman"/>
          <w:sz w:val="24"/>
          <w:szCs w:val="24"/>
          <w:lang w:val="en-ID"/>
        </w:rPr>
      </w:pPr>
    </w:p>
    <w:p w:rsidR="004E4AAC" w:rsidRDefault="004E4AAC" w:rsidP="004E4AAC">
      <w:pPr>
        <w:spacing w:line="480" w:lineRule="auto"/>
        <w:jc w:val="both"/>
        <w:rPr>
          <w:rFonts w:ascii="Times New Roman" w:hAnsi="Times New Roman" w:cs="Times New Roman"/>
          <w:sz w:val="24"/>
          <w:szCs w:val="24"/>
          <w:lang w:val="en-ID"/>
        </w:rPr>
      </w:pPr>
    </w:p>
    <w:p w:rsidR="004E4AAC" w:rsidRPr="00631B8C" w:rsidRDefault="004E4AAC" w:rsidP="004E4AAC">
      <w:pPr>
        <w:spacing w:line="480" w:lineRule="auto"/>
        <w:jc w:val="both"/>
        <w:rPr>
          <w:rFonts w:ascii="Times New Roman" w:hAnsi="Times New Roman" w:cs="Times New Roman"/>
          <w:sz w:val="24"/>
          <w:szCs w:val="24"/>
          <w:lang w:val="en-ID"/>
        </w:rPr>
      </w:pPr>
    </w:p>
    <w:p w:rsidR="004E4AAC" w:rsidRPr="00547C46" w:rsidRDefault="004E4AAC" w:rsidP="004E4AAC">
      <w:pPr>
        <w:pStyle w:val="Heading3"/>
        <w:numPr>
          <w:ilvl w:val="0"/>
          <w:numId w:val="15"/>
        </w:numPr>
        <w:spacing w:after="0" w:line="480" w:lineRule="auto"/>
        <w:jc w:val="both"/>
        <w:rPr>
          <w:color w:val="auto"/>
          <w:sz w:val="24"/>
          <w:szCs w:val="24"/>
        </w:rPr>
      </w:pPr>
      <w:r w:rsidRPr="00547C46">
        <w:rPr>
          <w:color w:val="auto"/>
          <w:sz w:val="24"/>
          <w:szCs w:val="24"/>
        </w:rPr>
        <w:t xml:space="preserve">Faktor- faktor yang mempengaruhi dukungan sosial </w:t>
      </w:r>
    </w:p>
    <w:p w:rsidR="004E4AAC" w:rsidRPr="00547C46" w:rsidRDefault="004E4AAC" w:rsidP="004E4AAC">
      <w:pPr>
        <w:spacing w:line="480" w:lineRule="auto"/>
        <w:ind w:left="-15" w:firstLine="677"/>
        <w:jc w:val="both"/>
        <w:rPr>
          <w:rFonts w:ascii="Times New Roman" w:hAnsi="Times New Roman" w:cs="Times New Roman"/>
          <w:sz w:val="24"/>
          <w:szCs w:val="24"/>
        </w:rPr>
      </w:pPr>
      <w:r>
        <w:rPr>
          <w:rFonts w:ascii="Times New Roman" w:hAnsi="Times New Roman" w:cs="Times New Roman"/>
          <w:sz w:val="24"/>
          <w:szCs w:val="24"/>
        </w:rPr>
        <w:t>Menurut stanley (2012), faktor-</w:t>
      </w:r>
      <w:r w:rsidRPr="00547C46">
        <w:rPr>
          <w:rFonts w:ascii="Times New Roman" w:hAnsi="Times New Roman" w:cs="Times New Roman"/>
          <w:sz w:val="24"/>
          <w:szCs w:val="24"/>
        </w:rPr>
        <w:t xml:space="preserve">faktor yang mempengaruhi dukungan sosial adalah sebagai berikut : </w:t>
      </w:r>
    </w:p>
    <w:p w:rsidR="004E4AAC" w:rsidRPr="00547C46" w:rsidRDefault="004E4AAC" w:rsidP="004E4AAC">
      <w:pPr>
        <w:numPr>
          <w:ilvl w:val="0"/>
          <w:numId w:val="1"/>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Kebutuhan fisik </w:t>
      </w:r>
    </w:p>
    <w:p w:rsidR="004E4AAC" w:rsidRPr="00547C46" w:rsidRDefault="004E4AAC" w:rsidP="004E4AAC">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Kebutuhan fisik dapat mempengaruhi dukungan sosial. Adapun kebutuhan fisik meliputi sandang, dan pangan. Apabila seseorang tidak tercukupi kebutuhan fisiknya maka seseorang tersebut kurang mendapat dukungan sosial. </w:t>
      </w:r>
    </w:p>
    <w:p w:rsidR="004E4AAC" w:rsidRPr="00547C46" w:rsidRDefault="004E4AAC" w:rsidP="004E4AAC">
      <w:pPr>
        <w:numPr>
          <w:ilvl w:val="0"/>
          <w:numId w:val="1"/>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Kebutuhan sosial  </w:t>
      </w:r>
    </w:p>
    <w:p w:rsidR="004E4AAC" w:rsidRPr="00547C46" w:rsidRDefault="004E4AAC" w:rsidP="004E4AAC">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Dengan aktualisasi diri yang baik maka seseorang lebih kenal oleh masyarakat daripada orang yang tidak pernah bersosialisasi di masyarakat. Orang yang mempunyai aktualisasi diri yang baik cenderung selalu ingin mendapatkan pengakuan di dalam kehidupan masyarakat. Untuk itu pengakuan sangat diperlukan untuk memberikan penghargaan. </w:t>
      </w:r>
    </w:p>
    <w:p w:rsidR="004E4AAC" w:rsidRPr="00547C46" w:rsidRDefault="004E4AAC" w:rsidP="004E4AAC">
      <w:pPr>
        <w:numPr>
          <w:ilvl w:val="0"/>
          <w:numId w:val="1"/>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Kebutuhan psikis  </w:t>
      </w:r>
    </w:p>
    <w:p w:rsidR="004E4AAC" w:rsidRPr="00547C46" w:rsidRDefault="004E4AAC" w:rsidP="004E4AAC">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Da</w:t>
      </w:r>
      <w:r>
        <w:rPr>
          <w:rFonts w:ascii="Times New Roman" w:hAnsi="Times New Roman" w:cs="Times New Roman"/>
          <w:sz w:val="24"/>
          <w:szCs w:val="24"/>
        </w:rPr>
        <w:t>lam kebutuhan psikis pasien pre</w:t>
      </w:r>
      <w:r w:rsidRPr="009F2279">
        <w:rPr>
          <w:rFonts w:ascii="Times New Roman" w:hAnsi="Times New Roman" w:cs="Times New Roman"/>
          <w:sz w:val="24"/>
          <w:szCs w:val="24"/>
        </w:rPr>
        <w:t>-</w:t>
      </w:r>
      <w:r w:rsidRPr="00547C46">
        <w:rPr>
          <w:rFonts w:ascii="Times New Roman" w:hAnsi="Times New Roman" w:cs="Times New Roman"/>
          <w:sz w:val="24"/>
          <w:szCs w:val="24"/>
        </w:rPr>
        <w:t>operasi di dalamnya termasuk rasa ingin tahu, rasa aman, perasaan religius, tidak mungkin terpenuhi tanpa bantuan orang lain. Apalagi jika orang tersebut sedang menghadapi masalah baik ringan maupun berat, maka orang tersebut akan cenderung menc</w:t>
      </w:r>
      <w:r>
        <w:rPr>
          <w:rFonts w:ascii="Times New Roman" w:hAnsi="Times New Roman" w:cs="Times New Roman"/>
          <w:sz w:val="24"/>
          <w:szCs w:val="24"/>
        </w:rPr>
        <w:t>ari dukungan sosial dari orang-</w:t>
      </w:r>
      <w:r w:rsidRPr="00547C46">
        <w:rPr>
          <w:rFonts w:ascii="Times New Roman" w:hAnsi="Times New Roman" w:cs="Times New Roman"/>
          <w:sz w:val="24"/>
          <w:szCs w:val="24"/>
        </w:rPr>
        <w:t xml:space="preserve">orang sekitar sehingga dirinya merasa dihargai, diperhatikan dan dicintai. </w:t>
      </w:r>
    </w:p>
    <w:p w:rsidR="004E4AAC" w:rsidRPr="00547C46" w:rsidRDefault="004E4AAC" w:rsidP="004E4AAC">
      <w:pPr>
        <w:pStyle w:val="Heading3"/>
        <w:numPr>
          <w:ilvl w:val="0"/>
          <w:numId w:val="15"/>
        </w:numPr>
        <w:spacing w:after="0" w:line="480" w:lineRule="auto"/>
        <w:jc w:val="both"/>
        <w:rPr>
          <w:color w:val="auto"/>
          <w:sz w:val="24"/>
          <w:szCs w:val="24"/>
        </w:rPr>
      </w:pPr>
      <w:r w:rsidRPr="00547C46">
        <w:rPr>
          <w:color w:val="auto"/>
          <w:sz w:val="24"/>
          <w:szCs w:val="24"/>
        </w:rPr>
        <w:lastRenderedPageBreak/>
        <w:t xml:space="preserve">Klasifikasi dukungan sosial </w:t>
      </w:r>
    </w:p>
    <w:p w:rsidR="004E4AAC" w:rsidRPr="00547C46" w:rsidRDefault="004E4AAC" w:rsidP="004E4AAC">
      <w:pPr>
        <w:spacing w:line="480" w:lineRule="auto"/>
        <w:ind w:left="10" w:firstLine="710"/>
        <w:jc w:val="both"/>
        <w:rPr>
          <w:rFonts w:ascii="Times New Roman" w:hAnsi="Times New Roman" w:cs="Times New Roman"/>
          <w:sz w:val="24"/>
          <w:szCs w:val="24"/>
        </w:rPr>
      </w:pPr>
      <w:r w:rsidRPr="00547C46">
        <w:rPr>
          <w:rFonts w:ascii="Times New Roman" w:hAnsi="Times New Roman" w:cs="Times New Roman"/>
          <w:sz w:val="24"/>
          <w:szCs w:val="24"/>
        </w:rPr>
        <w:t xml:space="preserve">Menurut Sheridan dan Radmacher (2009), Sarafino (2011) serta Taylor (2012); membagi dukungan sosial kedalam 3 bentuk, yaitu </w:t>
      </w:r>
    </w:p>
    <w:p w:rsidR="004E4AAC" w:rsidRPr="00547C46" w:rsidRDefault="004E4AAC" w:rsidP="004E4AAC">
      <w:pPr>
        <w:numPr>
          <w:ilvl w:val="0"/>
          <w:numId w:val="2"/>
        </w:numPr>
        <w:spacing w:line="480" w:lineRule="auto"/>
        <w:ind w:hanging="341"/>
        <w:jc w:val="both"/>
        <w:rPr>
          <w:rFonts w:ascii="Times New Roman" w:hAnsi="Times New Roman" w:cs="Times New Roman"/>
          <w:sz w:val="24"/>
          <w:szCs w:val="24"/>
        </w:rPr>
      </w:pPr>
      <w:r w:rsidRPr="00547C46">
        <w:rPr>
          <w:rFonts w:ascii="Times New Roman" w:hAnsi="Times New Roman" w:cs="Times New Roman"/>
          <w:sz w:val="24"/>
          <w:szCs w:val="24"/>
        </w:rPr>
        <w:t>Dukungan instrumental (</w:t>
      </w:r>
      <w:r w:rsidRPr="00B147B9">
        <w:rPr>
          <w:rFonts w:ascii="Times New Roman" w:hAnsi="Times New Roman" w:cs="Times New Roman"/>
          <w:i/>
          <w:sz w:val="24"/>
          <w:szCs w:val="24"/>
        </w:rPr>
        <w:t>tangible or instrumental support</w:t>
      </w:r>
      <w:r w:rsidRPr="00547C46">
        <w:rPr>
          <w:rFonts w:ascii="Times New Roman" w:hAnsi="Times New Roman" w:cs="Times New Roman"/>
          <w:sz w:val="24"/>
          <w:szCs w:val="24"/>
        </w:rPr>
        <w:t xml:space="preserve">) </w:t>
      </w:r>
    </w:p>
    <w:p w:rsidR="004E4AAC" w:rsidRPr="00547C46" w:rsidRDefault="004E4AAC" w:rsidP="004E4AAC">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Bentuk dukungan  ini merupakan penyediaan materi yang dapat memberikan pertolongan langsung seperti pinjaman uang, pemberian barang, makanan serta pelayanan. Bentuk dukungan ini dapat mengurangi kecemasan karena individu dapat langsung memecahkan masalahnya yang berhubungan dengan materi. Dukungan instrumental sangat diperlukan dalam mengatasi masalah yang dianggap dapat dikontrol.</w:t>
      </w:r>
    </w:p>
    <w:p w:rsidR="004E4AAC" w:rsidRPr="004E6BD1" w:rsidRDefault="004E4AAC" w:rsidP="004E4AAC">
      <w:pPr>
        <w:numPr>
          <w:ilvl w:val="0"/>
          <w:numId w:val="2"/>
        </w:numPr>
        <w:spacing w:line="480" w:lineRule="auto"/>
        <w:ind w:hanging="341"/>
        <w:jc w:val="both"/>
        <w:rPr>
          <w:rFonts w:ascii="Times New Roman" w:hAnsi="Times New Roman" w:cs="Times New Roman"/>
          <w:i/>
          <w:sz w:val="24"/>
          <w:szCs w:val="24"/>
        </w:rPr>
      </w:pPr>
      <w:r w:rsidRPr="00547C46">
        <w:rPr>
          <w:rFonts w:ascii="Times New Roman" w:hAnsi="Times New Roman" w:cs="Times New Roman"/>
          <w:sz w:val="24"/>
          <w:szCs w:val="24"/>
        </w:rPr>
        <w:t xml:space="preserve">Dukungan informasional </w:t>
      </w:r>
      <w:r w:rsidRPr="004E6BD1">
        <w:rPr>
          <w:rFonts w:ascii="Times New Roman" w:hAnsi="Times New Roman" w:cs="Times New Roman"/>
          <w:i/>
          <w:sz w:val="24"/>
          <w:szCs w:val="24"/>
        </w:rPr>
        <w:t xml:space="preserve">(informational support) </w:t>
      </w:r>
    </w:p>
    <w:p w:rsidR="004E4AAC" w:rsidRPr="009F2279" w:rsidRDefault="004E4AAC" w:rsidP="004E4AAC">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Bentuk dukungan ini melibatkan pemberian informasi, pengetahuan, petunjuk, saran atau umpan balik tentang situasi dan kondisi individu. Jenis informasi seperti ini dapat menolong individu untuk mengenali dan mengatasi masalah dengan lebih mudah. </w:t>
      </w:r>
    </w:p>
    <w:p w:rsidR="004E4AAC" w:rsidRPr="00547C46" w:rsidRDefault="004E4AAC" w:rsidP="004E4AAC">
      <w:pPr>
        <w:numPr>
          <w:ilvl w:val="0"/>
          <w:numId w:val="2"/>
        </w:numPr>
        <w:spacing w:line="480" w:lineRule="auto"/>
        <w:ind w:hanging="341"/>
        <w:jc w:val="both"/>
        <w:rPr>
          <w:rFonts w:ascii="Times New Roman" w:hAnsi="Times New Roman" w:cs="Times New Roman"/>
          <w:sz w:val="24"/>
          <w:szCs w:val="24"/>
        </w:rPr>
      </w:pPr>
      <w:r w:rsidRPr="00547C46">
        <w:rPr>
          <w:rFonts w:ascii="Times New Roman" w:hAnsi="Times New Roman" w:cs="Times New Roman"/>
          <w:sz w:val="24"/>
          <w:szCs w:val="24"/>
        </w:rPr>
        <w:t xml:space="preserve">Dukungan emosional </w:t>
      </w:r>
      <w:r w:rsidRPr="004E6BD1">
        <w:rPr>
          <w:rFonts w:ascii="Times New Roman" w:hAnsi="Times New Roman" w:cs="Times New Roman"/>
          <w:i/>
          <w:sz w:val="24"/>
          <w:szCs w:val="24"/>
        </w:rPr>
        <w:t>(emotional support)</w:t>
      </w:r>
    </w:p>
    <w:p w:rsidR="004E4AAC" w:rsidRPr="00547C46" w:rsidRDefault="004E4AAC" w:rsidP="004E4AAC">
      <w:pPr>
        <w:spacing w:line="480" w:lineRule="auto"/>
        <w:ind w:left="341"/>
        <w:jc w:val="both"/>
        <w:rPr>
          <w:rFonts w:ascii="Times New Roman" w:hAnsi="Times New Roman" w:cs="Times New Roman"/>
          <w:sz w:val="24"/>
          <w:szCs w:val="24"/>
        </w:rPr>
      </w:pPr>
      <w:r w:rsidRPr="00547C46">
        <w:rPr>
          <w:rFonts w:ascii="Times New Roman" w:hAnsi="Times New Roman" w:cs="Times New Roman"/>
          <w:sz w:val="24"/>
          <w:szCs w:val="24"/>
        </w:rPr>
        <w:t xml:space="preserve">Bentuk dukungan ini melibatkan rasa empati, ada yang selalu mendampingi, adanya suasana kehangatan, dan rasa diperhatikan akan membuat individu memiliki perasaan nyaman, yakin, diperdulikan dan dicintai oleh sumber dukungan sosial sehingga individu dapat menghadapi masalah dengan lebih baik. Dukungan ini sangat penting dalam menghadapi keadaan yang dianggap tidak dapat dikontrol. </w:t>
      </w:r>
    </w:p>
    <w:p w:rsidR="004E4AAC" w:rsidRPr="00547C46" w:rsidRDefault="004E4AAC" w:rsidP="004E4AAC">
      <w:pPr>
        <w:pStyle w:val="Heading3"/>
        <w:numPr>
          <w:ilvl w:val="0"/>
          <w:numId w:val="15"/>
        </w:numPr>
        <w:spacing w:after="0" w:line="480" w:lineRule="auto"/>
        <w:jc w:val="both"/>
        <w:rPr>
          <w:color w:val="auto"/>
          <w:sz w:val="24"/>
          <w:szCs w:val="24"/>
        </w:rPr>
      </w:pPr>
      <w:r w:rsidRPr="00547C46">
        <w:rPr>
          <w:color w:val="auto"/>
          <w:sz w:val="24"/>
          <w:szCs w:val="24"/>
        </w:rPr>
        <w:t xml:space="preserve">Cakupan dukungan sosial </w:t>
      </w:r>
    </w:p>
    <w:p w:rsidR="004E4AAC" w:rsidRPr="00547C46" w:rsidRDefault="004E4AAC" w:rsidP="004E4AAC">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Menurut Saranson (2009) yang dikutip oleh Kuntjoro (2012), dukungan sosial itu selalu mencakup 2 hal yaitu ; </w:t>
      </w:r>
    </w:p>
    <w:p w:rsidR="004E4AAC" w:rsidRPr="00547C46" w:rsidRDefault="004E4AAC" w:rsidP="004E4AAC">
      <w:pPr>
        <w:numPr>
          <w:ilvl w:val="0"/>
          <w:numId w:val="3"/>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lastRenderedPageBreak/>
        <w:t>Jumlah sumber</w:t>
      </w:r>
      <w:r>
        <w:rPr>
          <w:rFonts w:ascii="Times New Roman" w:hAnsi="Times New Roman" w:cs="Times New Roman"/>
          <w:sz w:val="24"/>
          <w:szCs w:val="24"/>
        </w:rPr>
        <w:t xml:space="preserve"> dukungan sosial yang tersedia </w:t>
      </w:r>
      <w:r w:rsidRPr="009F2279">
        <w:rPr>
          <w:rFonts w:ascii="Times New Roman" w:hAnsi="Times New Roman" w:cs="Times New Roman"/>
          <w:sz w:val="24"/>
          <w:szCs w:val="24"/>
        </w:rPr>
        <w:t>m</w:t>
      </w:r>
      <w:r w:rsidRPr="00547C46">
        <w:rPr>
          <w:rFonts w:ascii="Times New Roman" w:hAnsi="Times New Roman" w:cs="Times New Roman"/>
          <w:sz w:val="24"/>
          <w:szCs w:val="24"/>
        </w:rPr>
        <w:t xml:space="preserve">erupakan persepsi individu terhadap sejumlah orang yang dapat diandalkan saat individu membutuhkan bantuan (pendekatan berdasarkan kuantitas). </w:t>
      </w:r>
    </w:p>
    <w:p w:rsidR="004E4AAC" w:rsidRPr="00547C46" w:rsidRDefault="004E4AAC" w:rsidP="004E4AAC">
      <w:pPr>
        <w:numPr>
          <w:ilvl w:val="0"/>
          <w:numId w:val="3"/>
        </w:numPr>
        <w:spacing w:before="240"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Tingkat kepuasan akan dukungan sosial yang diterima Tingkatan kepuasan akan dukungan sosial yang diterima berkaitan dengan persepsi individu bahwa kebutuhannya akan terpenuhi (pendekatan berdasarkan kualitas). </w:t>
      </w:r>
    </w:p>
    <w:p w:rsidR="004E4AAC" w:rsidRPr="00547C46" w:rsidRDefault="004E4AAC" w:rsidP="004E4AAC">
      <w:pPr>
        <w:pStyle w:val="Heading3"/>
        <w:numPr>
          <w:ilvl w:val="0"/>
          <w:numId w:val="15"/>
        </w:numPr>
        <w:spacing w:after="0" w:line="480" w:lineRule="auto"/>
        <w:jc w:val="both"/>
        <w:rPr>
          <w:color w:val="auto"/>
          <w:sz w:val="24"/>
          <w:szCs w:val="24"/>
        </w:rPr>
      </w:pPr>
      <w:r w:rsidRPr="00547C46">
        <w:rPr>
          <w:color w:val="auto"/>
          <w:sz w:val="24"/>
          <w:szCs w:val="24"/>
        </w:rPr>
        <w:t xml:space="preserve">Sumber- sumber dukungan sosial </w:t>
      </w:r>
    </w:p>
    <w:p w:rsidR="004E4AAC" w:rsidRPr="00C74290" w:rsidRDefault="004E4AAC" w:rsidP="004E4AAC">
      <w:pPr>
        <w:spacing w:line="480" w:lineRule="auto"/>
        <w:ind w:left="10" w:firstLine="695"/>
        <w:jc w:val="both"/>
        <w:rPr>
          <w:rFonts w:ascii="Times New Roman" w:hAnsi="Times New Roman" w:cs="Times New Roman"/>
          <w:sz w:val="24"/>
          <w:szCs w:val="24"/>
          <w:lang w:val="en-ID"/>
        </w:rPr>
      </w:pPr>
      <w:r w:rsidRPr="00547C46">
        <w:rPr>
          <w:rFonts w:ascii="Times New Roman" w:hAnsi="Times New Roman" w:cs="Times New Roman"/>
          <w:sz w:val="24"/>
          <w:szCs w:val="24"/>
        </w:rPr>
        <w:t>Menurut Rook dan Dootey (2009) yang dikutip oleh Kuntjoro (2012), ada 2 sumber dukungan sosial yaitu sumber artifisial dan sumber natural.</w:t>
      </w:r>
    </w:p>
    <w:p w:rsidR="004E4AAC" w:rsidRPr="00547C46" w:rsidRDefault="004E4AAC" w:rsidP="004E4AAC">
      <w:pPr>
        <w:numPr>
          <w:ilvl w:val="0"/>
          <w:numId w:val="4"/>
        </w:numPr>
        <w:spacing w:line="480" w:lineRule="auto"/>
        <w:ind w:hanging="341"/>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artifisial </w:t>
      </w:r>
    </w:p>
    <w:p w:rsidR="004E4AAC" w:rsidRPr="009F2279" w:rsidRDefault="004E4AAC" w:rsidP="004E4AAC">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Dukungan sosial artifisial adalah dukungan sosial yang dirancang ke dalam kebutuhan primer seseorang, misalnya dukungan sosial akibat bencana alam melalui berbagai sumbangan sosial.</w:t>
      </w:r>
    </w:p>
    <w:p w:rsidR="004E4AAC" w:rsidRPr="00547C46" w:rsidRDefault="004E4AAC" w:rsidP="004E4AAC">
      <w:pPr>
        <w:numPr>
          <w:ilvl w:val="0"/>
          <w:numId w:val="4"/>
        </w:numPr>
        <w:spacing w:line="480" w:lineRule="auto"/>
        <w:ind w:hanging="341"/>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natural </w:t>
      </w:r>
    </w:p>
    <w:p w:rsidR="004E4AAC" w:rsidRPr="00547C46" w:rsidRDefault="004E4AAC" w:rsidP="004E4AAC">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yang natural diterima seseorang melalui interaksi sosial dalam kehidupannya secara spontan dengan orang- orang yang berada di sekitarnya, misalnya anggota keluarga (anak, isteri, suami dan kerabat), teman dekat atau relasi. Dukungan sosial ini bersifat non- formal. </w:t>
      </w:r>
    </w:p>
    <w:p w:rsidR="004E4AAC" w:rsidRPr="00547C46" w:rsidRDefault="004E4AAC" w:rsidP="004E4AAC">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Sumber dukungan sosial yang bersifat natural berbeda dengan sumber dukungan sosial yang bersifat artifisial dalam sejumlah hal. Perbedaan tersebut terletak dalam hal sebagai berikut ; </w:t>
      </w:r>
    </w:p>
    <w:p w:rsidR="004E4AAC" w:rsidRPr="00547C46" w:rsidRDefault="004E4AAC" w:rsidP="004E4AAC">
      <w:pPr>
        <w:numPr>
          <w:ilvl w:val="0"/>
          <w:numId w:val="5"/>
        </w:numPr>
        <w:spacing w:line="480" w:lineRule="auto"/>
        <w:ind w:hanging="264"/>
        <w:jc w:val="both"/>
        <w:rPr>
          <w:rFonts w:ascii="Times New Roman" w:hAnsi="Times New Roman" w:cs="Times New Roman"/>
          <w:sz w:val="24"/>
          <w:szCs w:val="24"/>
        </w:rPr>
      </w:pPr>
      <w:r w:rsidRPr="00547C46">
        <w:rPr>
          <w:rFonts w:ascii="Times New Roman" w:hAnsi="Times New Roman" w:cs="Times New Roman"/>
          <w:sz w:val="24"/>
          <w:szCs w:val="24"/>
        </w:rPr>
        <w:t xml:space="preserve">Keberadaan sumber dukungan sosial natural bersifat apa adanya tanpa dibuat- buat sehingga lebih mudah diperoleh dan bersifat spontan. </w:t>
      </w:r>
    </w:p>
    <w:p w:rsidR="004E4AAC" w:rsidRPr="00547C46" w:rsidRDefault="004E4AAC" w:rsidP="004E4AAC">
      <w:pPr>
        <w:numPr>
          <w:ilvl w:val="0"/>
          <w:numId w:val="5"/>
        </w:numPr>
        <w:spacing w:line="480" w:lineRule="auto"/>
        <w:ind w:hanging="264"/>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Sumber dukungan sosial yang natural memiliki kesesuaian dengan norma yang berlaku tentang kapan sesuatu harus diberikan. </w:t>
      </w:r>
    </w:p>
    <w:p w:rsidR="004E4AAC" w:rsidRPr="00547C46" w:rsidRDefault="004E4AAC" w:rsidP="004E4AAC">
      <w:pPr>
        <w:numPr>
          <w:ilvl w:val="0"/>
          <w:numId w:val="5"/>
        </w:numPr>
        <w:spacing w:line="480" w:lineRule="auto"/>
        <w:ind w:hanging="264"/>
        <w:jc w:val="both"/>
        <w:rPr>
          <w:rFonts w:ascii="Times New Roman" w:hAnsi="Times New Roman" w:cs="Times New Roman"/>
          <w:sz w:val="24"/>
          <w:szCs w:val="24"/>
        </w:rPr>
      </w:pPr>
      <w:r w:rsidRPr="00547C46">
        <w:rPr>
          <w:rFonts w:ascii="Times New Roman" w:hAnsi="Times New Roman" w:cs="Times New Roman"/>
          <w:sz w:val="24"/>
          <w:szCs w:val="24"/>
        </w:rPr>
        <w:t xml:space="preserve">Sumber dukungan sosial yang natural berakar dari hubungan yang telah berakar lama. </w:t>
      </w:r>
    </w:p>
    <w:p w:rsidR="004E4AAC" w:rsidRPr="00547C46" w:rsidRDefault="004E4AAC" w:rsidP="004E4AAC">
      <w:pPr>
        <w:numPr>
          <w:ilvl w:val="0"/>
          <w:numId w:val="5"/>
        </w:numPr>
        <w:spacing w:line="480" w:lineRule="auto"/>
        <w:ind w:hanging="264"/>
        <w:jc w:val="both"/>
        <w:rPr>
          <w:rFonts w:ascii="Times New Roman" w:hAnsi="Times New Roman" w:cs="Times New Roman"/>
          <w:sz w:val="24"/>
          <w:szCs w:val="24"/>
        </w:rPr>
      </w:pPr>
      <w:r w:rsidRPr="00547C46">
        <w:rPr>
          <w:rFonts w:ascii="Times New Roman" w:hAnsi="Times New Roman" w:cs="Times New Roman"/>
          <w:sz w:val="24"/>
          <w:szCs w:val="24"/>
        </w:rPr>
        <w:t xml:space="preserve">Sumber dukungan sosial yang natural memiliki keragaman dalam penyampaian dukungan sosial, mulai dari pemberian barang- barang nyata hingga sekedar menemui seseorang dengan penyampaian salam. </w:t>
      </w:r>
    </w:p>
    <w:p w:rsidR="004E4AAC" w:rsidRPr="00547C46" w:rsidRDefault="004E4AAC" w:rsidP="004E4AAC">
      <w:pPr>
        <w:numPr>
          <w:ilvl w:val="0"/>
          <w:numId w:val="5"/>
        </w:numPr>
        <w:spacing w:line="480" w:lineRule="auto"/>
        <w:ind w:hanging="264"/>
        <w:jc w:val="both"/>
        <w:rPr>
          <w:rFonts w:ascii="Times New Roman" w:hAnsi="Times New Roman" w:cs="Times New Roman"/>
          <w:sz w:val="24"/>
          <w:szCs w:val="24"/>
        </w:rPr>
      </w:pPr>
      <w:r w:rsidRPr="00547C46">
        <w:rPr>
          <w:rFonts w:ascii="Times New Roman" w:hAnsi="Times New Roman" w:cs="Times New Roman"/>
          <w:sz w:val="24"/>
          <w:szCs w:val="24"/>
        </w:rPr>
        <w:t xml:space="preserve">Sumber dukungan sosial yang natural terbebas dari beban dan label psikologis . </w:t>
      </w:r>
    </w:p>
    <w:p w:rsidR="004E4AAC" w:rsidRPr="00547C46" w:rsidRDefault="004E4AAC" w:rsidP="004E4AAC">
      <w:pPr>
        <w:spacing w:line="480" w:lineRule="auto"/>
        <w:ind w:left="10"/>
        <w:jc w:val="both"/>
        <w:rPr>
          <w:rFonts w:ascii="Times New Roman" w:hAnsi="Times New Roman" w:cs="Times New Roman"/>
          <w:sz w:val="24"/>
          <w:szCs w:val="24"/>
        </w:rPr>
      </w:pPr>
      <w:r w:rsidRPr="00547C46">
        <w:rPr>
          <w:rFonts w:ascii="Times New Roman" w:hAnsi="Times New Roman" w:cs="Times New Roman"/>
          <w:sz w:val="24"/>
          <w:szCs w:val="24"/>
        </w:rPr>
        <w:t xml:space="preserve">Menurut Wangmuba (2009), sumber dukungan sosial yang natural terbebas dari beban dan label psikologis terbagi atas : </w:t>
      </w:r>
    </w:p>
    <w:p w:rsidR="004E4AAC" w:rsidRPr="00547C46" w:rsidRDefault="004E4AAC" w:rsidP="004E4AAC">
      <w:pPr>
        <w:numPr>
          <w:ilvl w:val="1"/>
          <w:numId w:val="5"/>
        </w:numPr>
        <w:spacing w:line="480" w:lineRule="auto"/>
        <w:ind w:hanging="346"/>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utama bersumber dari keluarga </w:t>
      </w:r>
    </w:p>
    <w:p w:rsidR="004E4AAC" w:rsidRPr="009F2279" w:rsidRDefault="004E4AAC" w:rsidP="004E4AAC">
      <w:pPr>
        <w:spacing w:line="480" w:lineRule="auto"/>
        <w:ind w:left="346" w:firstLine="336"/>
        <w:jc w:val="both"/>
        <w:rPr>
          <w:rFonts w:ascii="Times New Roman" w:hAnsi="Times New Roman" w:cs="Times New Roman"/>
          <w:sz w:val="24"/>
          <w:szCs w:val="24"/>
        </w:rPr>
      </w:pPr>
      <w:r w:rsidRPr="00547C46">
        <w:rPr>
          <w:rFonts w:ascii="Times New Roman" w:hAnsi="Times New Roman" w:cs="Times New Roman"/>
          <w:sz w:val="24"/>
          <w:szCs w:val="24"/>
        </w:rPr>
        <w:t xml:space="preserve">Mereka adalah orang- orang terdekat yang mempunyai potensi sebagai sumber dukungan dan senantiasa bersedia untuk memberikan bantuan dan dukungannya ketika individu membutuhkan. Keluarga sebagai suatu sistem sosial, mempunyai fungsi- fungsi yang dapat menjadi sumber dukungan utama bagi individu, seperti membangkitkan persaan memiliki antara sesama anggota keluarga, memastikan persahabatan yang berkelanjutan dan memberikan rasa aman bagi anggota- anggotanya. </w:t>
      </w:r>
    </w:p>
    <w:p w:rsidR="004E4AAC" w:rsidRPr="009F2279" w:rsidRDefault="004E4AAC" w:rsidP="004E4AAC">
      <w:pPr>
        <w:spacing w:line="480" w:lineRule="auto"/>
        <w:ind w:left="346" w:firstLine="336"/>
        <w:jc w:val="both"/>
        <w:rPr>
          <w:rFonts w:ascii="Times New Roman" w:hAnsi="Times New Roman" w:cs="Times New Roman"/>
          <w:sz w:val="24"/>
          <w:szCs w:val="24"/>
        </w:rPr>
      </w:pPr>
      <w:r w:rsidRPr="00547C46">
        <w:rPr>
          <w:rFonts w:ascii="Times New Roman" w:hAnsi="Times New Roman" w:cs="Times New Roman"/>
          <w:sz w:val="24"/>
          <w:szCs w:val="24"/>
        </w:rPr>
        <w:t xml:space="preserve">Menurut  Argyle (dalam Veiel &amp; Baumann,2012), bila individu dihadapkan pada suatu stresor maka hubungan intim yang muncul karena adanya sistem keluarga dapat menghambat, mengurangi, bahkan mencegah timbulnya efek negatif stresor karena ikatan dalam keluarga dapat menimbulkan efek buffering (penangkal) terhadap dampak stresor. Munculnya efek ini dimungkinkan karena keluarga selalu siap dan bersedia untuk membantu individu ketika dibutuhkan serta hubungan antar anggota keluarga memunculkan perasaan dicintai dan mencintai. Intinya adalah bahwa anggota keluarga merupakan orang- orang yang </w:t>
      </w:r>
      <w:r w:rsidRPr="00547C46">
        <w:rPr>
          <w:rFonts w:ascii="Times New Roman" w:hAnsi="Times New Roman" w:cs="Times New Roman"/>
          <w:sz w:val="24"/>
          <w:szCs w:val="24"/>
        </w:rPr>
        <w:lastRenderedPageBreak/>
        <w:t>penting dalam memberikan dukungan instrumental, emosional dan kebersamaan dalam menghadapi berbagai peristiwa menekan dalam kehidupan.</w:t>
      </w:r>
    </w:p>
    <w:p w:rsidR="004E4AAC" w:rsidRPr="00547C46" w:rsidRDefault="004E4AAC" w:rsidP="004E4AAC">
      <w:pPr>
        <w:numPr>
          <w:ilvl w:val="1"/>
          <w:numId w:val="5"/>
        </w:numPr>
        <w:spacing w:line="480" w:lineRule="auto"/>
        <w:ind w:hanging="346"/>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dapat bersumber dari sahabat atau teman. </w:t>
      </w:r>
    </w:p>
    <w:p w:rsidR="004E4AAC" w:rsidRPr="00547C46" w:rsidRDefault="004E4AAC" w:rsidP="004E4AAC">
      <w:pPr>
        <w:spacing w:line="480" w:lineRule="auto"/>
        <w:ind w:left="274" w:firstLine="408"/>
        <w:jc w:val="both"/>
        <w:rPr>
          <w:rFonts w:ascii="Times New Roman" w:hAnsi="Times New Roman" w:cs="Times New Roman"/>
          <w:sz w:val="24"/>
          <w:szCs w:val="24"/>
        </w:rPr>
      </w:pPr>
      <w:r w:rsidRPr="00547C46">
        <w:rPr>
          <w:rFonts w:ascii="Times New Roman" w:hAnsi="Times New Roman" w:cs="Times New Roman"/>
          <w:sz w:val="24"/>
          <w:szCs w:val="24"/>
        </w:rPr>
        <w:t xml:space="preserve">Suatu studi yang dilakukan oleh Argyle &amp; Furnham (dalam Veiel &amp; Baumann,1992) menemukan tiga proses utama dimana sahabat atau teman dapat berperan dalam memberikan dukungan sosial. Proses yang pertama adalah membantu meterial atau instrumental. Stres yang dialami individu dapat dikurangi bila individu mendapatkan pertolongan untuk memecahkan masalahnya. Pertolongan ini dapat berupa informasi tentang cara mengatasi masalah atau pertolongan berupa uang. Proses kedua adalah dukungan emosional. Perasaan  tertekan dapat dikurangi dengan membicarakannya dengan teman yang simpatik. Harga diri dapat meningkat, depresi dan kecemasan dapat dihilangkan dengan penerimaan yang tulus dari sahabat karib. Proses yang ketiga adalah integrasi sosial. Menjadi bagian dalam suatu aktivitas waktu luang yang kooperatif dan diterimanya seseorang dalam suatu kelompok sosial dapat menghilangkan perasaan kesepian dan menghasilkan perasaan sejahtera serta memperkuat ikatan sosial. </w:t>
      </w:r>
    </w:p>
    <w:p w:rsidR="004E4AAC" w:rsidRPr="00702F53" w:rsidRDefault="004E4AAC" w:rsidP="004E4AAC">
      <w:pPr>
        <w:numPr>
          <w:ilvl w:val="1"/>
          <w:numId w:val="5"/>
        </w:numPr>
        <w:spacing w:line="480" w:lineRule="auto"/>
        <w:ind w:hanging="346"/>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dari masyarakat, misalkan yang peduli terhadap korban kekerasan. </w:t>
      </w:r>
    </w:p>
    <w:p w:rsidR="004E4AAC" w:rsidRPr="009F2279" w:rsidRDefault="004E4AAC" w:rsidP="004E4AAC">
      <w:pPr>
        <w:spacing w:line="480" w:lineRule="auto"/>
        <w:ind w:left="336" w:firstLine="316"/>
        <w:jc w:val="both"/>
        <w:rPr>
          <w:rFonts w:ascii="Times New Roman" w:hAnsi="Times New Roman" w:cs="Times New Roman"/>
          <w:sz w:val="24"/>
          <w:szCs w:val="24"/>
        </w:rPr>
      </w:pPr>
      <w:r w:rsidRPr="00702F53">
        <w:rPr>
          <w:rFonts w:ascii="Times New Roman" w:hAnsi="Times New Roman" w:cs="Times New Roman"/>
          <w:sz w:val="24"/>
          <w:szCs w:val="24"/>
        </w:rPr>
        <w:t xml:space="preserve">Dukungan ini mewakili anggota masyarakat pada umumnya, yang dikenal dengan Lembaga Swadaya Masyarakat (LSM) dan dilakukan secara profesional sesuai dengan kompetensi yang dapat dipertanggung jawabkan secara ilmiah. Hal ini berkaitan dengan faktor- faktor yang mempengaruhi efektifitas dukungan sosial yaitu pemberi dukungan sosial. Dukungan yang diterima melalui sumber yang sama akan lebih mempunyai arti dan berkaitan dengan kesinambungan dukungan yang diberikan, yang akan mempengaruhi keakraban dan tingkat kepercayaan penerima dukungan. </w:t>
      </w:r>
    </w:p>
    <w:p w:rsidR="004E4AAC" w:rsidRPr="00547C46" w:rsidRDefault="004E4AAC" w:rsidP="004E4AAC">
      <w:pPr>
        <w:spacing w:line="480" w:lineRule="auto"/>
        <w:ind w:left="336" w:firstLine="316"/>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Proses yang terjadi dalam pemberian dan penerimaan dukungan itu dipengaruhi oleh kemampuan penerima dukungan untuk mempertahankan dukungan yang diperoleh. Para peneliti menemukan bahwa dukungan sosial ada kaitannya dengan pengaruh- pengaruh positif bagi seseorang yang mempunyai sumber- sumber personal yang kuat. Kesehatan fisik individu yang memiliki hubungan dekat dengan orang lain akan lebih cepat sembuh dibandingkan dengan individu yang terisolasi. </w:t>
      </w:r>
    </w:p>
    <w:p w:rsidR="004E4AAC" w:rsidRPr="00547C46" w:rsidRDefault="004E4AAC" w:rsidP="004E4AAC">
      <w:pPr>
        <w:pStyle w:val="Heading3"/>
        <w:numPr>
          <w:ilvl w:val="0"/>
          <w:numId w:val="15"/>
        </w:numPr>
        <w:spacing w:after="0" w:line="480" w:lineRule="auto"/>
        <w:jc w:val="both"/>
        <w:rPr>
          <w:color w:val="auto"/>
          <w:sz w:val="24"/>
          <w:szCs w:val="24"/>
        </w:rPr>
      </w:pPr>
      <w:r w:rsidRPr="00547C46">
        <w:rPr>
          <w:color w:val="auto"/>
          <w:sz w:val="24"/>
          <w:szCs w:val="24"/>
        </w:rPr>
        <w:t xml:space="preserve">Komponen- komponen dalam dukungan sosial </w:t>
      </w:r>
    </w:p>
    <w:p w:rsidR="004E4AAC" w:rsidRDefault="004E4AAC" w:rsidP="004E4AAC">
      <w:pPr>
        <w:spacing w:line="480" w:lineRule="auto"/>
        <w:ind w:left="-15" w:firstLine="677"/>
        <w:jc w:val="both"/>
        <w:rPr>
          <w:rFonts w:ascii="Times New Roman" w:hAnsi="Times New Roman" w:cs="Times New Roman"/>
          <w:sz w:val="24"/>
          <w:szCs w:val="24"/>
          <w:lang w:val="en-ID"/>
        </w:rPr>
      </w:pPr>
      <w:r w:rsidRPr="00547C46">
        <w:rPr>
          <w:rFonts w:ascii="Times New Roman" w:hAnsi="Times New Roman" w:cs="Times New Roman"/>
          <w:sz w:val="24"/>
          <w:szCs w:val="24"/>
        </w:rPr>
        <w:t xml:space="preserve">Para ahli berpendapat bahwa dukungan sosial dapat dibagi ke dalam berbagai komponen yang berbeda-beda. Misalnya menurut Weiss Cutrona dkk (994;371) yang dikutip oleh Kuntjoro (2012), mengemukakan adanya 6 komponen dukungan sosial yang disebut sebagai </w:t>
      </w:r>
      <w:r w:rsidRPr="00702F53">
        <w:rPr>
          <w:rFonts w:ascii="Times New Roman" w:hAnsi="Times New Roman" w:cs="Times New Roman"/>
          <w:i/>
          <w:sz w:val="24"/>
          <w:szCs w:val="24"/>
        </w:rPr>
        <w:t>“The social provision scale</w:t>
      </w:r>
      <w:r w:rsidRPr="00547C46">
        <w:rPr>
          <w:rFonts w:ascii="Times New Roman" w:hAnsi="Times New Roman" w:cs="Times New Roman"/>
          <w:sz w:val="24"/>
          <w:szCs w:val="24"/>
        </w:rPr>
        <w:t xml:space="preserve">” ,dimana masing- masing komponen dapat berdiri sendiri-sendiri, namun satu sama lain saling berhubungan. Adapun komponen-komponen tersebut adalah ; </w:t>
      </w:r>
    </w:p>
    <w:p w:rsidR="004E4AAC" w:rsidRPr="00631B8C" w:rsidRDefault="004E4AAC" w:rsidP="004E4AAC">
      <w:pPr>
        <w:spacing w:line="480" w:lineRule="auto"/>
        <w:ind w:left="-15" w:firstLine="677"/>
        <w:jc w:val="both"/>
        <w:rPr>
          <w:rFonts w:ascii="Times New Roman" w:hAnsi="Times New Roman" w:cs="Times New Roman"/>
          <w:sz w:val="24"/>
          <w:szCs w:val="24"/>
          <w:lang w:val="en-ID"/>
        </w:rPr>
      </w:pPr>
    </w:p>
    <w:p w:rsidR="004E4AAC" w:rsidRPr="00547C46" w:rsidRDefault="004E4AAC" w:rsidP="004E4AAC">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Kerekatan emosional </w:t>
      </w:r>
      <w:r w:rsidRPr="004E6BD1">
        <w:rPr>
          <w:rFonts w:ascii="Times New Roman" w:hAnsi="Times New Roman" w:cs="Times New Roman"/>
          <w:i/>
          <w:sz w:val="24"/>
          <w:szCs w:val="24"/>
        </w:rPr>
        <w:t>(Emotional Attachment)</w:t>
      </w:r>
    </w:p>
    <w:p w:rsidR="004E4AAC" w:rsidRPr="00547C46" w:rsidRDefault="004E4AAC" w:rsidP="004E4AAC">
      <w:pPr>
        <w:spacing w:line="480" w:lineRule="auto"/>
        <w:ind w:firstLine="514"/>
        <w:jc w:val="both"/>
        <w:rPr>
          <w:rFonts w:ascii="Times New Roman" w:hAnsi="Times New Roman" w:cs="Times New Roman"/>
          <w:sz w:val="24"/>
          <w:szCs w:val="24"/>
        </w:rPr>
      </w:pPr>
      <w:r w:rsidRPr="00547C46">
        <w:rPr>
          <w:rFonts w:ascii="Times New Roman" w:hAnsi="Times New Roman" w:cs="Times New Roman"/>
          <w:sz w:val="24"/>
          <w:szCs w:val="24"/>
        </w:rPr>
        <w:t xml:space="preserve">Merupakan perasaan akan kedekatan emosional dan rasa aman. Jenis dukungan sosial semacam ini memungkinkan seseorang memperoleh kerekatan emosional sehingga menimbulkan rasa aman bagi yang menerima. Sumber dukungan sosial semacam ini yang paling sering dan umum adalah diperoleh dari pasangan hidup atau anggota keluarga atau teman dekat atau sanak saudara yang akrab dan memiliki hubungan yang harmonis. </w:t>
      </w:r>
    </w:p>
    <w:p w:rsidR="004E4AAC" w:rsidRPr="00547C46" w:rsidRDefault="004E4AAC" w:rsidP="004E4AAC">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Integrasi sosial </w:t>
      </w:r>
      <w:r w:rsidRPr="004E6BD1">
        <w:rPr>
          <w:rFonts w:ascii="Times New Roman" w:hAnsi="Times New Roman" w:cs="Times New Roman"/>
          <w:i/>
          <w:sz w:val="24"/>
          <w:szCs w:val="24"/>
        </w:rPr>
        <w:t>(social integrasion)</w:t>
      </w:r>
    </w:p>
    <w:p w:rsidR="004E4AAC" w:rsidRPr="009F2279" w:rsidRDefault="004E4AAC" w:rsidP="004E4AAC">
      <w:pPr>
        <w:spacing w:line="480" w:lineRule="auto"/>
        <w:ind w:firstLine="514"/>
        <w:jc w:val="both"/>
        <w:rPr>
          <w:rFonts w:ascii="Times New Roman" w:hAnsi="Times New Roman" w:cs="Times New Roman"/>
          <w:sz w:val="24"/>
          <w:szCs w:val="24"/>
        </w:rPr>
      </w:pPr>
      <w:r w:rsidRPr="00547C46">
        <w:rPr>
          <w:rFonts w:ascii="Times New Roman" w:hAnsi="Times New Roman" w:cs="Times New Roman"/>
          <w:sz w:val="24"/>
          <w:szCs w:val="24"/>
        </w:rPr>
        <w:t xml:space="preserve">Merupakan perasaan menjadi bagian dari keluarga, tempat seseorang berada dan tempat saling berbagi minat dan aktivitas. Jenis dukungan sosial semacam ini memungkinkan seseorang untuk memperoleh perasaan memiliki suatu keluarga yang memungkinkannya untuk membagi </w:t>
      </w:r>
      <w:r w:rsidRPr="00547C46">
        <w:rPr>
          <w:rFonts w:ascii="Times New Roman" w:hAnsi="Times New Roman" w:cs="Times New Roman"/>
          <w:sz w:val="24"/>
          <w:szCs w:val="24"/>
        </w:rPr>
        <w:lastRenderedPageBreak/>
        <w:t>minat, perhatian serta melakukan kegiatan yang sifatnya rekreatif atau secara bersamaan. Sumber dukungan semacam ini memungkinkan mendapat rasa aman, nyaman serta memiliki dan dimilki dalam kelompok.</w:t>
      </w:r>
    </w:p>
    <w:p w:rsidR="004E4AAC" w:rsidRPr="00547C46" w:rsidRDefault="004E4AAC" w:rsidP="004E4AAC">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Adanya pengakuan </w:t>
      </w:r>
      <w:r w:rsidRPr="004E6BD1">
        <w:rPr>
          <w:rFonts w:ascii="Times New Roman" w:hAnsi="Times New Roman" w:cs="Times New Roman"/>
          <w:i/>
          <w:sz w:val="24"/>
          <w:szCs w:val="24"/>
        </w:rPr>
        <w:t>(Reanssurance Of  Worth)</w:t>
      </w:r>
    </w:p>
    <w:p w:rsidR="004E4AAC" w:rsidRPr="00547C46" w:rsidRDefault="004E4AAC" w:rsidP="004E4AAC">
      <w:pPr>
        <w:spacing w:line="480" w:lineRule="auto"/>
        <w:ind w:firstLine="514"/>
        <w:jc w:val="both"/>
        <w:rPr>
          <w:rFonts w:ascii="Times New Roman" w:hAnsi="Times New Roman" w:cs="Times New Roman"/>
          <w:sz w:val="24"/>
          <w:szCs w:val="24"/>
        </w:rPr>
      </w:pPr>
      <w:r w:rsidRPr="00547C46">
        <w:rPr>
          <w:rFonts w:ascii="Times New Roman" w:hAnsi="Times New Roman" w:cs="Times New Roman"/>
          <w:sz w:val="24"/>
          <w:szCs w:val="24"/>
        </w:rPr>
        <w:t xml:space="preserve">Meliputi pengakuan akan kompetensi dan kemampuan seseorang dalam keluarga. Pada dukungan sosial jenis ini seseorang akan mendapat pengakuan atas kemampuan dan keahliannya serta mendapat penghargaan dari orang lain atau lembaga. Sumber dukungan semacam ini dapat berasal dari keluarga atau lembaga atau instansi atau perusahaan atau organisasi dimana seseorang bekerja. </w:t>
      </w:r>
    </w:p>
    <w:p w:rsidR="004E4AAC" w:rsidRPr="00547C46" w:rsidRDefault="004E4AAC" w:rsidP="004E4AAC">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Ketergantungan yang dapat diandalkan </w:t>
      </w:r>
      <w:r w:rsidRPr="004E6BD1">
        <w:rPr>
          <w:rFonts w:ascii="Times New Roman" w:hAnsi="Times New Roman" w:cs="Times New Roman"/>
          <w:i/>
          <w:sz w:val="24"/>
          <w:szCs w:val="24"/>
        </w:rPr>
        <w:t>(Reliable alliance)</w:t>
      </w:r>
    </w:p>
    <w:p w:rsidR="004E4AAC" w:rsidRPr="00547C46" w:rsidRDefault="004E4AAC" w:rsidP="004E4AAC">
      <w:pPr>
        <w:spacing w:line="480" w:lineRule="auto"/>
        <w:ind w:firstLine="514"/>
        <w:jc w:val="both"/>
        <w:rPr>
          <w:rFonts w:ascii="Times New Roman" w:hAnsi="Times New Roman" w:cs="Times New Roman"/>
          <w:sz w:val="24"/>
          <w:szCs w:val="24"/>
          <w:lang w:val="en-US"/>
        </w:rPr>
      </w:pPr>
      <w:r w:rsidRPr="00547C46">
        <w:rPr>
          <w:rFonts w:ascii="Times New Roman" w:hAnsi="Times New Roman" w:cs="Times New Roman"/>
          <w:sz w:val="24"/>
          <w:szCs w:val="24"/>
        </w:rPr>
        <w:t xml:space="preserve">Meliputi kepastian atau jaminan bahwa seseorang dapat mengharapkan keluarga untuk membantu semua keadaan. Dalam dukungan sosial jenis ini, seseorang akan mendapatkan dukungan sosial berupa jaminan bahwa ada orang yang dapat diandalkan bantuannya ketika seseorang membutuhkan bantuan tersebut. Jenis dukungan sosial ini pada umunya berasal dari keluarga.   </w:t>
      </w:r>
    </w:p>
    <w:p w:rsidR="004E4AAC" w:rsidRPr="00547C46" w:rsidRDefault="004E4AAC" w:rsidP="004E4AAC">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Bimbingan </w:t>
      </w:r>
      <w:r w:rsidRPr="004E6BD1">
        <w:rPr>
          <w:rFonts w:ascii="Times New Roman" w:hAnsi="Times New Roman" w:cs="Times New Roman"/>
          <w:i/>
          <w:sz w:val="24"/>
          <w:szCs w:val="24"/>
        </w:rPr>
        <w:t>(Guidance)</w:t>
      </w:r>
    </w:p>
    <w:p w:rsidR="004E4AAC" w:rsidRPr="00547C46" w:rsidRDefault="004E4AAC" w:rsidP="004E4AAC">
      <w:pPr>
        <w:spacing w:line="480" w:lineRule="auto"/>
        <w:ind w:firstLine="514"/>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jenis ini adalah adanya hubungan kerja ataupun hubungan sosial yang dapat memungkinkan seseorang mendapat informasi, saran, atau nasehat yang diperlukan dalam memenuhi kebutuhan dan mangatasi permasalahan yang dihadapi. Jenis dukungan sosial ini bersumber dari guru, alim ulama, pamong dalam masyarakat, dan juga figur yang dituakan dalam keluarga. </w:t>
      </w:r>
    </w:p>
    <w:p w:rsidR="004E4AAC" w:rsidRPr="00547C46" w:rsidRDefault="004E4AAC" w:rsidP="004E4AAC">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Kesempatan untuk mengasuh </w:t>
      </w:r>
      <w:r w:rsidRPr="004E6BD1">
        <w:rPr>
          <w:rFonts w:ascii="Times New Roman" w:hAnsi="Times New Roman" w:cs="Times New Roman"/>
          <w:i/>
          <w:sz w:val="24"/>
          <w:szCs w:val="24"/>
        </w:rPr>
        <w:t>(Opportunity for Nurturance)</w:t>
      </w:r>
    </w:p>
    <w:p w:rsidR="004E4AAC" w:rsidRPr="00547C46" w:rsidRDefault="004E4AAC" w:rsidP="004E4AAC">
      <w:pPr>
        <w:spacing w:line="480" w:lineRule="auto"/>
        <w:ind w:firstLine="514"/>
        <w:jc w:val="both"/>
        <w:rPr>
          <w:rFonts w:ascii="Times New Roman" w:hAnsi="Times New Roman" w:cs="Times New Roman"/>
          <w:sz w:val="24"/>
          <w:szCs w:val="24"/>
        </w:rPr>
      </w:pPr>
      <w:r w:rsidRPr="00547C46">
        <w:rPr>
          <w:rFonts w:ascii="Times New Roman" w:hAnsi="Times New Roman" w:cs="Times New Roman"/>
          <w:sz w:val="24"/>
          <w:szCs w:val="24"/>
        </w:rPr>
        <w:lastRenderedPageBreak/>
        <w:t>Suatu aspek penting dalam hubungan interpersonal akan perasaan yang dibutuhkan oleh orang lain. Jenis dukungan sosial ini memungkinkan seseorang untuk memperoleh perasaan bahwa orang lain tergantung padanya untuk memperoleh kesejahteraan. Sumber dukungan sosial ini adalah keturunan (anak- anaknya) dan pasangan hidup.</w:t>
      </w:r>
    </w:p>
    <w:p w:rsidR="004E4AAC" w:rsidRPr="00547C46" w:rsidRDefault="004E4AAC" w:rsidP="004E4AAC">
      <w:pPr>
        <w:pStyle w:val="Heading3"/>
        <w:numPr>
          <w:ilvl w:val="0"/>
          <w:numId w:val="15"/>
        </w:numPr>
        <w:spacing w:after="0" w:line="480" w:lineRule="auto"/>
        <w:jc w:val="both"/>
        <w:rPr>
          <w:color w:val="auto"/>
          <w:sz w:val="24"/>
          <w:szCs w:val="24"/>
        </w:rPr>
      </w:pPr>
      <w:r w:rsidRPr="00547C46">
        <w:rPr>
          <w:color w:val="auto"/>
          <w:sz w:val="24"/>
          <w:szCs w:val="24"/>
        </w:rPr>
        <w:t xml:space="preserve">Bentuk dukungan sosial </w:t>
      </w:r>
    </w:p>
    <w:p w:rsidR="004E4AAC" w:rsidRPr="00547C46" w:rsidRDefault="004E4AAC" w:rsidP="004E4AAC">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Menurut Kaplan and Saddock (2008), adapun bentuk dukungan sosial adalah sebagai berikut ; </w:t>
      </w:r>
    </w:p>
    <w:p w:rsidR="004E4AAC" w:rsidRPr="00547C46" w:rsidRDefault="004E4AAC" w:rsidP="004E4AAC">
      <w:pPr>
        <w:numPr>
          <w:ilvl w:val="0"/>
          <w:numId w:val="7"/>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Tindakan atau perbuatan </w:t>
      </w:r>
    </w:p>
    <w:p w:rsidR="004E4AAC" w:rsidRPr="00547C46" w:rsidRDefault="004E4AAC" w:rsidP="004E4AAC">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Bentuk nyata dukungan sosial berupa tindakan yang diberikan oleh orang disekitar pasien, baik dari keluarga, teman dan masyarakat. </w:t>
      </w:r>
    </w:p>
    <w:p w:rsidR="004E4AAC" w:rsidRPr="00547C46" w:rsidRDefault="004E4AAC" w:rsidP="004E4AAC">
      <w:pPr>
        <w:numPr>
          <w:ilvl w:val="0"/>
          <w:numId w:val="7"/>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Aktivitas religius atau fisik </w:t>
      </w:r>
    </w:p>
    <w:p w:rsidR="004E4AAC" w:rsidRPr="00547C46" w:rsidRDefault="004E4AAC" w:rsidP="004E4AAC">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Semakin bertambahnya usia maka perasaan religiusnya semakin tinggi. Oleh karena itu aktivitas religius dapat diberikan untuk mendekatkan diri pada Tuhan . </w:t>
      </w:r>
    </w:p>
    <w:p w:rsidR="004E4AAC" w:rsidRPr="00547C46" w:rsidRDefault="004E4AAC" w:rsidP="004E4AAC">
      <w:pPr>
        <w:numPr>
          <w:ilvl w:val="0"/>
          <w:numId w:val="7"/>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Interaksi atau bertukar pendapat </w:t>
      </w:r>
    </w:p>
    <w:p w:rsidR="004E4AAC" w:rsidRPr="00547C46" w:rsidRDefault="004E4AAC" w:rsidP="004E4AAC">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dapat dilakukan dengan interaksi antara pasien dengan orang- orang terdekat atau di sekitarnya, diharapkan dengan berinteraksi dapat memberikan masukan sehingga merasa diperhatikan oleh orang di sekitarnya. </w:t>
      </w:r>
    </w:p>
    <w:p w:rsidR="004E4AAC" w:rsidRPr="00547C46" w:rsidRDefault="004E4AAC" w:rsidP="004E4AAC">
      <w:pPr>
        <w:pStyle w:val="Heading3"/>
        <w:numPr>
          <w:ilvl w:val="0"/>
          <w:numId w:val="15"/>
        </w:numPr>
        <w:spacing w:after="0" w:line="480" w:lineRule="auto"/>
        <w:jc w:val="both"/>
        <w:rPr>
          <w:color w:val="auto"/>
          <w:sz w:val="24"/>
          <w:szCs w:val="24"/>
        </w:rPr>
      </w:pPr>
      <w:r w:rsidRPr="00547C46">
        <w:rPr>
          <w:color w:val="auto"/>
          <w:sz w:val="24"/>
          <w:szCs w:val="24"/>
        </w:rPr>
        <w:t xml:space="preserve">Dampak dukungan sosial </w:t>
      </w:r>
    </w:p>
    <w:p w:rsidR="004E4AAC" w:rsidRPr="00547C46" w:rsidRDefault="004E4AAC" w:rsidP="004E4AAC">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merupakan bantuan atau dukungan yang diterima individu dari orang- orang tertentu dalam kehidupannya. Diharapkan dengan adanya dukungan sosial maka seseorang akan merasa diperhatikan, dihargai dan dicintai. Dengan pemberian dukungan sosial yang bermakna maka seseorang akan mengatasi rasa cemasnya terhadap pembedahan yang akan dijalaninya (Suhita, 2012). </w:t>
      </w:r>
    </w:p>
    <w:p w:rsidR="004E4AAC" w:rsidRPr="00547C46" w:rsidRDefault="004E4AAC" w:rsidP="004E4AAC">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Dukungan sosial dapat memberikan kenyamanan fisik dan psikologis kepada individu dapat dilihat bagaimana dukungan sosial mempengaruhi kejadian dan efek dari keadaan kecemasan. Lieberman (2010) mengemukakan bahwa secara teoritis dukungan sosial dapat menurunkan munculnya kejadian yang dapat mengakibatkan kecemasan. Apabila kejadian tersebut muncul, interaksi dengan orang lain dapat memodifikasi atau mengubah persepsi individu pada kejadian tersebut dan oleh karena itu akan mengurangi potensi munculnya kecemasan. </w:t>
      </w:r>
    </w:p>
    <w:p w:rsidR="004E4AAC" w:rsidRPr="00547C46" w:rsidRDefault="004E4AAC" w:rsidP="004E4AAC">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juga dapat mengubah hubungan antara respon individu pada kejadian yang dapat menimbulkan kecemasan. Kecemasan itu sendiri mempengaruhi strategi untuk mengatasi kecemasan dengan begitu memodifikasi hubungan antara kejadian yang menimbulkan kecemasan dan efeknya. Pada derajat dimana kejadian yang menimbulkan kecemasan mengganggu kepercayaan diri dan dukungan sosial dapat memodifikasi efek itu. Sheridan and Radmacher (2012), Rutter, dkk. (2010), Sarafino (2010) serta Taylor (2012); mengemukakan 2 model untuk menjelaskan bagaimana dukungan sosial dapat mempengaruhi kejadian dan efek dari keadaan kecemasan, yaitu; </w:t>
      </w:r>
    </w:p>
    <w:p w:rsidR="004E4AAC" w:rsidRPr="00547C46" w:rsidRDefault="004E4AAC" w:rsidP="004E4AAC">
      <w:pPr>
        <w:numPr>
          <w:ilvl w:val="0"/>
          <w:numId w:val="8"/>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Model efek langsung </w:t>
      </w:r>
    </w:p>
    <w:p w:rsidR="004E4AAC" w:rsidRPr="00547C46" w:rsidRDefault="004E4AAC" w:rsidP="004E4AAC">
      <w:pPr>
        <w:spacing w:line="480" w:lineRule="auto"/>
        <w:ind w:left="426" w:firstLine="425"/>
        <w:jc w:val="both"/>
        <w:rPr>
          <w:rFonts w:ascii="Times New Roman" w:hAnsi="Times New Roman" w:cs="Times New Roman"/>
          <w:sz w:val="24"/>
          <w:szCs w:val="24"/>
        </w:rPr>
      </w:pPr>
      <w:r w:rsidRPr="00547C46">
        <w:rPr>
          <w:rFonts w:ascii="Times New Roman" w:hAnsi="Times New Roman" w:cs="Times New Roman"/>
          <w:sz w:val="24"/>
          <w:szCs w:val="24"/>
        </w:rPr>
        <w:t xml:space="preserve">Model ini melibatkan jaringan sosial yang besar dan memiliki efek positif pada kesejahteraan. Model ini berfokus pada hubungan dan jaringan sosial dasar. Model ini juga dideskripsikan sebagai instruktur dari dukungan sosial yang meliputi faktor status perkawinan, keanggotaan dalam suatu kelompok, peran sosial dan keikutsertaan dalam kegiatan keagamaan. </w:t>
      </w:r>
    </w:p>
    <w:p w:rsidR="004E4AAC" w:rsidRPr="00547C46" w:rsidRDefault="004E4AAC" w:rsidP="004E4AAC">
      <w:pPr>
        <w:numPr>
          <w:ilvl w:val="0"/>
          <w:numId w:val="8"/>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Model buffering </w:t>
      </w:r>
    </w:p>
    <w:p w:rsidR="004E4AAC" w:rsidRPr="00547C46" w:rsidRDefault="004E4AAC" w:rsidP="004E4AAC">
      <w:pPr>
        <w:spacing w:line="480" w:lineRule="auto"/>
        <w:ind w:left="394" w:firstLine="446"/>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Model ini berfokus pada aspek dari dukungan sosial yang berperilaku sebagai buffer dalam mempertahankan diri dari efek negatif dari kecemasan. Model ini mengacu pada sumber daya interpersonal yang akan melindungi individu dari efek negatif kecemasan dengan memberikan kebutuhan khusus yang disebabkan oleh kejadian yang mengakibatkan kecemasan. Model ini bekerja dengan mengerahkan kembali hal- hal yang menimbulkan kecemasan atau mengatur keadaan emosional yang disebabkan oleh hal- hal tersebut. Model ini berfokus pada fungsi dukungan sosial yang melibatkan kualitas hubungan sosial yang ada. </w:t>
      </w:r>
    </w:p>
    <w:p w:rsidR="004E4AAC" w:rsidRPr="00547C46" w:rsidRDefault="004E4AAC" w:rsidP="004E4AAC">
      <w:pPr>
        <w:pStyle w:val="Heading3"/>
        <w:numPr>
          <w:ilvl w:val="0"/>
          <w:numId w:val="15"/>
        </w:numPr>
        <w:spacing w:after="0" w:line="480" w:lineRule="auto"/>
        <w:jc w:val="both"/>
        <w:rPr>
          <w:color w:val="auto"/>
          <w:sz w:val="24"/>
          <w:szCs w:val="24"/>
        </w:rPr>
      </w:pPr>
      <w:r w:rsidRPr="00547C46">
        <w:rPr>
          <w:color w:val="auto"/>
          <w:sz w:val="24"/>
          <w:szCs w:val="24"/>
        </w:rPr>
        <w:t xml:space="preserve">Dimensi dukungan sosial </w:t>
      </w:r>
    </w:p>
    <w:p w:rsidR="004E4AAC" w:rsidRPr="00547C46" w:rsidRDefault="004E4AAC" w:rsidP="004E4AAC">
      <w:pPr>
        <w:spacing w:line="480" w:lineRule="auto"/>
        <w:ind w:left="264" w:firstLine="441"/>
        <w:jc w:val="both"/>
        <w:rPr>
          <w:rFonts w:ascii="Times New Roman" w:hAnsi="Times New Roman" w:cs="Times New Roman"/>
          <w:sz w:val="24"/>
          <w:szCs w:val="24"/>
        </w:rPr>
      </w:pPr>
      <w:r w:rsidRPr="00547C46">
        <w:rPr>
          <w:rFonts w:ascii="Times New Roman" w:hAnsi="Times New Roman" w:cs="Times New Roman"/>
          <w:sz w:val="24"/>
          <w:szCs w:val="24"/>
        </w:rPr>
        <w:t>Weiss dalam peneleitianya membagi dukungan sosial menjadi enam komponen yang natinya digunakan untuk instrumen pengukuran dukungan sosial,diantaranya adalah :</w:t>
      </w:r>
    </w:p>
    <w:p w:rsidR="004E4AAC" w:rsidRPr="00547C46" w:rsidRDefault="004E4AAC" w:rsidP="004E4AAC">
      <w:pPr>
        <w:pStyle w:val="ListParagraph"/>
        <w:numPr>
          <w:ilvl w:val="4"/>
          <w:numId w:val="24"/>
        </w:numPr>
        <w:spacing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t>Kerekatan emosional</w:t>
      </w:r>
    </w:p>
    <w:p w:rsidR="004E4AAC" w:rsidRPr="00547C46" w:rsidRDefault="004E4AAC" w:rsidP="004E4AAC">
      <w:pPr>
        <w:pStyle w:val="ListParagraph"/>
        <w:spacing w:line="480" w:lineRule="auto"/>
        <w:ind w:left="851"/>
        <w:jc w:val="both"/>
        <w:rPr>
          <w:rFonts w:ascii="Times New Roman" w:hAnsi="Times New Roman" w:cs="Times New Roman"/>
          <w:sz w:val="24"/>
          <w:szCs w:val="24"/>
        </w:rPr>
      </w:pPr>
      <w:r w:rsidRPr="00547C46">
        <w:rPr>
          <w:rFonts w:ascii="Times New Roman" w:hAnsi="Times New Roman" w:cs="Times New Roman"/>
          <w:sz w:val="24"/>
          <w:szCs w:val="24"/>
        </w:rPr>
        <w:t>Dumungan ini memungkinkan seseorang untuk memperoleh kerekatan emosional sehingga menimbulkan rasa aman bagi yang menerimanya.</w:t>
      </w:r>
    </w:p>
    <w:p w:rsidR="004E4AAC" w:rsidRPr="00547C46" w:rsidRDefault="004E4AAC" w:rsidP="004E4AAC">
      <w:pPr>
        <w:pStyle w:val="ListParagraph"/>
        <w:numPr>
          <w:ilvl w:val="4"/>
          <w:numId w:val="24"/>
        </w:numPr>
        <w:spacing w:before="240" w:after="297"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t>Intregasi sosial</w:t>
      </w:r>
    </w:p>
    <w:p w:rsidR="004E4AAC" w:rsidRPr="009F2279" w:rsidRDefault="004E4AAC" w:rsidP="004E4AAC">
      <w:pPr>
        <w:pStyle w:val="ListParagraph"/>
        <w:spacing w:before="240" w:line="480" w:lineRule="auto"/>
        <w:ind w:left="851"/>
        <w:jc w:val="both"/>
        <w:rPr>
          <w:rFonts w:ascii="Times New Roman" w:hAnsi="Times New Roman" w:cs="Times New Roman"/>
          <w:sz w:val="24"/>
          <w:szCs w:val="24"/>
        </w:rPr>
      </w:pPr>
      <w:r w:rsidRPr="00547C46">
        <w:rPr>
          <w:rFonts w:ascii="Times New Roman" w:hAnsi="Times New Roman" w:cs="Times New Roman"/>
          <w:sz w:val="24"/>
          <w:szCs w:val="24"/>
        </w:rPr>
        <w:t>Dukungan untuk memperoleh perasaan memiliki dalam kelompok yang memungkinkan untik membagi minat dan perhatian serta melakukan kegiatan secara bersama.</w:t>
      </w:r>
    </w:p>
    <w:p w:rsidR="004E4AAC" w:rsidRPr="00547C46" w:rsidRDefault="004E4AAC" w:rsidP="004E4AAC">
      <w:pPr>
        <w:pStyle w:val="ListParagraph"/>
        <w:numPr>
          <w:ilvl w:val="4"/>
          <w:numId w:val="24"/>
        </w:numPr>
        <w:spacing w:before="240" w:after="297"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t>Penghargaan ata pengakuan</w:t>
      </w:r>
    </w:p>
    <w:p w:rsidR="004E4AAC" w:rsidRPr="00547C46" w:rsidRDefault="004E4AAC" w:rsidP="004E4AAC">
      <w:pPr>
        <w:pStyle w:val="ListParagraph"/>
        <w:spacing w:before="240" w:line="480" w:lineRule="auto"/>
        <w:ind w:left="851"/>
        <w:jc w:val="both"/>
        <w:rPr>
          <w:rFonts w:ascii="Times New Roman" w:hAnsi="Times New Roman" w:cs="Times New Roman"/>
          <w:sz w:val="24"/>
          <w:szCs w:val="24"/>
        </w:rPr>
      </w:pPr>
      <w:r w:rsidRPr="00547C46">
        <w:rPr>
          <w:rFonts w:ascii="Times New Roman" w:hAnsi="Times New Roman" w:cs="Times New Roman"/>
          <w:sz w:val="24"/>
          <w:szCs w:val="24"/>
        </w:rPr>
        <w:t>Mendapat pengakuan atas kemampuan dan keahlian yang dimiliki serta mendapat penghargaan.</w:t>
      </w:r>
    </w:p>
    <w:p w:rsidR="004E4AAC" w:rsidRPr="00547C46" w:rsidRDefault="004E4AAC" w:rsidP="004E4AAC">
      <w:pPr>
        <w:pStyle w:val="ListParagraph"/>
        <w:numPr>
          <w:ilvl w:val="4"/>
          <w:numId w:val="24"/>
        </w:numPr>
        <w:spacing w:before="240" w:after="297"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t>Hubungan yang dapat diandalkan</w:t>
      </w:r>
    </w:p>
    <w:p w:rsidR="004E4AAC" w:rsidRPr="004E6BD1" w:rsidRDefault="004E4AAC" w:rsidP="004E4AAC">
      <w:pPr>
        <w:pStyle w:val="ListParagraph"/>
        <w:spacing w:before="240" w:line="480" w:lineRule="auto"/>
        <w:ind w:left="851"/>
        <w:jc w:val="both"/>
        <w:rPr>
          <w:rFonts w:ascii="Times New Roman" w:hAnsi="Times New Roman" w:cs="Times New Roman"/>
          <w:sz w:val="24"/>
          <w:szCs w:val="24"/>
          <w:lang w:val="en-ID"/>
        </w:rPr>
      </w:pPr>
      <w:r w:rsidRPr="00547C46">
        <w:rPr>
          <w:rFonts w:ascii="Times New Roman" w:hAnsi="Times New Roman" w:cs="Times New Roman"/>
          <w:sz w:val="24"/>
          <w:szCs w:val="24"/>
        </w:rPr>
        <w:t>Jaminan bahwa ada orang yang dapat diandalkan bantuanya ketika individu membutuhkan</w:t>
      </w:r>
    </w:p>
    <w:p w:rsidR="004E4AAC" w:rsidRPr="00547C46" w:rsidRDefault="004E4AAC" w:rsidP="004E4AAC">
      <w:pPr>
        <w:pStyle w:val="ListParagraph"/>
        <w:numPr>
          <w:ilvl w:val="4"/>
          <w:numId w:val="24"/>
        </w:numPr>
        <w:spacing w:before="240" w:after="297"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lastRenderedPageBreak/>
        <w:t>Informasi/ saran</w:t>
      </w:r>
    </w:p>
    <w:p w:rsidR="004E4AAC" w:rsidRPr="00547C46" w:rsidRDefault="004E4AAC" w:rsidP="004E4AAC">
      <w:pPr>
        <w:pStyle w:val="ListParagraph"/>
        <w:spacing w:before="240" w:line="480" w:lineRule="auto"/>
        <w:ind w:left="851"/>
        <w:jc w:val="both"/>
        <w:rPr>
          <w:rFonts w:ascii="Times New Roman" w:hAnsi="Times New Roman" w:cs="Times New Roman"/>
          <w:sz w:val="24"/>
          <w:szCs w:val="24"/>
        </w:rPr>
      </w:pPr>
      <w:r w:rsidRPr="00547C46">
        <w:rPr>
          <w:rFonts w:ascii="Times New Roman" w:hAnsi="Times New Roman" w:cs="Times New Roman"/>
          <w:sz w:val="24"/>
          <w:szCs w:val="24"/>
        </w:rPr>
        <w:t>Mendapat informasi/saran dan nasihat yang dibutuhkan dalam memenuhi kebutuhan dan mengatasi permasalahan yang dihadapi.</w:t>
      </w:r>
    </w:p>
    <w:p w:rsidR="004E4AAC" w:rsidRPr="00547C46" w:rsidRDefault="004E4AAC" w:rsidP="004E4AAC">
      <w:pPr>
        <w:pStyle w:val="ListParagraph"/>
        <w:numPr>
          <w:ilvl w:val="4"/>
          <w:numId w:val="24"/>
        </w:numPr>
        <w:spacing w:before="240" w:after="297"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t>Kemungkian membantu</w:t>
      </w:r>
    </w:p>
    <w:p w:rsidR="004E4AAC" w:rsidRPr="00547C46" w:rsidRDefault="004E4AAC" w:rsidP="004E4AAC">
      <w:pPr>
        <w:pStyle w:val="ListParagraph"/>
        <w:spacing w:line="480" w:lineRule="auto"/>
        <w:ind w:left="851"/>
        <w:jc w:val="both"/>
        <w:rPr>
          <w:rFonts w:ascii="Times New Roman" w:hAnsi="Times New Roman" w:cs="Times New Roman"/>
          <w:sz w:val="24"/>
          <w:szCs w:val="24"/>
        </w:rPr>
      </w:pPr>
      <w:r w:rsidRPr="00547C46">
        <w:rPr>
          <w:rFonts w:ascii="Times New Roman" w:hAnsi="Times New Roman" w:cs="Times New Roman"/>
          <w:sz w:val="24"/>
          <w:szCs w:val="24"/>
        </w:rPr>
        <w:t>Perasaan dibutuhkan oleh orang ain yang mebutuhkan bantuan akan membuat individu merasa bermanfaat untuk orang lain.</w:t>
      </w:r>
    </w:p>
    <w:p w:rsidR="004E4AAC" w:rsidRPr="00547C46" w:rsidRDefault="004E4AAC" w:rsidP="004E4AAC">
      <w:pPr>
        <w:pStyle w:val="Heading3"/>
        <w:numPr>
          <w:ilvl w:val="0"/>
          <w:numId w:val="15"/>
        </w:numPr>
        <w:spacing w:after="0" w:line="480" w:lineRule="auto"/>
        <w:jc w:val="both"/>
        <w:rPr>
          <w:color w:val="auto"/>
          <w:sz w:val="24"/>
          <w:szCs w:val="24"/>
        </w:rPr>
      </w:pPr>
      <w:r w:rsidRPr="00547C46">
        <w:rPr>
          <w:color w:val="auto"/>
          <w:sz w:val="24"/>
          <w:szCs w:val="24"/>
        </w:rPr>
        <w:t xml:space="preserve">Kategori dukungan sosial </w:t>
      </w:r>
    </w:p>
    <w:p w:rsidR="004E4AAC" w:rsidRPr="00547C46" w:rsidRDefault="004E4AAC" w:rsidP="004E4AAC">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Menurut Nursalam (2009), dukungan sosial keluarga dikategorikan menjadi ; </w:t>
      </w:r>
    </w:p>
    <w:p w:rsidR="004E4AAC" w:rsidRPr="00547C46" w:rsidRDefault="004E4AAC" w:rsidP="004E4AAC">
      <w:pPr>
        <w:pStyle w:val="ListParagraph"/>
        <w:numPr>
          <w:ilvl w:val="0"/>
          <w:numId w:val="9"/>
        </w:numPr>
        <w:spacing w:after="297" w:line="480" w:lineRule="auto"/>
        <w:ind w:hanging="10"/>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kurang dengan skor &lt; 7 </w:t>
      </w:r>
    </w:p>
    <w:p w:rsidR="004E4AAC" w:rsidRPr="00547C46" w:rsidRDefault="004E4AAC" w:rsidP="004E4AAC">
      <w:pPr>
        <w:pStyle w:val="ListParagraph"/>
        <w:numPr>
          <w:ilvl w:val="0"/>
          <w:numId w:val="9"/>
        </w:numPr>
        <w:spacing w:after="297" w:line="480" w:lineRule="auto"/>
        <w:ind w:hanging="10"/>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cukup dengan skor 8 – 13 </w:t>
      </w:r>
    </w:p>
    <w:p w:rsidR="004E4AAC" w:rsidRPr="00547C46" w:rsidRDefault="004E4AAC" w:rsidP="004E4AAC">
      <w:pPr>
        <w:pStyle w:val="ListParagraph"/>
        <w:numPr>
          <w:ilvl w:val="0"/>
          <w:numId w:val="9"/>
        </w:numPr>
        <w:spacing w:line="480" w:lineRule="auto"/>
        <w:ind w:hanging="10"/>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kurang dengan skor 14 – 20 </w:t>
      </w:r>
    </w:p>
    <w:p w:rsidR="004E4AAC" w:rsidRPr="00547C46" w:rsidRDefault="004E4AAC" w:rsidP="004E4AAC">
      <w:pPr>
        <w:pStyle w:val="Heading2"/>
        <w:numPr>
          <w:ilvl w:val="0"/>
          <w:numId w:val="25"/>
        </w:numPr>
        <w:spacing w:after="0" w:line="480" w:lineRule="auto"/>
        <w:jc w:val="both"/>
        <w:rPr>
          <w:color w:val="auto"/>
          <w:sz w:val="24"/>
          <w:szCs w:val="24"/>
        </w:rPr>
      </w:pPr>
      <w:r w:rsidRPr="00547C46">
        <w:rPr>
          <w:color w:val="auto"/>
          <w:sz w:val="24"/>
          <w:szCs w:val="24"/>
        </w:rPr>
        <w:t xml:space="preserve">Kualitas Hidup Lansia </w:t>
      </w:r>
    </w:p>
    <w:p w:rsidR="004E4AAC" w:rsidRPr="00547C46" w:rsidRDefault="004E4AAC" w:rsidP="004E4AAC">
      <w:pPr>
        <w:spacing w:line="480" w:lineRule="auto"/>
        <w:ind w:left="-15" w:firstLine="708"/>
        <w:jc w:val="both"/>
        <w:rPr>
          <w:rFonts w:ascii="Times New Roman" w:hAnsi="Times New Roman" w:cs="Times New Roman"/>
          <w:sz w:val="24"/>
          <w:szCs w:val="24"/>
        </w:rPr>
      </w:pPr>
      <w:r w:rsidRPr="00547C46">
        <w:rPr>
          <w:rFonts w:ascii="Times New Roman" w:hAnsi="Times New Roman" w:cs="Times New Roman"/>
          <w:sz w:val="24"/>
          <w:szCs w:val="24"/>
        </w:rPr>
        <w:t xml:space="preserve">WHO </w:t>
      </w:r>
      <w:r w:rsidRPr="00547C46">
        <w:rPr>
          <w:rFonts w:ascii="Times New Roman" w:hAnsi="Times New Roman" w:cs="Times New Roman"/>
          <w:i/>
          <w:sz w:val="24"/>
          <w:szCs w:val="24"/>
        </w:rPr>
        <w:t>(World Health Organization)</w:t>
      </w:r>
      <w:r w:rsidRPr="00547C46">
        <w:rPr>
          <w:rFonts w:ascii="Times New Roman" w:hAnsi="Times New Roman" w:cs="Times New Roman"/>
          <w:sz w:val="24"/>
          <w:szCs w:val="24"/>
        </w:rPr>
        <w:t xml:space="preserve"> membagi lanjut usia menurut tingkatan usia lansia yakni usia pertengahan (45-59 tahun), usia lanjut  (60-74 tahun), usia lanjut tua (75-84 tahun), usia sangat tua (&gt;84 tahun) (Notoatmodjo, 2007). </w:t>
      </w:r>
    </w:p>
    <w:p w:rsidR="004E4AAC" w:rsidRPr="00547C46" w:rsidRDefault="004E4AAC" w:rsidP="004E4AAC">
      <w:pPr>
        <w:spacing w:line="480" w:lineRule="auto"/>
        <w:ind w:left="-15" w:firstLine="708"/>
        <w:jc w:val="both"/>
        <w:rPr>
          <w:rFonts w:ascii="Times New Roman" w:hAnsi="Times New Roman" w:cs="Times New Roman"/>
          <w:sz w:val="24"/>
          <w:szCs w:val="24"/>
        </w:rPr>
      </w:pPr>
      <w:r w:rsidRPr="00547C46">
        <w:rPr>
          <w:rFonts w:ascii="Times New Roman" w:hAnsi="Times New Roman" w:cs="Times New Roman"/>
          <w:sz w:val="24"/>
          <w:szCs w:val="24"/>
        </w:rPr>
        <w:t xml:space="preserve">Menurut </w:t>
      </w:r>
      <w:r w:rsidRPr="00547C46">
        <w:rPr>
          <w:rFonts w:ascii="Times New Roman" w:hAnsi="Times New Roman" w:cs="Times New Roman"/>
          <w:i/>
          <w:sz w:val="24"/>
          <w:szCs w:val="24"/>
        </w:rPr>
        <w:t xml:space="preserve">World Health Organization Quality of Life </w:t>
      </w:r>
      <w:r w:rsidRPr="00547C46">
        <w:rPr>
          <w:rFonts w:ascii="Times New Roman" w:hAnsi="Times New Roman" w:cs="Times New Roman"/>
          <w:sz w:val="24"/>
          <w:szCs w:val="24"/>
        </w:rPr>
        <w:t>(WHOQOL), kualitas hidup adalahkondisi fungsional lansia yang meliputi kesehata</w:t>
      </w:r>
      <w:r>
        <w:rPr>
          <w:rFonts w:ascii="Times New Roman" w:hAnsi="Times New Roman" w:cs="Times New Roman"/>
          <w:sz w:val="24"/>
          <w:szCs w:val="24"/>
        </w:rPr>
        <w:t>n fisik yaitu aktivitas sehari</w:t>
      </w:r>
      <w:r>
        <w:rPr>
          <w:rFonts w:ascii="Times New Roman" w:hAnsi="Times New Roman" w:cs="Times New Roman"/>
          <w:sz w:val="24"/>
          <w:szCs w:val="24"/>
          <w:lang w:val="en-ID"/>
        </w:rPr>
        <w:t>-</w:t>
      </w:r>
      <w:r w:rsidRPr="00547C46">
        <w:rPr>
          <w:rFonts w:ascii="Times New Roman" w:hAnsi="Times New Roman" w:cs="Times New Roman"/>
          <w:sz w:val="24"/>
          <w:szCs w:val="24"/>
        </w:rPr>
        <w:t xml:space="preserve">hari, ketergantungan pada bantuan medis, kebutuhan istirahat, kegelisahan tidur, penyakit, energi dan kelelahan, mobilitas, aktivitas sehari-hari, kapasitas pekerjaan, kesehatan psikologis yaitu perasaan positif, penampilan dan gambaran jasmani, perasaan negatif, berfikir, belajar, konsentrasi, mengingat, </w:t>
      </w:r>
      <w:r w:rsidRPr="0030246F">
        <w:rPr>
          <w:rFonts w:ascii="Times New Roman" w:hAnsi="Times New Roman" w:cs="Times New Roman"/>
          <w:i/>
          <w:sz w:val="24"/>
          <w:szCs w:val="24"/>
        </w:rPr>
        <w:t>self esteem</w:t>
      </w:r>
      <w:r w:rsidRPr="00547C46">
        <w:rPr>
          <w:rFonts w:ascii="Times New Roman" w:hAnsi="Times New Roman" w:cs="Times New Roman"/>
          <w:sz w:val="24"/>
          <w:szCs w:val="24"/>
        </w:rPr>
        <w:t xml:space="preserve"> dan kepercayaan individu, hubungan sosial lansia yaitu dukungan sosial, hubungan pribadi, serta aktivitas seksual, dan kondisi lingkungan yaitu lingkungan rumah, kebebasan, keselamatan fisik, aktivitas di lingkungan, kendaraan, keamanan, </w:t>
      </w:r>
      <w:r w:rsidRPr="00547C46">
        <w:rPr>
          <w:rFonts w:ascii="Times New Roman" w:hAnsi="Times New Roman" w:cs="Times New Roman"/>
          <w:sz w:val="24"/>
          <w:szCs w:val="24"/>
        </w:rPr>
        <w:lastRenderedPageBreak/>
        <w:t xml:space="preserve">sumber keuangan, kesehatan dan kepedulian sosial. Kualitas hidupdipengaruhi oleh tingkat kemandirian, kondisi fisik dan psikologis, aktifitas sosial, interaksi sosial dan fungsi keluarga. Pada umumnya lanjut usiamengalami keterbatasan, sehingga kualitas hidup padalanjut usia menjadi mengalami penurunan. Keluargamerupakan unit terkecil dari masyarakat sehingga memiliki peran yang sangat pentingdalam perawatan lanjut usia untuk meningkatkan kualitas hidup lanjut usia (Yuliati dkk, 2014). </w:t>
      </w:r>
    </w:p>
    <w:p w:rsidR="004E4AAC" w:rsidRPr="00547C46" w:rsidRDefault="004E4AAC" w:rsidP="004E4AAC">
      <w:pPr>
        <w:spacing w:line="480" w:lineRule="auto"/>
        <w:ind w:left="-15" w:firstLine="708"/>
        <w:jc w:val="both"/>
        <w:rPr>
          <w:rFonts w:ascii="Times New Roman" w:hAnsi="Times New Roman" w:cs="Times New Roman"/>
          <w:sz w:val="24"/>
          <w:szCs w:val="24"/>
        </w:rPr>
      </w:pPr>
      <w:r w:rsidRPr="00547C46">
        <w:rPr>
          <w:rFonts w:ascii="Times New Roman" w:hAnsi="Times New Roman" w:cs="Times New Roman"/>
          <w:sz w:val="24"/>
          <w:szCs w:val="24"/>
        </w:rPr>
        <w:t xml:space="preserve">Agar kualitas hidup lansia meningkat, maka dalam penyesuaian diri dan penerimaan segala perubahan yang dialami, lansia harus mampu melakukan hal tersebut. Selain itu, lingkungan yang memahami kebutuhan dan kondisi psikologis lansia membuat lansia merasa dihargai. Tersedianya media atau sarana bagi lansia membuat lansia dapat mengembangkan potensi yang dimiliki (Sutikno, 2007). </w:t>
      </w:r>
    </w:p>
    <w:p w:rsidR="004E4AAC" w:rsidRDefault="004E4AAC" w:rsidP="004E4AAC">
      <w:pPr>
        <w:spacing w:line="480" w:lineRule="auto"/>
        <w:ind w:left="-15" w:firstLine="708"/>
        <w:jc w:val="both"/>
        <w:rPr>
          <w:rFonts w:ascii="Times New Roman" w:hAnsi="Times New Roman" w:cs="Times New Roman"/>
          <w:sz w:val="24"/>
          <w:szCs w:val="24"/>
          <w:lang w:val="en-ID"/>
        </w:rPr>
      </w:pPr>
      <w:r w:rsidRPr="00547C46">
        <w:rPr>
          <w:rFonts w:ascii="Times New Roman" w:hAnsi="Times New Roman" w:cs="Times New Roman"/>
          <w:sz w:val="24"/>
          <w:szCs w:val="24"/>
        </w:rPr>
        <w:t>Berdasarkan penelitian tentang kualitas hidup, kualitas hidup penduduk Indonesia dengan kriteria kurang, lebih banyak dijumpai pada golongan umur lanjut, perempuan, tingkat pendidikan rendah, tidak bekerja, tinggal di daerah pedesaan, serta sosial ekonomi tergolong miskin. Penduduk yang menderita penyakit tidak menular, cedera, menderita gangguan mental emosional, menyandang faktor risiko antara, dan tinggal di rumah dengan lingkungan terpapar memiliki kualitas hidup kurang. Faktor-faktor yang mempengaruhi kualitas hidup penduduk adalah golongan umur, kemudian adanya gangguan mental emosional, tinggal di rumah dengan lingkungan terpapar dan jenis kelamin (Pradono dkk, 2007).</w:t>
      </w:r>
    </w:p>
    <w:p w:rsidR="004E4AAC" w:rsidRPr="00854F9E" w:rsidRDefault="004E4AAC" w:rsidP="004E4AAC">
      <w:pPr>
        <w:spacing w:line="480" w:lineRule="auto"/>
        <w:ind w:left="-15" w:firstLine="708"/>
        <w:jc w:val="both"/>
        <w:rPr>
          <w:rFonts w:ascii="Times New Roman" w:hAnsi="Times New Roman" w:cs="Times New Roman"/>
          <w:sz w:val="24"/>
          <w:szCs w:val="24"/>
          <w:lang w:val="en-ID"/>
        </w:rPr>
      </w:pPr>
    </w:p>
    <w:p w:rsidR="004E4AAC" w:rsidRPr="00547C46" w:rsidRDefault="004E4AAC" w:rsidP="004E4AAC">
      <w:pPr>
        <w:pStyle w:val="Heading2"/>
        <w:numPr>
          <w:ilvl w:val="0"/>
          <w:numId w:val="25"/>
        </w:numPr>
        <w:spacing w:after="0" w:line="480" w:lineRule="auto"/>
        <w:jc w:val="both"/>
        <w:rPr>
          <w:color w:val="auto"/>
          <w:sz w:val="24"/>
          <w:szCs w:val="24"/>
        </w:rPr>
      </w:pPr>
      <w:r w:rsidRPr="00547C46">
        <w:rPr>
          <w:color w:val="auto"/>
          <w:sz w:val="24"/>
          <w:szCs w:val="24"/>
        </w:rPr>
        <w:t xml:space="preserve">Penurunan Pada Lansia </w:t>
      </w:r>
    </w:p>
    <w:p w:rsidR="004E4AAC" w:rsidRPr="00547C46" w:rsidRDefault="004E4AAC" w:rsidP="004E4AAC">
      <w:pPr>
        <w:pStyle w:val="ListParagraph"/>
        <w:numPr>
          <w:ilvl w:val="0"/>
          <w:numId w:val="16"/>
        </w:numPr>
        <w:spacing w:line="480" w:lineRule="auto"/>
        <w:ind w:right="2435"/>
        <w:jc w:val="both"/>
        <w:rPr>
          <w:rFonts w:ascii="Times New Roman" w:hAnsi="Times New Roman" w:cs="Times New Roman"/>
          <w:sz w:val="24"/>
          <w:szCs w:val="24"/>
        </w:rPr>
      </w:pPr>
      <w:r w:rsidRPr="00547C46">
        <w:rPr>
          <w:rFonts w:ascii="Times New Roman" w:hAnsi="Times New Roman" w:cs="Times New Roman"/>
          <w:b/>
          <w:sz w:val="24"/>
          <w:szCs w:val="24"/>
        </w:rPr>
        <w:t xml:space="preserve">Perubahan Kondisi Fisik Pada Lansia </w:t>
      </w:r>
    </w:p>
    <w:p w:rsidR="004E4AAC" w:rsidRPr="00547C46" w:rsidRDefault="004E4AAC" w:rsidP="004E4AAC">
      <w:pPr>
        <w:pStyle w:val="Default"/>
        <w:spacing w:line="480" w:lineRule="auto"/>
        <w:ind w:left="-15" w:firstLine="360"/>
        <w:jc w:val="both"/>
      </w:pPr>
      <w:r w:rsidRPr="00547C46">
        <w:lastRenderedPageBreak/>
        <w:t>Meskipun perubahan dari tingkat sel sampai kesemua system organ tubuh, diantaranya system pernafasan, pendengaran, penglihatan, kardiovaskuler, sistem pengaturan tubuh, muskuluskletal, gastrointestinal, integument dan lain-lain. Masalah-masalah fisik sehari-hari yang sering ditemukan pada lanjut usia menurut Mubarak (2012) adalah sebagai berikut</w:t>
      </w:r>
      <w:r w:rsidRPr="00547C46">
        <w:rPr>
          <w:color w:val="auto"/>
        </w:rPr>
        <w:t xml:space="preserve">Perubahan kondisi fisik pada lansia antara lain : </w:t>
      </w:r>
    </w:p>
    <w:p w:rsidR="004E4AAC" w:rsidRPr="00547C46" w:rsidRDefault="004E4AAC" w:rsidP="004E4AAC">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Penurunan jumlah sel, cairan tubuh serta cairan intraselular. Protein dalam otak, ginjal, otot, hati serta dan darah akan berkurang, mekanisme perbaikan sel menjadi terganggu, terjadi atrofi pada otak, berat otak berkurang 5 – 10 %.  </w:t>
      </w:r>
    </w:p>
    <w:p w:rsidR="004E4AAC" w:rsidRPr="00547C46" w:rsidRDefault="004E4AAC" w:rsidP="004E4AAC">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Pada sistem persarafan lansia, lansia menjadi lambat dalam merespon sesuatu, saraf pancaindra mengecil.  </w:t>
      </w:r>
    </w:p>
    <w:p w:rsidR="004E4AAC" w:rsidRPr="00547C46" w:rsidRDefault="004E4AAC" w:rsidP="004E4AAC">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Sistem pendengaran pada lansia menurun ditandai dengan hilangnya daya pendengaran pada telinga dalam.  </w:t>
      </w:r>
    </w:p>
    <w:p w:rsidR="004E4AAC" w:rsidRPr="00547C46" w:rsidRDefault="004E4AAC" w:rsidP="004E4AAC">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Terjadi sklerosis pupil dan hilangnya respon sinar bisa menyebabkan penglihatan lansia menjadi berkurang.  </w:t>
      </w:r>
    </w:p>
    <w:p w:rsidR="004E4AAC" w:rsidRPr="00547C46" w:rsidRDefault="004E4AAC" w:rsidP="004E4AAC">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Pada sistem kardiovaskuler, jantung sudah tidak bisa memompa darah secara optimal.  </w:t>
      </w:r>
    </w:p>
    <w:p w:rsidR="004E4AAC" w:rsidRPr="00547C46" w:rsidRDefault="004E4AAC" w:rsidP="004E4AAC">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Pada sistem pengaturan temperatur tubuh, tubuh seorang lansia sudah tidak bisa memproduksi panas yang maksimal. Ha ini menyebabkan aktifitas otot menjadi berkurang. </w:t>
      </w:r>
    </w:p>
    <w:p w:rsidR="004E4AAC" w:rsidRPr="00547C46" w:rsidRDefault="004E4AAC" w:rsidP="004E4AAC">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Sistem pernafasan yang menurun ditandai dengan hilangnya elastisitas paru – paru.  </w:t>
      </w:r>
    </w:p>
    <w:p w:rsidR="004E4AAC" w:rsidRPr="00547C46" w:rsidRDefault="004E4AAC" w:rsidP="004E4AAC">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Pada sistem gastrointestinal, lansia akan kehilangan gigi, indra pengecap menurun, fungsi absorpsi akan mengalami penurunan.  </w:t>
      </w:r>
    </w:p>
    <w:p w:rsidR="004E4AAC" w:rsidRPr="00547C46" w:rsidRDefault="004E4AAC" w:rsidP="004E4AAC">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Sekresi lendir vagina pada lansia perempuan akan berkurang. Produksi testis pada lansia laki – laki semakin menurun. Produksi hormon pada lansia akan menurun.  </w:t>
      </w:r>
    </w:p>
    <w:p w:rsidR="004E4AAC" w:rsidRPr="00547C46" w:rsidRDefault="004E4AAC" w:rsidP="004E4AAC">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Hilangnya jaringan lemak pada lansia menyebabkan kulit keriput pada lansia. Rambut pada lansia akan semakin tipis serta terjadi perubahan warna yaitu menjadi lebih kelabu. </w:t>
      </w:r>
    </w:p>
    <w:p w:rsidR="004E4AAC" w:rsidRPr="00547C46" w:rsidRDefault="004E4AAC" w:rsidP="004E4AAC">
      <w:pPr>
        <w:pStyle w:val="Heading4"/>
        <w:numPr>
          <w:ilvl w:val="0"/>
          <w:numId w:val="16"/>
        </w:numPr>
        <w:spacing w:before="0" w:line="480" w:lineRule="auto"/>
        <w:rPr>
          <w:rFonts w:ascii="Times New Roman" w:hAnsi="Times New Roman" w:cs="Times New Roman"/>
          <w:i w:val="0"/>
          <w:color w:val="auto"/>
          <w:sz w:val="24"/>
          <w:szCs w:val="24"/>
        </w:rPr>
      </w:pPr>
      <w:r w:rsidRPr="00547C46">
        <w:rPr>
          <w:rFonts w:ascii="Times New Roman" w:hAnsi="Times New Roman" w:cs="Times New Roman"/>
          <w:i w:val="0"/>
          <w:color w:val="auto"/>
          <w:sz w:val="24"/>
          <w:szCs w:val="24"/>
        </w:rPr>
        <w:t xml:space="preserve">Perubahan Psikologis Pada Lansia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Perubahan psikologis pada lansia dipengaruhi oleh keadaan fisik lansia yang mengalami penurunan, kondisi kesehatan pada lansia, tingkat pendidikan pada lansia, keturunan (hereditas), serta kondisi lingkungan dimana lansia berada. Perubahan psikologis pada lansia adalah kenangan </w:t>
      </w:r>
      <w:r w:rsidRPr="00547C46">
        <w:rPr>
          <w:rFonts w:ascii="Times New Roman" w:hAnsi="Times New Roman" w:cs="Times New Roman"/>
          <w:i/>
          <w:sz w:val="24"/>
          <w:szCs w:val="24"/>
        </w:rPr>
        <w:t>(memory)</w:t>
      </w:r>
      <w:r w:rsidRPr="00547C46">
        <w:rPr>
          <w:rFonts w:ascii="Times New Roman" w:hAnsi="Times New Roman" w:cs="Times New Roman"/>
          <w:sz w:val="24"/>
          <w:szCs w:val="24"/>
        </w:rPr>
        <w:t xml:space="preserve"> serta </w:t>
      </w:r>
      <w:r w:rsidRPr="00547C46">
        <w:rPr>
          <w:rFonts w:ascii="Times New Roman" w:hAnsi="Times New Roman" w:cs="Times New Roman"/>
          <w:i/>
          <w:sz w:val="24"/>
          <w:szCs w:val="24"/>
        </w:rPr>
        <w:t>IQ (Intellgentia Quantion)</w:t>
      </w:r>
      <w:r w:rsidRPr="00547C46">
        <w:rPr>
          <w:rFonts w:ascii="Times New Roman" w:hAnsi="Times New Roman" w:cs="Times New Roman"/>
          <w:sz w:val="24"/>
          <w:szCs w:val="24"/>
        </w:rPr>
        <w:t xml:space="preserve"> yakni kemampuan verbal lansia, penampilan lansia, persepsi lansia serta ketrampilan psikomotor lansia menjadi berkurang. </w:t>
      </w:r>
    </w:p>
    <w:p w:rsidR="004E4AAC" w:rsidRPr="00547C46" w:rsidRDefault="004E4AAC" w:rsidP="004E4AAC">
      <w:pPr>
        <w:pStyle w:val="Heading4"/>
        <w:numPr>
          <w:ilvl w:val="0"/>
          <w:numId w:val="17"/>
        </w:numPr>
        <w:spacing w:before="0" w:line="480" w:lineRule="auto"/>
        <w:rPr>
          <w:rFonts w:ascii="Times New Roman" w:hAnsi="Times New Roman" w:cs="Times New Roman"/>
          <w:i w:val="0"/>
          <w:color w:val="auto"/>
          <w:sz w:val="24"/>
          <w:szCs w:val="24"/>
        </w:rPr>
      </w:pPr>
      <w:r w:rsidRPr="00547C46">
        <w:rPr>
          <w:rFonts w:ascii="Times New Roman" w:hAnsi="Times New Roman" w:cs="Times New Roman"/>
          <w:i w:val="0"/>
          <w:color w:val="auto"/>
          <w:sz w:val="24"/>
          <w:szCs w:val="24"/>
        </w:rPr>
        <w:t xml:space="preserve">Perubahan Psikososial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Lansia akan mengalami penurunan tingkat kemandirian dan psikomotor. Tingkat kemandirian yakni kemampuan lansia untuk melakukan sesuatu. Fungsi psikomotor yakni meliputi gerakan, tindakan, serta koordinasi. Adanya penurunan fungsi pada tingkat kemandirian serta psikomotor menyebabkan lansia  mengalami suatu perubahan dari sisi aspek psikososial. Hal ini tentunya dikaitkan dengan kepribadian lansia (Hardywinoto dan T., 2005)</w:t>
      </w:r>
    </w:p>
    <w:p w:rsidR="004E4AAC" w:rsidRPr="00547C46" w:rsidRDefault="004E4AAC" w:rsidP="004E4AAC">
      <w:pPr>
        <w:pStyle w:val="Heading2"/>
        <w:numPr>
          <w:ilvl w:val="0"/>
          <w:numId w:val="16"/>
        </w:numPr>
        <w:spacing w:after="0" w:line="480" w:lineRule="auto"/>
        <w:jc w:val="both"/>
        <w:rPr>
          <w:color w:val="auto"/>
          <w:sz w:val="24"/>
          <w:szCs w:val="24"/>
        </w:rPr>
      </w:pPr>
      <w:r w:rsidRPr="00547C46">
        <w:rPr>
          <w:color w:val="auto"/>
          <w:sz w:val="24"/>
          <w:szCs w:val="24"/>
        </w:rPr>
        <w:t xml:space="preserve">Alat Ukur Kualitas Hidup Lansia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Bagian kesehatan mental</w:t>
      </w:r>
      <w:r w:rsidRPr="00547C46">
        <w:rPr>
          <w:rFonts w:ascii="Times New Roman" w:hAnsi="Times New Roman" w:cs="Times New Roman"/>
          <w:i/>
          <w:sz w:val="24"/>
          <w:szCs w:val="24"/>
        </w:rPr>
        <w:t>World Health Organization</w:t>
      </w:r>
      <w:r>
        <w:rPr>
          <w:rFonts w:ascii="Times New Roman" w:hAnsi="Times New Roman" w:cs="Times New Roman"/>
          <w:sz w:val="24"/>
          <w:szCs w:val="24"/>
          <w:lang w:val="en-ID"/>
        </w:rPr>
        <w:t>(</w:t>
      </w:r>
      <w:r w:rsidRPr="00547C46">
        <w:rPr>
          <w:rFonts w:ascii="Times New Roman" w:hAnsi="Times New Roman" w:cs="Times New Roman"/>
          <w:sz w:val="24"/>
          <w:szCs w:val="24"/>
        </w:rPr>
        <w:t>WHO</w:t>
      </w:r>
      <w:r>
        <w:rPr>
          <w:rFonts w:ascii="Times New Roman" w:hAnsi="Times New Roman" w:cs="Times New Roman"/>
          <w:sz w:val="24"/>
          <w:szCs w:val="24"/>
          <w:lang w:val="en-ID"/>
        </w:rPr>
        <w:t>)</w:t>
      </w:r>
      <w:r w:rsidRPr="00547C46">
        <w:rPr>
          <w:rFonts w:ascii="Times New Roman" w:hAnsi="Times New Roman" w:cs="Times New Roman"/>
          <w:sz w:val="24"/>
          <w:szCs w:val="24"/>
        </w:rPr>
        <w:t xml:space="preserve"> mempunyai proyek organisasi kualitas kehidupan dunia (WHOQOL). Proyek ini bertujuan mengembangkan suatu instrumen penilaian kualitas hidup. Instrumen WHOQOL – BREF ini telah dikembangkan secara kolaborasi di berbagai belahan dunia. Instrumen ini terdiri dari 26 item pertanyaan dimana 2 pertanyaan tentang kualitas hidup lansia secara umum dan 24 pertanyaan lainnya mencakup  4 domain. 4 domain tersebut adalah :  </w:t>
      </w:r>
    </w:p>
    <w:p w:rsidR="004E4AAC" w:rsidRPr="00547C46" w:rsidRDefault="004E4AAC" w:rsidP="004E4AAC">
      <w:pPr>
        <w:numPr>
          <w:ilvl w:val="0"/>
          <w:numId w:val="11"/>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Kesehatan Fisik yaitu pada pertanyaan nomer 3, 4, 10, 15, 16, 17 dan 18 </w:t>
      </w:r>
    </w:p>
    <w:p w:rsidR="004E4AAC" w:rsidRPr="00547C46" w:rsidRDefault="004E4AAC" w:rsidP="004E4AAC">
      <w:pPr>
        <w:numPr>
          <w:ilvl w:val="0"/>
          <w:numId w:val="11"/>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Psikologis yaitu pada pertanyaan nomer 5, 6, 7, 11, 19 dan 26 </w:t>
      </w:r>
    </w:p>
    <w:p w:rsidR="004E4AAC" w:rsidRPr="00547C46" w:rsidRDefault="004E4AAC" w:rsidP="004E4AAC">
      <w:pPr>
        <w:numPr>
          <w:ilvl w:val="0"/>
          <w:numId w:val="11"/>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Hubungan sosial yaitu pada  pertanyaan nomer 20, 21, dan 22 </w:t>
      </w:r>
    </w:p>
    <w:p w:rsidR="004E4AAC" w:rsidRPr="00547C46" w:rsidRDefault="004E4AAC" w:rsidP="004E4AAC">
      <w:pPr>
        <w:numPr>
          <w:ilvl w:val="0"/>
          <w:numId w:val="11"/>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Lingkungan yaitu pada pertanyaan nomer 8, 9, 12, 13, 14, 23, 24 dan 25 (WHO, 2004). </w:t>
      </w:r>
    </w:p>
    <w:p w:rsidR="004E4AAC" w:rsidRPr="00547C46" w:rsidRDefault="004E4AAC" w:rsidP="004E4AAC">
      <w:pPr>
        <w:spacing w:line="480" w:lineRule="auto"/>
        <w:ind w:firstLine="720"/>
        <w:jc w:val="both"/>
        <w:rPr>
          <w:rFonts w:ascii="Times New Roman" w:hAnsi="Times New Roman" w:cs="Times New Roman"/>
          <w:sz w:val="24"/>
          <w:szCs w:val="24"/>
        </w:rPr>
      </w:pPr>
      <w:r w:rsidRPr="00547C46">
        <w:rPr>
          <w:rFonts w:ascii="Times New Roman" w:hAnsi="Times New Roman" w:cs="Times New Roman"/>
          <w:i/>
          <w:sz w:val="24"/>
          <w:szCs w:val="24"/>
        </w:rPr>
        <w:t xml:space="preserve">World Health Organization </w:t>
      </w:r>
      <w:r w:rsidRPr="00547C46">
        <w:rPr>
          <w:rFonts w:ascii="Times New Roman" w:hAnsi="Times New Roman" w:cs="Times New Roman"/>
          <w:sz w:val="24"/>
          <w:szCs w:val="24"/>
        </w:rPr>
        <w:t xml:space="preserve">(WHO) telah mengembangkan sebuah instrumen untuk mengukur kualitas hidup seseorang yaitu WHO </w:t>
      </w:r>
      <w:r w:rsidRPr="00547C46">
        <w:rPr>
          <w:rFonts w:ascii="Times New Roman" w:hAnsi="Times New Roman" w:cs="Times New Roman"/>
          <w:i/>
          <w:sz w:val="24"/>
          <w:szCs w:val="24"/>
        </w:rPr>
        <w:t xml:space="preserve">Quality of Life </w:t>
      </w:r>
      <w:r w:rsidRPr="00547C46">
        <w:rPr>
          <w:rFonts w:ascii="Times New Roman" w:hAnsi="Times New Roman" w:cs="Times New Roman"/>
          <w:sz w:val="24"/>
          <w:szCs w:val="24"/>
        </w:rPr>
        <w:t xml:space="preserve">BREF (WHOQOL-BREF). Distribusi ke-26 pertanyaan dari WHOQOL-BREF adalah simetris dan hasil penelitian menunjukkan instrumen WHOQOL-BREF valid dan </w:t>
      </w:r>
      <w:r w:rsidRPr="00547C46">
        <w:rPr>
          <w:rFonts w:ascii="Times New Roman" w:hAnsi="Times New Roman" w:cs="Times New Roman"/>
          <w:i/>
          <w:sz w:val="24"/>
          <w:szCs w:val="24"/>
        </w:rPr>
        <w:t xml:space="preserve">reliable </w:t>
      </w:r>
      <w:r w:rsidRPr="00547C46">
        <w:rPr>
          <w:rFonts w:ascii="Times New Roman" w:hAnsi="Times New Roman" w:cs="Times New Roman"/>
          <w:sz w:val="24"/>
          <w:szCs w:val="24"/>
        </w:rPr>
        <w:t>untuk mengukur kualitas hidup pada lansia. Kemampuan</w:t>
      </w:r>
      <w:r w:rsidRPr="00547C46">
        <w:rPr>
          <w:rFonts w:ascii="Times New Roman" w:hAnsi="Times New Roman" w:cs="Times New Roman"/>
          <w:i/>
          <w:sz w:val="24"/>
          <w:szCs w:val="24"/>
        </w:rPr>
        <w:t xml:space="preserve">crosscultural </w:t>
      </w:r>
      <w:r w:rsidRPr="00547C46">
        <w:rPr>
          <w:rFonts w:ascii="Times New Roman" w:hAnsi="Times New Roman" w:cs="Times New Roman"/>
          <w:sz w:val="24"/>
          <w:szCs w:val="24"/>
        </w:rPr>
        <w:t xml:space="preserve">dari instrumen WHOQOL-BREFmerupakan suatu keunggulan dan mendukung premis yang menyatakan instrumen ini dapatdigunakan sebagai alat </w:t>
      </w:r>
      <w:r w:rsidRPr="00547C46">
        <w:rPr>
          <w:rFonts w:ascii="Times New Roman" w:hAnsi="Times New Roman" w:cs="Times New Roman"/>
          <w:i/>
          <w:sz w:val="24"/>
          <w:szCs w:val="24"/>
        </w:rPr>
        <w:t>screening</w:t>
      </w:r>
      <w:r w:rsidRPr="00547C46">
        <w:rPr>
          <w:rFonts w:ascii="Times New Roman" w:hAnsi="Times New Roman" w:cs="Times New Roman"/>
          <w:sz w:val="24"/>
          <w:szCs w:val="24"/>
        </w:rPr>
        <w:t xml:space="preserve">. WHOQOL-BREF merupakan suatu instrumen yang validdan </w:t>
      </w:r>
      <w:r w:rsidRPr="00547C46">
        <w:rPr>
          <w:rFonts w:ascii="Times New Roman" w:hAnsi="Times New Roman" w:cs="Times New Roman"/>
          <w:i/>
          <w:sz w:val="24"/>
          <w:szCs w:val="24"/>
        </w:rPr>
        <w:t xml:space="preserve">reliable </w:t>
      </w:r>
      <w:r w:rsidRPr="00547C46">
        <w:rPr>
          <w:rFonts w:ascii="Times New Roman" w:hAnsi="Times New Roman" w:cs="Times New Roman"/>
          <w:sz w:val="24"/>
          <w:szCs w:val="24"/>
        </w:rPr>
        <w:t xml:space="preserve">untuk digunakan baik pada populasi lansia maupun populasi dengan penyakittertentu. Instrumen ini telah banyak digunakan di berbagai negara industri maupun berkembangpada populasi penderita hati dan paru-paru yang kronik sebagai alat </w:t>
      </w:r>
      <w:r w:rsidRPr="00547C46">
        <w:rPr>
          <w:rFonts w:ascii="Times New Roman" w:hAnsi="Times New Roman" w:cs="Times New Roman"/>
          <w:i/>
          <w:sz w:val="24"/>
          <w:szCs w:val="24"/>
        </w:rPr>
        <w:t>screening</w:t>
      </w:r>
      <w:r w:rsidRPr="00547C46">
        <w:rPr>
          <w:rFonts w:ascii="Times New Roman" w:hAnsi="Times New Roman" w:cs="Times New Roman"/>
          <w:sz w:val="24"/>
          <w:szCs w:val="24"/>
        </w:rPr>
        <w:t xml:space="preserve"> (Salim dkk, 2007).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Instrumen WHOQOL-BREF merupakan instrumen yang sesuai untuk mengukur kualitas hidup dari segi kesehatan terhadap lansia dengan jumlah responden yang kecil, mendekati distribusi normal, dan mudah untuk digunakan (Hwang dkk, 2003). </w:t>
      </w:r>
    </w:p>
    <w:p w:rsidR="004E4AAC" w:rsidRPr="00547C46" w:rsidRDefault="004E4AAC" w:rsidP="004E4AAC">
      <w:pPr>
        <w:pStyle w:val="Heading1"/>
        <w:numPr>
          <w:ilvl w:val="0"/>
          <w:numId w:val="16"/>
        </w:numPr>
        <w:spacing w:after="0" w:line="480" w:lineRule="auto"/>
        <w:jc w:val="both"/>
        <w:rPr>
          <w:color w:val="auto"/>
          <w:sz w:val="24"/>
          <w:szCs w:val="24"/>
        </w:rPr>
      </w:pPr>
      <w:r w:rsidRPr="00547C46">
        <w:rPr>
          <w:color w:val="auto"/>
          <w:sz w:val="24"/>
          <w:szCs w:val="24"/>
        </w:rPr>
        <w:t xml:space="preserve">Faktor – Faktor Yang Berkaitan Dengan Kualitas Hidup Lansia </w:t>
      </w:r>
    </w:p>
    <w:p w:rsidR="004E4AAC" w:rsidRPr="00547C46" w:rsidRDefault="004E4AAC" w:rsidP="004E4AAC">
      <w:pPr>
        <w:pStyle w:val="Heading3"/>
        <w:numPr>
          <w:ilvl w:val="0"/>
          <w:numId w:val="18"/>
        </w:numPr>
        <w:spacing w:after="0" w:line="480" w:lineRule="auto"/>
        <w:jc w:val="both"/>
        <w:rPr>
          <w:color w:val="auto"/>
          <w:sz w:val="24"/>
          <w:szCs w:val="24"/>
        </w:rPr>
      </w:pPr>
      <w:r w:rsidRPr="00547C46">
        <w:rPr>
          <w:color w:val="auto"/>
          <w:sz w:val="24"/>
          <w:szCs w:val="24"/>
        </w:rPr>
        <w:t xml:space="preserve">Kondisi Fisik </w:t>
      </w:r>
    </w:p>
    <w:p w:rsidR="004E4AAC" w:rsidRPr="00547C46" w:rsidRDefault="004E4AAC" w:rsidP="004E4AAC">
      <w:pPr>
        <w:pStyle w:val="Heading3"/>
        <w:numPr>
          <w:ilvl w:val="0"/>
          <w:numId w:val="19"/>
        </w:numPr>
        <w:spacing w:after="0" w:line="480" w:lineRule="auto"/>
        <w:ind w:left="851" w:hanging="425"/>
        <w:jc w:val="both"/>
        <w:rPr>
          <w:color w:val="auto"/>
          <w:sz w:val="24"/>
          <w:szCs w:val="24"/>
        </w:rPr>
      </w:pPr>
      <w:r w:rsidRPr="00547C46">
        <w:rPr>
          <w:color w:val="auto"/>
          <w:sz w:val="24"/>
          <w:szCs w:val="24"/>
        </w:rPr>
        <w:t xml:space="preserve">Tingkat Kemandirian </w:t>
      </w:r>
    </w:p>
    <w:p w:rsidR="004E4AAC" w:rsidRPr="00547C46" w:rsidRDefault="004E4AAC" w:rsidP="004E4AAC">
      <w:pPr>
        <w:spacing w:line="480" w:lineRule="auto"/>
        <w:ind w:left="10"/>
        <w:jc w:val="both"/>
        <w:rPr>
          <w:rFonts w:ascii="Times New Roman" w:hAnsi="Times New Roman" w:cs="Times New Roman"/>
          <w:sz w:val="24"/>
          <w:szCs w:val="24"/>
        </w:rPr>
      </w:pPr>
      <w:r w:rsidRPr="00547C46">
        <w:rPr>
          <w:rFonts w:ascii="Times New Roman" w:hAnsi="Times New Roman" w:cs="Times New Roman"/>
          <w:sz w:val="24"/>
          <w:szCs w:val="24"/>
        </w:rPr>
        <w:t xml:space="preserve">Untuk mengukur tingkat kemandirian lansia digunakan </w:t>
      </w:r>
      <w:r w:rsidRPr="00547C46">
        <w:rPr>
          <w:rFonts w:ascii="Times New Roman" w:hAnsi="Times New Roman" w:cs="Times New Roman"/>
          <w:i/>
          <w:sz w:val="24"/>
          <w:szCs w:val="24"/>
        </w:rPr>
        <w:t xml:space="preserve">Indeks Barthel </w:t>
      </w:r>
    </w:p>
    <w:p w:rsidR="004E4AAC" w:rsidRPr="00547C46" w:rsidRDefault="004E4AAC" w:rsidP="004E4AAC">
      <w:pPr>
        <w:spacing w:line="480" w:lineRule="auto"/>
        <w:ind w:left="10"/>
        <w:jc w:val="both"/>
        <w:rPr>
          <w:rFonts w:ascii="Times New Roman" w:hAnsi="Times New Roman" w:cs="Times New Roman"/>
          <w:sz w:val="24"/>
          <w:szCs w:val="24"/>
        </w:rPr>
      </w:pPr>
      <w:r w:rsidRPr="00547C46">
        <w:rPr>
          <w:rFonts w:ascii="Times New Roman" w:hAnsi="Times New Roman" w:cs="Times New Roman"/>
          <w:sz w:val="24"/>
          <w:szCs w:val="24"/>
        </w:rPr>
        <w:t xml:space="preserve">yang meliputi : </w:t>
      </w:r>
    </w:p>
    <w:p w:rsidR="004E4AAC" w:rsidRPr="00547C46" w:rsidRDefault="004E4AAC" w:rsidP="004E4AAC">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makan dengan penilaian sebagai berikut : dengan bantuan diberi nilai 5 dan mandiri diberi nilai 10  </w:t>
      </w:r>
    </w:p>
    <w:p w:rsidR="004E4AAC" w:rsidRPr="00547C46" w:rsidRDefault="004E4AAC" w:rsidP="004E4AAC">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Kemampuan berpindah dari atau ke tempat tidur dan sebaliknya, dengan penilaian sebagai berikut : dengan bantuan diberi nilai 5-10 dan mandiri diberi nilai 15 </w:t>
      </w:r>
    </w:p>
    <w:p w:rsidR="004E4AAC" w:rsidRPr="00547C46" w:rsidRDefault="004E4AAC" w:rsidP="004E4AAC">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menjaga kebersihan diri, mencuci muka, menyisir, mencukur, dan menggosok gigi dengan penilaian sebagai berikut : dengan bantuan diberinilai 0 dan mandiri diberi nilai 5 </w:t>
      </w:r>
    </w:p>
    <w:p w:rsidR="004E4AAC" w:rsidRPr="00547C46" w:rsidRDefault="004E4AAC" w:rsidP="004E4AAC">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untuk mandi dengan penilaian sebagai berikut : dengan bantuan diberi nilai 0 dan mandiri diberi nilai 5  </w:t>
      </w:r>
    </w:p>
    <w:p w:rsidR="004E4AAC" w:rsidRPr="00547C46" w:rsidRDefault="004E4AAC" w:rsidP="004E4AAC">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berjalan dijalan yang datar dengan penilaian sebagai berikut bantuan 10 dan mandiri 15  </w:t>
      </w:r>
    </w:p>
    <w:p w:rsidR="004E4AAC" w:rsidRPr="00547C46" w:rsidRDefault="004E4AAC" w:rsidP="004E4AAC">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naik turun tangga dengan penilaian sebagai berikut : dengan bantuan diberi nilai 5 dan mandiri diberi nilai 10 </w:t>
      </w:r>
    </w:p>
    <w:p w:rsidR="004E4AAC" w:rsidRPr="00547C46" w:rsidRDefault="004E4AAC" w:rsidP="004E4AAC">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Aktivitas di toilet (menyemprot, mengelap) dengan penilaian sebagai berikut : dengan bantuan diberi nilai 5 dan mandiri diberi nilai 10 </w:t>
      </w:r>
    </w:p>
    <w:p w:rsidR="004E4AAC" w:rsidRPr="00547C46" w:rsidRDefault="004E4AAC" w:rsidP="004E4AAC">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berpakaian dengan penilaian sebagai berikut : denganbantuan diberi nilai 5 dan mandiri diberi nilai 10 </w:t>
      </w:r>
    </w:p>
    <w:p w:rsidR="004E4AAC" w:rsidRPr="00547C46" w:rsidRDefault="004E4AAC" w:rsidP="004E4AAC">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mengontrol defekasi dengan penilaian sebagai berikut </w:t>
      </w:r>
      <w:r w:rsidRPr="00547C46">
        <w:rPr>
          <w:rFonts w:ascii="Times New Roman" w:hAnsi="Times New Roman" w:cs="Times New Roman"/>
          <w:sz w:val="24"/>
          <w:szCs w:val="24"/>
          <w:lang w:val="en-US"/>
        </w:rPr>
        <w:t xml:space="preserve">: </w:t>
      </w:r>
      <w:r w:rsidRPr="00547C46">
        <w:rPr>
          <w:rFonts w:ascii="Times New Roman" w:hAnsi="Times New Roman" w:cs="Times New Roman"/>
          <w:sz w:val="24"/>
          <w:szCs w:val="24"/>
        </w:rPr>
        <w:t xml:space="preserve">dengan bantuan diberi nilai 5 dan mandiri diberi nilai 10  </w:t>
      </w:r>
    </w:p>
    <w:p w:rsidR="004E4AAC" w:rsidRPr="00547C46" w:rsidRDefault="004E4AAC" w:rsidP="004E4AAC">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berkemih dengan penilaian sebagai berikut : dengan bantuan diberi nilai 5 dan mandiri diberi nilai 10  (Mahoney, F.L dan Barthel, 1965) </w:t>
      </w:r>
    </w:p>
    <w:p w:rsidR="004E4AAC" w:rsidRPr="00547C46" w:rsidRDefault="004E4AAC" w:rsidP="004E4AAC">
      <w:pPr>
        <w:pStyle w:val="Heading5"/>
        <w:numPr>
          <w:ilvl w:val="0"/>
          <w:numId w:val="19"/>
        </w:numPr>
        <w:spacing w:before="0" w:line="480" w:lineRule="auto"/>
        <w:rPr>
          <w:rFonts w:ascii="Times New Roman" w:hAnsi="Times New Roman" w:cs="Times New Roman"/>
          <w:b/>
          <w:color w:val="auto"/>
          <w:sz w:val="24"/>
          <w:szCs w:val="24"/>
        </w:rPr>
      </w:pPr>
      <w:r w:rsidRPr="00547C46">
        <w:rPr>
          <w:rFonts w:ascii="Times New Roman" w:hAnsi="Times New Roman" w:cs="Times New Roman"/>
          <w:b/>
          <w:color w:val="auto"/>
          <w:sz w:val="24"/>
          <w:szCs w:val="24"/>
        </w:rPr>
        <w:t xml:space="preserve"> Keadaan Umum </w:t>
      </w:r>
    </w:p>
    <w:p w:rsidR="004E4AAC" w:rsidRPr="009F2279" w:rsidRDefault="004E4AAC" w:rsidP="004E4AAC">
      <w:pPr>
        <w:spacing w:line="480" w:lineRule="auto"/>
        <w:ind w:left="10" w:firstLine="695"/>
        <w:jc w:val="both"/>
        <w:rPr>
          <w:rFonts w:ascii="Times New Roman" w:hAnsi="Times New Roman" w:cs="Times New Roman"/>
          <w:sz w:val="24"/>
          <w:szCs w:val="24"/>
        </w:rPr>
      </w:pPr>
      <w:r w:rsidRPr="00547C46">
        <w:rPr>
          <w:rFonts w:ascii="Times New Roman" w:hAnsi="Times New Roman" w:cs="Times New Roman"/>
          <w:sz w:val="24"/>
          <w:szCs w:val="24"/>
        </w:rPr>
        <w:t xml:space="preserve">Pemeriksaan fisik secara umum pada lansia yakni meliputi pemeriksaan tingkat kesadaran, tekanan darah,  tanda-tanda vital atau TTV, berat badan, tinggi badan serta postur tulang belakang pada lansia. Lansia yang sehat akan berada pada tingkat kesadaran penuh </w:t>
      </w:r>
      <w:r w:rsidRPr="00547C46">
        <w:rPr>
          <w:rFonts w:ascii="Times New Roman" w:hAnsi="Times New Roman" w:cs="Times New Roman"/>
          <w:sz w:val="24"/>
          <w:szCs w:val="24"/>
        </w:rPr>
        <w:lastRenderedPageBreak/>
        <w:t xml:space="preserve">(composmentis), tekanan darah 140/90mmHg sampai dengan 160/90mmHg,  tanda – tanda vital (nadi 60-70x/menit, pernafasan 14-16x/menit, suhu </w:t>
      </w:r>
      <w:r w:rsidRPr="00547C46">
        <w:rPr>
          <w:rFonts w:ascii="Times New Roman" w:hAnsi="Times New Roman" w:cs="Times New Roman"/>
          <w:noProof/>
          <w:position w:val="-5"/>
          <w:sz w:val="24"/>
          <w:szCs w:val="24"/>
          <w:lang w:val="en-US" w:eastAsia="en-US"/>
        </w:rPr>
        <w:drawing>
          <wp:inline distT="0" distB="0" distL="0" distR="0">
            <wp:extent cx="971550" cy="155575"/>
            <wp:effectExtent l="0" t="0" r="0" b="0"/>
            <wp:docPr id="1" name="Picture 10338"/>
            <wp:cNvGraphicFramePr/>
            <a:graphic xmlns:a="http://schemas.openxmlformats.org/drawingml/2006/main">
              <a:graphicData uri="http://schemas.openxmlformats.org/drawingml/2006/picture">
                <pic:pic xmlns:pic="http://schemas.openxmlformats.org/drawingml/2006/picture">
                  <pic:nvPicPr>
                    <pic:cNvPr id="10338" name="Picture 10338"/>
                    <pic:cNvPicPr/>
                  </pic:nvPicPr>
                  <pic:blipFill>
                    <a:blip r:embed="rId5"/>
                    <a:stretch>
                      <a:fillRect/>
                    </a:stretch>
                  </pic:blipFill>
                  <pic:spPr>
                    <a:xfrm>
                      <a:off x="0" y="0"/>
                      <a:ext cx="971550" cy="155575"/>
                    </a:xfrm>
                    <a:prstGeom prst="rect">
                      <a:avLst/>
                    </a:prstGeom>
                  </pic:spPr>
                </pic:pic>
              </a:graphicData>
            </a:graphic>
          </wp:inline>
        </w:drawing>
      </w:r>
      <w:r w:rsidRPr="00547C46">
        <w:rPr>
          <w:rFonts w:ascii="Times New Roman" w:hAnsi="Times New Roman" w:cs="Times New Roman"/>
          <w:sz w:val="24"/>
          <w:szCs w:val="24"/>
        </w:rPr>
        <w:t xml:space="preserve">) (Noorkasiani, 2009). </w:t>
      </w:r>
    </w:p>
    <w:p w:rsidR="004E4AAC" w:rsidRPr="00547C46" w:rsidRDefault="004E4AAC" w:rsidP="004E4AAC">
      <w:pPr>
        <w:spacing w:line="480" w:lineRule="auto"/>
        <w:ind w:left="10" w:firstLine="695"/>
        <w:jc w:val="both"/>
        <w:rPr>
          <w:rFonts w:ascii="Times New Roman" w:hAnsi="Times New Roman" w:cs="Times New Roman"/>
          <w:sz w:val="24"/>
          <w:szCs w:val="24"/>
        </w:rPr>
      </w:pPr>
      <w:r w:rsidRPr="00547C46">
        <w:rPr>
          <w:rFonts w:ascii="Times New Roman" w:hAnsi="Times New Roman" w:cs="Times New Roman"/>
          <w:sz w:val="24"/>
          <w:szCs w:val="24"/>
        </w:rPr>
        <w:t>Menurut</w:t>
      </w:r>
      <w:r w:rsidRPr="00547C46">
        <w:rPr>
          <w:rFonts w:ascii="Times New Roman" w:hAnsi="Times New Roman" w:cs="Times New Roman"/>
          <w:i/>
          <w:sz w:val="24"/>
          <w:szCs w:val="24"/>
        </w:rPr>
        <w:t>World Health Organization</w:t>
      </w:r>
      <w:r w:rsidRPr="009F2279">
        <w:rPr>
          <w:rFonts w:ascii="Times New Roman" w:hAnsi="Times New Roman" w:cs="Times New Roman"/>
          <w:sz w:val="24"/>
          <w:szCs w:val="24"/>
        </w:rPr>
        <w:t>(</w:t>
      </w:r>
      <w:r w:rsidRPr="00547C46">
        <w:rPr>
          <w:rFonts w:ascii="Times New Roman" w:hAnsi="Times New Roman" w:cs="Times New Roman"/>
          <w:sz w:val="24"/>
          <w:szCs w:val="24"/>
        </w:rPr>
        <w:t>WHO</w:t>
      </w:r>
      <w:r w:rsidRPr="009F2279">
        <w:rPr>
          <w:rFonts w:ascii="Times New Roman" w:hAnsi="Times New Roman" w:cs="Times New Roman"/>
          <w:sz w:val="24"/>
          <w:szCs w:val="24"/>
        </w:rPr>
        <w:t>)</w:t>
      </w:r>
      <w:r w:rsidRPr="00547C46">
        <w:rPr>
          <w:rFonts w:ascii="Times New Roman" w:hAnsi="Times New Roman" w:cs="Times New Roman"/>
          <w:sz w:val="24"/>
          <w:szCs w:val="24"/>
        </w:rPr>
        <w:t xml:space="preserve"> pada tahun (2002) adanya kifosis atau pembengkokan pada tulang belakang lansia dapat menyebabkan pengukuran tinggi badan pada lansia sulit untuk dilakukan. Lansia tidak dapat berdiri tegak sehingga diperlukan pengukuran tinggi lutut untuk mengukur tinggi badan pada lansia. Rumus untuk pengukuran tinggi badan lansia melalui pengukuran tinggi lutut adalah sebagai </w:t>
      </w:r>
    </w:p>
    <w:p w:rsidR="004E4AAC" w:rsidRPr="00547C46" w:rsidRDefault="004E4AAC" w:rsidP="004E4AAC">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 xml:space="preserve">berikut :  </w:t>
      </w:r>
    </w:p>
    <w:p w:rsidR="004E4AAC" w:rsidRPr="00547C46" w:rsidRDefault="004E4AAC" w:rsidP="004E4AAC">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Tinggi Badan (Laki-Laki)  = 59,01 + (2,08 x TL)</w:t>
      </w:r>
    </w:p>
    <w:p w:rsidR="004E4AAC" w:rsidRPr="00547C46" w:rsidRDefault="004E4AAC" w:rsidP="004E4AAC">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Tinggi Badan (Perempuan)  = 75,00 + (1,91 x TL)</w:t>
      </w:r>
    </w:p>
    <w:p w:rsidR="004E4AAC" w:rsidRPr="00547C46" w:rsidRDefault="004E4AAC" w:rsidP="004E4AAC">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 xml:space="preserve">Catatan :  </w:t>
      </w:r>
    </w:p>
    <w:p w:rsidR="004E4AAC" w:rsidRPr="00547C46" w:rsidRDefault="004E4AAC" w:rsidP="004E4AAC">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 xml:space="preserve">TL = Tinggi Lutut (dalam satuan centimeter) </w:t>
      </w:r>
    </w:p>
    <w:p w:rsidR="004E4AAC" w:rsidRPr="00547C46" w:rsidRDefault="004E4AAC" w:rsidP="004E4AAC">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ab/>
        <w:t xml:space="preserve">Gizi lebih atau kegemukan merupakan masalah yang sering terjadi pada lanjut usia. Banyak faktor yang dapat menyebabkan terjadinya kegemukan pada lanjut usia. Pada lansia terjadi penurunan kegiatan sel-sel dalam tubuh, sehingga kebutuhan akan zat-zat gizi juga ikut menurun. Asupan makanan yang tetap namun kegiatan yang dilakukan sehari-hari oleh lansia mengalami penurunan menyebabkan  penumpukan makanan dalam tubuh sehingga dapat menyebabkan kegemukan bahkan menjadi penyakit. Kencing manis, penyakit jantung, tekanan darah tinggi adalah beberapa penyakit yang berkaitan dengan gizi lebih pada lansia. Untuk itu diperlukan adanya pengaturan diet bagi lansia (Irianto, 2014) </w:t>
      </w:r>
    </w:p>
    <w:p w:rsidR="004E4AAC" w:rsidRPr="00547C46" w:rsidRDefault="004E4AAC" w:rsidP="004E4AAC">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ab/>
        <w:t xml:space="preserve">Masalah gizi yang kurang pada lansia dapat disebabkan oleh anoreksia yang berkepanjangan. Hal tersebut menyebabkan penurunan berat badan pada lansia. Gizi kurang juga sering diakibatkan oleh penyakit infeksi kronis, penyakit jantung kongestif, masalah sosial dan </w:t>
      </w:r>
      <w:r w:rsidRPr="00547C46">
        <w:rPr>
          <w:rFonts w:ascii="Times New Roman" w:hAnsi="Times New Roman" w:cs="Times New Roman"/>
          <w:sz w:val="24"/>
          <w:szCs w:val="24"/>
        </w:rPr>
        <w:lastRenderedPageBreak/>
        <w:t xml:space="preserve">ekonomi atau sebab lain. Kehilangan berat badan terjadi amat berlebihan sehingga asupan makanan tak dapat mengimbangi kehilangan yang cepat itu. Keadaan kurang gizi pada lansia ini juga perlu mendapat penanganan diet khusus (Irianto, 2014).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IMT (Indeks Massa Tubuh) adalah suatu alat untuk pemantauan status gizi orang dewasa yang berkaitan dengan kekurangan dan kelebihan berat badan. IMT dihitung dengan cara : </w:t>
      </w:r>
    </w:p>
    <w:p w:rsidR="004E4AAC" w:rsidRPr="00547C46" w:rsidRDefault="004E4AAC" w:rsidP="004E4AAC">
      <w:pPr>
        <w:spacing w:line="480" w:lineRule="auto"/>
        <w:ind w:left="720"/>
        <w:jc w:val="both"/>
        <w:rPr>
          <w:rFonts w:ascii="Times New Roman" w:hAnsi="Times New Roman" w:cs="Times New Roman"/>
          <w:sz w:val="24"/>
          <w:szCs w:val="24"/>
          <w:lang w:val="en-US"/>
        </w:rPr>
      </w:pPr>
      <w:r w:rsidRPr="00547C46">
        <w:rPr>
          <w:rFonts w:ascii="Times New Roman" w:hAnsi="Times New Roman" w:cs="Times New Roman"/>
          <w:sz w:val="24"/>
          <w:szCs w:val="24"/>
        </w:rPr>
        <w:t xml:space="preserve">IMT = </w:t>
      </w:r>
      <w:r w:rsidRPr="00547C46">
        <w:rPr>
          <w:rFonts w:ascii="Times New Roman" w:hAnsi="Times New Roman" w:cs="Times New Roman"/>
          <w:noProof/>
          <w:position w:val="-17"/>
          <w:sz w:val="24"/>
          <w:szCs w:val="24"/>
          <w:lang w:val="en-US" w:eastAsia="en-US"/>
        </w:rPr>
        <w:drawing>
          <wp:inline distT="0" distB="0" distL="0" distR="0">
            <wp:extent cx="1666875" cy="244475"/>
            <wp:effectExtent l="0" t="0" r="0" b="0"/>
            <wp:docPr id="2" name="Picture 10437"/>
            <wp:cNvGraphicFramePr/>
            <a:graphic xmlns:a="http://schemas.openxmlformats.org/drawingml/2006/main">
              <a:graphicData uri="http://schemas.openxmlformats.org/drawingml/2006/picture">
                <pic:pic xmlns:pic="http://schemas.openxmlformats.org/drawingml/2006/picture">
                  <pic:nvPicPr>
                    <pic:cNvPr id="10437" name="Picture 10437"/>
                    <pic:cNvPicPr/>
                  </pic:nvPicPr>
                  <pic:blipFill>
                    <a:blip r:embed="rId6"/>
                    <a:stretch>
                      <a:fillRect/>
                    </a:stretch>
                  </pic:blipFill>
                  <pic:spPr>
                    <a:xfrm>
                      <a:off x="0" y="0"/>
                      <a:ext cx="1666875" cy="244475"/>
                    </a:xfrm>
                    <a:prstGeom prst="rect">
                      <a:avLst/>
                    </a:prstGeom>
                  </pic:spPr>
                </pic:pic>
              </a:graphicData>
            </a:graphic>
          </wp:inline>
        </w:drawing>
      </w:r>
    </w:p>
    <w:p w:rsidR="004E4AAC" w:rsidRPr="00547C46" w:rsidRDefault="004E4AAC" w:rsidP="004E4AAC">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b/>
          <w:sz w:val="24"/>
          <w:szCs w:val="24"/>
        </w:rPr>
        <w:t>Kondisi</w:t>
      </w:r>
      <w:r w:rsidRPr="00547C46">
        <w:rPr>
          <w:rFonts w:ascii="Times New Roman" w:hAnsi="Times New Roman" w:cs="Times New Roman"/>
          <w:b/>
          <w:sz w:val="24"/>
          <w:szCs w:val="24"/>
        </w:rPr>
        <w:t xml:space="preserve">Psikologis Lansia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Penuaan pada lanjut usia sangat dikaitkan dengan perubahan anatomi, perubahan fisiolo</w:t>
      </w:r>
      <w:r>
        <w:rPr>
          <w:rFonts w:ascii="Times New Roman" w:hAnsi="Times New Roman" w:cs="Times New Roman"/>
          <w:sz w:val="24"/>
          <w:szCs w:val="24"/>
        </w:rPr>
        <w:t>gi, terjadi kesakitan atau hal</w:t>
      </w:r>
      <w:r>
        <w:rPr>
          <w:rFonts w:ascii="Times New Roman" w:hAnsi="Times New Roman" w:cs="Times New Roman"/>
          <w:sz w:val="24"/>
          <w:szCs w:val="24"/>
          <w:lang w:val="en-ID"/>
        </w:rPr>
        <w:t>-</w:t>
      </w:r>
      <w:r w:rsidRPr="00547C46">
        <w:rPr>
          <w:rFonts w:ascii="Times New Roman" w:hAnsi="Times New Roman" w:cs="Times New Roman"/>
          <w:sz w:val="24"/>
          <w:szCs w:val="24"/>
        </w:rPr>
        <w:t xml:space="preserve">hal yang bersifat patologi dan perubahan psikososial. Depresi adalah gangguan psikologis yang kita ketahui sering dialami lanjut usia. Interaksi faktor biologi, fisik, psikologis, serta sosial pada lanjut usia bisa mengakibatkan depresi pada lanjut usia (Soejono dkk, 2009).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Depresi adalah suatu masa terganggunya fungsi dalam diri manusia yang berkaitan dengan alam perasaan yang sedih serta gejala yang menyertainya, termasuk perubahan pada pola tidur, perubahan nafsu makan, perubahan psikomotor, sulit berkonsentrasi, merasa tidak bahagia, sering merasa kelelahan, sering timbul rasa putus asa, merasa tidak berdaya, serta keinginan bunuh diri (Kaplan dan Saddock, 2007). </w:t>
      </w:r>
    </w:p>
    <w:p w:rsidR="004E4AAC" w:rsidRPr="00547C46" w:rsidRDefault="004E4AAC" w:rsidP="004E4AAC">
      <w:pPr>
        <w:tabs>
          <w:tab w:val="left" w:pos="1843"/>
        </w:tabs>
        <w:spacing w:line="480" w:lineRule="auto"/>
        <w:ind w:left="730"/>
        <w:jc w:val="both"/>
        <w:rPr>
          <w:rFonts w:ascii="Times New Roman" w:hAnsi="Times New Roman" w:cs="Times New Roman"/>
          <w:sz w:val="24"/>
          <w:szCs w:val="24"/>
        </w:rPr>
      </w:pPr>
      <w:r w:rsidRPr="00547C46">
        <w:rPr>
          <w:rFonts w:ascii="Times New Roman" w:hAnsi="Times New Roman" w:cs="Times New Roman"/>
          <w:sz w:val="24"/>
          <w:szCs w:val="24"/>
        </w:rPr>
        <w:t xml:space="preserve">Depresi pada usia lanjut lebih sulit diseteksi karena : </w:t>
      </w:r>
    </w:p>
    <w:p w:rsidR="004E4AAC" w:rsidRPr="00547C46" w:rsidRDefault="004E4AAC" w:rsidP="004E4AAC">
      <w:pPr>
        <w:numPr>
          <w:ilvl w:val="0"/>
          <w:numId w:val="13"/>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Kecemasan serta histeria yang merupakan suatu gejala dari depresi justru sering menutupi depresinya </w:t>
      </w:r>
    </w:p>
    <w:p w:rsidR="004E4AAC" w:rsidRPr="00547C46" w:rsidRDefault="004E4AAC" w:rsidP="004E4AAC">
      <w:pPr>
        <w:numPr>
          <w:ilvl w:val="0"/>
          <w:numId w:val="13"/>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Masalah sosial sering membuat depresi menjadi rumit </w:t>
      </w:r>
    </w:p>
    <w:p w:rsidR="004E4AAC" w:rsidRPr="00547C46" w:rsidRDefault="004E4AAC" w:rsidP="004E4AAC">
      <w:pPr>
        <w:numPr>
          <w:ilvl w:val="0"/>
          <w:numId w:val="13"/>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Usia lanjut sering menutupi kesepian serta rasa sedih dengan justru lebih aktif dalam kegiatan di masyarakat (Soejono dkk, 2009).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Diagnosis awal dan terapi segera terhadap depresi pada pasien geriatri dapat memperbaiki kualitas hidup, status fungsional, dan mencegah kematian dini.  </w:t>
      </w:r>
    </w:p>
    <w:p w:rsidR="004E4AAC" w:rsidRPr="00547C46" w:rsidRDefault="004E4AAC" w:rsidP="004E4AAC">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 xml:space="preserve">Tanda dan gejala depresi yakni: </w:t>
      </w:r>
    </w:p>
    <w:p w:rsidR="004E4AAC" w:rsidRPr="00547C46" w:rsidRDefault="004E4AAC" w:rsidP="004E4AAC">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Hilangnya minat atau rasa senang, hampir setiap hari </w:t>
      </w:r>
    </w:p>
    <w:p w:rsidR="004E4AAC" w:rsidRPr="00547C46" w:rsidRDefault="004E4AAC" w:rsidP="004E4AAC">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Berat badan menurun atau bertambah yang bermakna </w:t>
      </w:r>
    </w:p>
    <w:p w:rsidR="004E4AAC" w:rsidRPr="00547C46" w:rsidRDefault="004E4AAC" w:rsidP="004E4AAC">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Insomnia atau hipersomnia, hampir setiap hari </w:t>
      </w:r>
    </w:p>
    <w:p w:rsidR="004E4AAC" w:rsidRPr="00547C46" w:rsidRDefault="004E4AAC" w:rsidP="004E4AAC">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Agitasi atau retardasi psikomotor, hampir tiap hari </w:t>
      </w:r>
    </w:p>
    <w:p w:rsidR="004E4AAC" w:rsidRPr="00547C46" w:rsidRDefault="004E4AAC" w:rsidP="004E4AAC">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Kelelahan (rasa lelah atau hilangnya energi), hampir tiap hari </w:t>
      </w:r>
    </w:p>
    <w:p w:rsidR="004E4AAC" w:rsidRPr="00547C46" w:rsidRDefault="004E4AAC" w:rsidP="004E4AAC">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Rasa bersalah atau tidak berharga, hampir tiap hari </w:t>
      </w:r>
    </w:p>
    <w:p w:rsidR="004E4AAC" w:rsidRPr="00547C46" w:rsidRDefault="004E4AAC" w:rsidP="004E4AAC">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Sulit konsentrasi </w:t>
      </w:r>
    </w:p>
    <w:p w:rsidR="004E4AAC" w:rsidRPr="00547C46" w:rsidRDefault="004E4AAC" w:rsidP="004E4AAC">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Pikiran berulang tentang kematian atau gagasan bunuh diri (Soejono dkk, </w:t>
      </w:r>
    </w:p>
    <w:p w:rsidR="004E4AAC" w:rsidRPr="00547C46" w:rsidRDefault="004E4AAC" w:rsidP="004E4AAC">
      <w:pPr>
        <w:spacing w:line="480" w:lineRule="auto"/>
        <w:ind w:left="730"/>
        <w:jc w:val="both"/>
        <w:rPr>
          <w:rFonts w:ascii="Times New Roman" w:hAnsi="Times New Roman" w:cs="Times New Roman"/>
          <w:sz w:val="24"/>
          <w:szCs w:val="24"/>
        </w:rPr>
      </w:pPr>
      <w:r w:rsidRPr="00547C46">
        <w:rPr>
          <w:rFonts w:ascii="Times New Roman" w:hAnsi="Times New Roman" w:cs="Times New Roman"/>
          <w:sz w:val="24"/>
          <w:szCs w:val="24"/>
        </w:rPr>
        <w:t xml:space="preserve">2009) </w:t>
      </w:r>
    </w:p>
    <w:p w:rsidR="004E4AAC" w:rsidRDefault="004E4AAC" w:rsidP="004E4AAC">
      <w:pPr>
        <w:spacing w:line="480" w:lineRule="auto"/>
        <w:ind w:left="-15" w:firstLine="720"/>
        <w:jc w:val="both"/>
        <w:rPr>
          <w:rFonts w:ascii="Times New Roman" w:hAnsi="Times New Roman" w:cs="Times New Roman"/>
          <w:sz w:val="24"/>
          <w:szCs w:val="24"/>
          <w:lang w:val="en-ID"/>
        </w:rPr>
      </w:pPr>
      <w:r w:rsidRPr="00547C46">
        <w:rPr>
          <w:rFonts w:ascii="Times New Roman" w:hAnsi="Times New Roman" w:cs="Times New Roman"/>
          <w:i/>
          <w:sz w:val="24"/>
          <w:szCs w:val="24"/>
        </w:rPr>
        <w:t xml:space="preserve">Geriatric Depression Scale </w:t>
      </w:r>
      <w:r w:rsidRPr="00547C46">
        <w:rPr>
          <w:rFonts w:ascii="Times New Roman" w:hAnsi="Times New Roman" w:cs="Times New Roman"/>
          <w:sz w:val="24"/>
          <w:szCs w:val="24"/>
        </w:rPr>
        <w:t xml:space="preserve">(GDS) merupakan salah satu instrumen yang paling sering digunakan untuk mendiagnosis depresi pada usia lanjut. Pertanyaan yang panjang dan banyak pada GDS-30 pertanyaan membuat peneliti mengembangkan versi yang lebih pendek, bervariasi antara 15 pertanyaan dan 1 pertanyaan. Di antara versi-versi tersebut, GDS 15 pertanyaan paling sering digunakan untuk mendeteksi depresi pada lanjut usia dan dapat berfungsi sebaik GDS 30 pertanyaan (Wongpakaran N, 2013). </w:t>
      </w:r>
    </w:p>
    <w:p w:rsidR="004E4AAC" w:rsidRDefault="004E4AAC" w:rsidP="004E4AAC">
      <w:pPr>
        <w:spacing w:line="480" w:lineRule="auto"/>
        <w:ind w:left="-15" w:firstLine="720"/>
        <w:jc w:val="both"/>
        <w:rPr>
          <w:rFonts w:ascii="Times New Roman" w:hAnsi="Times New Roman" w:cs="Times New Roman"/>
          <w:sz w:val="24"/>
          <w:szCs w:val="24"/>
          <w:lang w:val="en-ID"/>
        </w:rPr>
      </w:pPr>
    </w:p>
    <w:p w:rsidR="004E4AAC" w:rsidRPr="00FE44DE" w:rsidRDefault="004E4AAC" w:rsidP="004E4AAC">
      <w:pPr>
        <w:spacing w:line="480" w:lineRule="auto"/>
        <w:ind w:left="-15" w:firstLine="720"/>
        <w:jc w:val="both"/>
        <w:rPr>
          <w:rFonts w:ascii="Times New Roman" w:hAnsi="Times New Roman" w:cs="Times New Roman"/>
          <w:sz w:val="24"/>
          <w:szCs w:val="24"/>
          <w:lang w:val="en-ID"/>
        </w:rPr>
      </w:pPr>
    </w:p>
    <w:p w:rsidR="004E4AAC" w:rsidRPr="00547C46" w:rsidRDefault="004E4AAC" w:rsidP="004E4AAC">
      <w:pPr>
        <w:pStyle w:val="ListParagraph"/>
        <w:numPr>
          <w:ilvl w:val="0"/>
          <w:numId w:val="18"/>
        </w:numPr>
        <w:jc w:val="both"/>
        <w:rPr>
          <w:rFonts w:ascii="Times New Roman" w:hAnsi="Times New Roman" w:cs="Times New Roman"/>
          <w:b/>
          <w:sz w:val="24"/>
          <w:szCs w:val="24"/>
        </w:rPr>
      </w:pPr>
      <w:r w:rsidRPr="00547C46">
        <w:rPr>
          <w:rFonts w:ascii="Times New Roman" w:hAnsi="Times New Roman" w:cs="Times New Roman"/>
          <w:b/>
          <w:sz w:val="24"/>
          <w:szCs w:val="24"/>
        </w:rPr>
        <w:t xml:space="preserve">Fungsi Kognitif </w:t>
      </w:r>
    </w:p>
    <w:p w:rsidR="004E4AAC" w:rsidRPr="00547C46" w:rsidRDefault="004E4AAC" w:rsidP="004E4AAC">
      <w:pPr>
        <w:ind w:firstLine="345"/>
        <w:jc w:val="both"/>
        <w:rPr>
          <w:rFonts w:ascii="Times New Roman" w:hAnsi="Times New Roman" w:cs="Times New Roman"/>
          <w:sz w:val="24"/>
          <w:szCs w:val="24"/>
        </w:rPr>
      </w:pPr>
    </w:p>
    <w:p w:rsidR="004E4AAC" w:rsidRPr="00547C46" w:rsidRDefault="004E4AAC" w:rsidP="004E4AAC">
      <w:pPr>
        <w:spacing w:line="480" w:lineRule="auto"/>
        <w:ind w:firstLine="345"/>
        <w:jc w:val="both"/>
        <w:rPr>
          <w:rFonts w:ascii="Times New Roman" w:hAnsi="Times New Roman" w:cs="Times New Roman"/>
          <w:b/>
          <w:sz w:val="24"/>
          <w:szCs w:val="24"/>
        </w:rPr>
      </w:pPr>
      <w:r w:rsidRPr="00547C46">
        <w:rPr>
          <w:rFonts w:ascii="Times New Roman" w:hAnsi="Times New Roman" w:cs="Times New Roman"/>
          <w:sz w:val="24"/>
          <w:szCs w:val="24"/>
        </w:rPr>
        <w:t xml:space="preserve">Fungsi kognitif adalah kemampuan berfikir rasional yang terdiri dari beberapa aspek. Fungsi kognitif diukur dengan </w:t>
      </w:r>
      <w:r w:rsidRPr="00547C46">
        <w:rPr>
          <w:rFonts w:ascii="Times New Roman" w:hAnsi="Times New Roman" w:cs="Times New Roman"/>
          <w:i/>
          <w:sz w:val="24"/>
          <w:szCs w:val="24"/>
        </w:rPr>
        <w:t xml:space="preserve">Mini Mental State Examination </w:t>
      </w:r>
      <w:r w:rsidRPr="00547C46">
        <w:rPr>
          <w:rFonts w:ascii="Times New Roman" w:hAnsi="Times New Roman" w:cs="Times New Roman"/>
          <w:sz w:val="24"/>
          <w:szCs w:val="24"/>
        </w:rPr>
        <w:t xml:space="preserve">(MMSE). Hasil skornya yaitu kognitif </w:t>
      </w:r>
      <w:r w:rsidRPr="00547C46">
        <w:rPr>
          <w:rFonts w:ascii="Times New Roman" w:hAnsi="Times New Roman" w:cs="Times New Roman"/>
          <w:sz w:val="24"/>
          <w:szCs w:val="24"/>
        </w:rPr>
        <w:lastRenderedPageBreak/>
        <w:t xml:space="preserve">normal (skor : 16–30) dangangguan kognitif (skor : 0-15). Aspek yang dinilai pada MMSE adalah status orientasi, registrasi, atensi dan kalkulasi, memori, bahasa dan kemampuan menulis serta menggambar spontan (Folstein dkk, 1975).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Fungsi kognitif yang menurun dapat menyebabkan terjadinya ketidakmampuan lansia dalam melakukan aktifitas normal sehari-hari. Hal ini dapat mengakibatkan para lansia sering bergantung pada orang lain untuk merawat diri sendiri (</w:t>
      </w:r>
      <w:r w:rsidRPr="00547C46">
        <w:rPr>
          <w:rFonts w:ascii="Times New Roman" w:hAnsi="Times New Roman" w:cs="Times New Roman"/>
          <w:i/>
          <w:sz w:val="24"/>
          <w:szCs w:val="24"/>
        </w:rPr>
        <w:t xml:space="preserve">care dependence) </w:t>
      </w:r>
      <w:r w:rsidRPr="00547C46">
        <w:rPr>
          <w:rFonts w:ascii="Times New Roman" w:hAnsi="Times New Roman" w:cs="Times New Roman"/>
          <w:sz w:val="24"/>
          <w:szCs w:val="24"/>
        </w:rPr>
        <w:t xml:space="preserve">pada lansia (Reuser dkk , 2010).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Olahraga atau latihan fisik merupakan kegiatan yang dapat menghambat kemunduran kognitif akibat dari penuaan. Peningkatan kebugaran fisik serta senam otak (Senam Vitalisasi Otak)  dapat meningkatkan potensi kerja otak (Markam dkk, 2006). Faktor usia dapat berhubungan dengan fungsi kognitif. Perubahan yang terjadi pada otak akibat bertambahnya usia antara lain fungsi penyimpanan informasi </w:t>
      </w:r>
      <w:r w:rsidRPr="00547C46">
        <w:rPr>
          <w:rFonts w:ascii="Times New Roman" w:hAnsi="Times New Roman" w:cs="Times New Roman"/>
          <w:i/>
          <w:sz w:val="24"/>
          <w:szCs w:val="24"/>
        </w:rPr>
        <w:t xml:space="preserve">(storage) </w:t>
      </w:r>
      <w:r w:rsidRPr="00547C46">
        <w:rPr>
          <w:rFonts w:ascii="Times New Roman" w:hAnsi="Times New Roman" w:cs="Times New Roman"/>
          <w:sz w:val="24"/>
          <w:szCs w:val="24"/>
        </w:rPr>
        <w:t xml:space="preserve">hanya mengalami sedikit perubahan. Sedangkan fungsi yang mengalami penurunan yang terus menerus adalah kecepatan belajar, kecepatan memproses informasi baru dan kecepatan beraksi terhadap rangsangan sederhana ataukompleks, penurunan ini berbeda antar individu (Lumbantobing, 2006). </w:t>
      </w:r>
    </w:p>
    <w:p w:rsidR="004E4AAC" w:rsidRPr="00547C46" w:rsidRDefault="004E4AAC" w:rsidP="004E4AAC">
      <w:pPr>
        <w:pStyle w:val="Heading3"/>
        <w:numPr>
          <w:ilvl w:val="0"/>
          <w:numId w:val="18"/>
        </w:numPr>
        <w:spacing w:after="0" w:line="480" w:lineRule="auto"/>
        <w:jc w:val="both"/>
        <w:rPr>
          <w:color w:val="auto"/>
          <w:sz w:val="24"/>
          <w:szCs w:val="24"/>
        </w:rPr>
      </w:pPr>
      <w:r w:rsidRPr="00547C46">
        <w:rPr>
          <w:color w:val="auto"/>
          <w:sz w:val="24"/>
          <w:szCs w:val="24"/>
        </w:rPr>
        <w:t xml:space="preserve">Aktivitas Sosial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Aktivitas sosial merupakan sal</w:t>
      </w:r>
      <w:r>
        <w:rPr>
          <w:rFonts w:ascii="Times New Roman" w:hAnsi="Times New Roman" w:cs="Times New Roman"/>
          <w:sz w:val="24"/>
          <w:szCs w:val="24"/>
        </w:rPr>
        <w:t>ah satu dari aktivitas sehari</w:t>
      </w:r>
      <w:r>
        <w:rPr>
          <w:rFonts w:ascii="Times New Roman" w:hAnsi="Times New Roman" w:cs="Times New Roman"/>
          <w:sz w:val="24"/>
          <w:szCs w:val="24"/>
          <w:lang w:val="en-ID"/>
        </w:rPr>
        <w:t>-</w:t>
      </w:r>
      <w:r w:rsidRPr="00547C46">
        <w:rPr>
          <w:rFonts w:ascii="Times New Roman" w:hAnsi="Times New Roman" w:cs="Times New Roman"/>
          <w:sz w:val="24"/>
          <w:szCs w:val="24"/>
        </w:rPr>
        <w:t xml:space="preserve">hari yang dilakukan oleh lansia. Lansia yang sukses adalah lansia yang mempunyai aktivitas sosial di lingkungannya. Contoh aktivitas sehari-hari yang berkaitan dengan aktivitas sosial yang dikemukan oleh  Marthuranath pada tahun (2004) dalam </w:t>
      </w:r>
      <w:r w:rsidRPr="00547C46">
        <w:rPr>
          <w:rFonts w:ascii="Times New Roman" w:hAnsi="Times New Roman" w:cs="Times New Roman"/>
          <w:i/>
          <w:sz w:val="24"/>
          <w:szCs w:val="24"/>
        </w:rPr>
        <w:t xml:space="preserve">Activities of Daily Living Scale for Elderly People </w:t>
      </w:r>
      <w:r w:rsidRPr="00547C46">
        <w:rPr>
          <w:rFonts w:ascii="Times New Roman" w:hAnsi="Times New Roman" w:cs="Times New Roman"/>
          <w:sz w:val="24"/>
          <w:szCs w:val="24"/>
        </w:rPr>
        <w:t xml:space="preserve">adalah lansia mampu berinteraksi dengan lingkungan sekitarnya bersama lansia lainnya atau orangorang terdekat, menjalankan hobi serta aktif dalam aktivitas kelompok. Aktivitas sosial merupakan kegiatan yang dilakukan bersama dengan masyarakat di lingkungan sekitar(Napitupulu, 2010). </w:t>
      </w:r>
      <w:r w:rsidRPr="00547C46">
        <w:rPr>
          <w:rFonts w:ascii="Times New Roman" w:hAnsi="Times New Roman" w:cs="Times New Roman"/>
          <w:sz w:val="24"/>
          <w:szCs w:val="24"/>
        </w:rPr>
        <w:lastRenderedPageBreak/>
        <w:t>Menurut Yuli pada tahun (2014) Teori aktivitas atau kegiatan (</w:t>
      </w:r>
      <w:r w:rsidRPr="00547C46">
        <w:rPr>
          <w:rFonts w:ascii="Times New Roman" w:hAnsi="Times New Roman" w:cs="Times New Roman"/>
          <w:i/>
          <w:sz w:val="24"/>
          <w:szCs w:val="24"/>
        </w:rPr>
        <w:t xml:space="preserve">activity theory) </w:t>
      </w:r>
      <w:r w:rsidRPr="00547C46">
        <w:rPr>
          <w:rFonts w:ascii="Times New Roman" w:hAnsi="Times New Roman" w:cs="Times New Roman"/>
          <w:sz w:val="24"/>
          <w:szCs w:val="24"/>
        </w:rPr>
        <w:t xml:space="preserve">menyatakan bahwa lansia yang selalu aktif dan mengikuti banyak kegiatan sosial adalah lansia yang sukses.  </w:t>
      </w:r>
    </w:p>
    <w:p w:rsidR="004E4AAC" w:rsidRPr="00547C46" w:rsidRDefault="004E4AAC" w:rsidP="004E4AAC">
      <w:pPr>
        <w:pStyle w:val="Heading4"/>
        <w:numPr>
          <w:ilvl w:val="0"/>
          <w:numId w:val="18"/>
        </w:numPr>
        <w:spacing w:before="0" w:line="480" w:lineRule="auto"/>
        <w:rPr>
          <w:rFonts w:ascii="Times New Roman" w:hAnsi="Times New Roman" w:cs="Times New Roman"/>
          <w:i w:val="0"/>
          <w:color w:val="auto"/>
          <w:sz w:val="24"/>
          <w:szCs w:val="24"/>
        </w:rPr>
      </w:pPr>
      <w:r w:rsidRPr="00547C46">
        <w:rPr>
          <w:rFonts w:ascii="Times New Roman" w:hAnsi="Times New Roman" w:cs="Times New Roman"/>
          <w:i w:val="0"/>
          <w:color w:val="auto"/>
          <w:sz w:val="24"/>
          <w:szCs w:val="24"/>
        </w:rPr>
        <w:t xml:space="preserve">Interaksi Sosial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Sebagai makhluk sosial manusia selalu berinteraksi dengan manusia lainnya, makhluk yang mampu berpikir sebelum melakukan sesuatu. Dari proses berpikir muncul perilaku atau tindakan sosial.  Ketika seseorang bertemu dengan orang lainnya, dimulailah suatu interaksi sosial. Seseorang dengan orang lainnya melakukan komunikasi baik secara lisan maupun isyarat, aktivitas-aktivitas itu merupakan suatu bentuk interaksi sosial. Terdapat beberapa macam interaksi sosial. Dari sudut subjek, ada 3 macam interaksi sosial yaitu interaksi antar  perorangan, interaksi antar orang dengan kelompoknya atau sebaliknya, interaksi antar kelompok. Dari segi cara, ada 2 macam interaksi sosial yaitu interaksi langsung yaitu interaksi fisik, seperti berkelahi, hubungan seks dan sebagainya, interaksi simbolik yaitu interaksi dengan menggunakan isyarat (Subadi, 2009).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Interaksi sosial merupakan suatu hubungan timbal balik yang saling mempengaruhi antara individu, kelompok sosial, dan masyarakat. Interaksi sosial merupakan suatu proses di mana manusia melakukan komunikasi dan saling mempengaruhi dalam tindakan maupun pemikiran. Penurunan derajat kesehatan dan kemampuan fisik menyebabkan lansia secara perlahan akan menghindar  dari hubungan dengan orang lain. Hal ini akan mengakibatkan interaksi sosial menurun (Hardywinoto dan T., 2005).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Teori pembebasan </w:t>
      </w:r>
      <w:r w:rsidRPr="00547C46">
        <w:rPr>
          <w:rFonts w:ascii="Times New Roman" w:hAnsi="Times New Roman" w:cs="Times New Roman"/>
          <w:i/>
          <w:sz w:val="24"/>
          <w:szCs w:val="24"/>
        </w:rPr>
        <w:t>(disengagement theory)</w:t>
      </w:r>
      <w:r w:rsidRPr="00547C46">
        <w:rPr>
          <w:rFonts w:ascii="Times New Roman" w:hAnsi="Times New Roman" w:cs="Times New Roman"/>
          <w:sz w:val="24"/>
          <w:szCs w:val="24"/>
        </w:rPr>
        <w:t xml:space="preserve"> menyatakan bahwa seseorang secara perlahan mulai menarik diri dari kehidupan sosialnya dengan semakin bertambahnya umur. Sering terjadi kehilangan </w:t>
      </w:r>
      <w:r w:rsidRPr="00547C46">
        <w:rPr>
          <w:rFonts w:ascii="Times New Roman" w:hAnsi="Times New Roman" w:cs="Times New Roman"/>
          <w:i/>
          <w:sz w:val="24"/>
          <w:szCs w:val="24"/>
        </w:rPr>
        <w:t>(triple loss)</w:t>
      </w:r>
      <w:r w:rsidRPr="00547C46">
        <w:rPr>
          <w:rFonts w:ascii="Times New Roman" w:hAnsi="Times New Roman" w:cs="Times New Roman"/>
          <w:sz w:val="24"/>
          <w:szCs w:val="24"/>
        </w:rPr>
        <w:t xml:space="preserve"> yakni kehilangan peran, hambatan kontak sosial, dan berkurangnya </w:t>
      </w:r>
      <w:r w:rsidRPr="00547C46">
        <w:rPr>
          <w:rFonts w:ascii="Times New Roman" w:hAnsi="Times New Roman" w:cs="Times New Roman"/>
          <w:sz w:val="24"/>
          <w:szCs w:val="24"/>
        </w:rPr>
        <w:lastRenderedPageBreak/>
        <w:t xml:space="preserve">kontak komitmen yang disebabkan karena interaksi sosial lansia menurun baik secara kualitas maupun kuantitas (Yuli, 2014).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Penelitian Rantepadang pada tahun (2012) menyebutkan bahwa ada hubungan yang kuat antara interaksi sosial dengan kualitas hidup pada lansia. Semakin baik interaksi sosial lansia, semakin tinggi pula kualitas hidupnya. Penelitian oleh Sanjaya dan Rusdi pada tahun (2012) menyatakan bahwa responden yang memiliki interaksi sosial yang baik tidak akan merasa kesepian dalam hidupnya dan hal ini tentu dapat meningkatkan kualitas hidupnya. </w:t>
      </w:r>
    </w:p>
    <w:p w:rsidR="004E4AAC" w:rsidRPr="00547C46" w:rsidRDefault="004E4AAC" w:rsidP="004E4AAC">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Penelitian menunjukkan bahwa keterlibatan sosial mempunyai efek yang positif pada kesejahteraan emosional lansia dan kesehatan fisik serta diprediksi  dapat menurunkan resiko kematian. Lansia sering kehilangan kesempatan partisipasi dan hubungan sosial. Interaksi sosial cenderung menurun disebabkan oleh kerusakan kognitif, kematian teman, fasilitas hidup atau </w:t>
      </w:r>
      <w:r w:rsidRPr="00547C46">
        <w:rPr>
          <w:rFonts w:ascii="Times New Roman" w:hAnsi="Times New Roman" w:cs="Times New Roman"/>
          <w:i/>
          <w:sz w:val="24"/>
          <w:szCs w:val="24"/>
        </w:rPr>
        <w:t xml:space="preserve">home care </w:t>
      </w:r>
      <w:r w:rsidRPr="00547C46">
        <w:rPr>
          <w:rFonts w:ascii="Times New Roman" w:hAnsi="Times New Roman" w:cs="Times New Roman"/>
          <w:sz w:val="24"/>
          <w:szCs w:val="24"/>
        </w:rPr>
        <w:t>(Estelle dkk, 2006)</w:t>
      </w:r>
      <w:r w:rsidRPr="00547C46">
        <w:rPr>
          <w:rFonts w:ascii="Times New Roman" w:hAnsi="Times New Roman" w:cs="Times New Roman"/>
          <w:i/>
          <w:sz w:val="24"/>
          <w:szCs w:val="24"/>
        </w:rPr>
        <w:t xml:space="preserve">. </w:t>
      </w:r>
      <w:r w:rsidRPr="00547C46">
        <w:rPr>
          <w:rFonts w:ascii="Times New Roman" w:hAnsi="Times New Roman" w:cs="Times New Roman"/>
          <w:sz w:val="24"/>
          <w:szCs w:val="24"/>
        </w:rPr>
        <w:t xml:space="preserve">Menurut (Santrock, 2003) interaksi sosial berperan penting dalam kehidupan lansia. Hal ini dapat mentoleransi kondisi kesepian yang ada dalam kehidupan sosial lansia. </w:t>
      </w:r>
    </w:p>
    <w:p w:rsidR="004E4AAC" w:rsidRPr="00ED66E6" w:rsidRDefault="004E4AAC" w:rsidP="004E4AAC">
      <w:pPr>
        <w:pStyle w:val="ListParagraph"/>
        <w:numPr>
          <w:ilvl w:val="0"/>
          <w:numId w:val="30"/>
        </w:numPr>
        <w:spacing w:before="240" w:line="480" w:lineRule="auto"/>
        <w:ind w:left="426" w:hanging="426"/>
        <w:jc w:val="both"/>
        <w:rPr>
          <w:rFonts w:ascii="Times New Roman" w:hAnsi="Times New Roman" w:cs="Times New Roman"/>
          <w:b/>
          <w:sz w:val="24"/>
          <w:szCs w:val="24"/>
        </w:rPr>
      </w:pPr>
      <w:r w:rsidRPr="00ED66E6">
        <w:rPr>
          <w:rFonts w:ascii="Times New Roman" w:hAnsi="Times New Roman" w:cs="Times New Roman"/>
          <w:b/>
          <w:sz w:val="24"/>
          <w:szCs w:val="24"/>
        </w:rPr>
        <w:t>Penelitian Terkait</w:t>
      </w:r>
    </w:p>
    <w:p w:rsidR="004E4AAC" w:rsidRPr="00547C46" w:rsidRDefault="004E4AAC" w:rsidP="004E4AAC">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Penelitian oleh Sutikno pada tahun (2007) memenukan bahwa faktor umur lansia mempunyai hubungan dengan kualitas hidup pada lansia. Menurut Nugroho, pada tahun (2000) kualitas hidup lansia akan semakin buruk dengan bertambahnya usia. Dengan pertambahan usia maka akan ada perubahan dalam cara hidup seperti merasa kesepian dan sadar akan kematian, hidup sendiri, perubahan dalam hal ekonomi, penyakit kronis, kekuatan fisik semakin lemah, terjadi perubahan mental, ketrampilan psikomotor berkurang, perubahan psikososial yaitu pensiun, akan kehilangan sumber pendapatan, kehilangan pasangan dan teman, serta kehilangan pekerjaan dan berkurangnya kegiatan. </w:t>
      </w:r>
    </w:p>
    <w:p w:rsidR="004E4AAC" w:rsidRPr="00547C46" w:rsidRDefault="004E4AAC" w:rsidP="004E4AAC">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lastRenderedPageBreak/>
        <w:t>Semakin bertambahnya umur membuat kualitas hidup lansia terus menurun. Kemampuan lanjut usia untuk terus menjalin i</w:t>
      </w:r>
      <w:r>
        <w:rPr>
          <w:rFonts w:ascii="Times New Roman" w:hAnsi="Times New Roman" w:cs="Times New Roman"/>
          <w:sz w:val="24"/>
          <w:szCs w:val="24"/>
        </w:rPr>
        <w:t>nteraksi sosial merupakan kunci</w:t>
      </w:r>
      <w:r w:rsidRPr="00547C46">
        <w:rPr>
          <w:rFonts w:ascii="Times New Roman" w:hAnsi="Times New Roman" w:cs="Times New Roman"/>
          <w:sz w:val="24"/>
          <w:szCs w:val="24"/>
        </w:rPr>
        <w:t xml:space="preserve">mempertahankan status sosialnya berdasarkan kemampuannya bersosialisasi. </w:t>
      </w:r>
      <w:r w:rsidRPr="00547C46">
        <w:rPr>
          <w:rFonts w:ascii="Times New Roman" w:hAnsi="Times New Roman" w:cs="Times New Roman"/>
          <w:i/>
          <w:sz w:val="24"/>
          <w:szCs w:val="24"/>
        </w:rPr>
        <w:t>Interaksi sosial</w:t>
      </w:r>
      <w:r w:rsidRPr="00547C46">
        <w:rPr>
          <w:rFonts w:ascii="Times New Roman" w:hAnsi="Times New Roman" w:cs="Times New Roman"/>
          <w:sz w:val="24"/>
          <w:szCs w:val="24"/>
        </w:rPr>
        <w:t xml:space="preserve"> yang menjadi syarat utama terjadinya </w:t>
      </w:r>
      <w:r w:rsidRPr="00547C46">
        <w:rPr>
          <w:rFonts w:ascii="Times New Roman" w:hAnsi="Times New Roman" w:cs="Times New Roman"/>
          <w:i/>
          <w:sz w:val="24"/>
          <w:szCs w:val="24"/>
        </w:rPr>
        <w:t>aktivitas</w:t>
      </w:r>
      <w:r w:rsidRPr="009F2279">
        <w:rPr>
          <w:rFonts w:ascii="Times New Roman" w:hAnsi="Times New Roman" w:cs="Times New Roman"/>
          <w:i/>
          <w:sz w:val="24"/>
          <w:szCs w:val="24"/>
        </w:rPr>
        <w:t>-</w:t>
      </w:r>
      <w:r w:rsidRPr="00547C46">
        <w:rPr>
          <w:rFonts w:ascii="Times New Roman" w:hAnsi="Times New Roman" w:cs="Times New Roman"/>
          <w:i/>
          <w:sz w:val="24"/>
          <w:szCs w:val="24"/>
        </w:rPr>
        <w:t>aktivitas sosial</w:t>
      </w:r>
      <w:r w:rsidRPr="00547C46">
        <w:rPr>
          <w:rFonts w:ascii="Times New Roman" w:hAnsi="Times New Roman" w:cs="Times New Roman"/>
          <w:sz w:val="24"/>
          <w:szCs w:val="24"/>
        </w:rPr>
        <w:t xml:space="preserve"> ini merupakan hubungan </w:t>
      </w:r>
      <w:r w:rsidRPr="00547C46">
        <w:rPr>
          <w:rFonts w:ascii="Times New Roman" w:hAnsi="Times New Roman" w:cs="Times New Roman"/>
          <w:i/>
          <w:sz w:val="24"/>
          <w:szCs w:val="24"/>
        </w:rPr>
        <w:t>sosial</w:t>
      </w:r>
      <w:r w:rsidRPr="00547C46">
        <w:rPr>
          <w:rFonts w:ascii="Times New Roman" w:hAnsi="Times New Roman" w:cs="Times New Roman"/>
          <w:sz w:val="24"/>
          <w:szCs w:val="24"/>
        </w:rPr>
        <w:t xml:space="preserve"> yang dinamis. </w:t>
      </w:r>
      <w:r>
        <w:rPr>
          <w:rFonts w:ascii="Times New Roman" w:hAnsi="Times New Roman" w:cs="Times New Roman"/>
          <w:sz w:val="24"/>
          <w:szCs w:val="24"/>
        </w:rPr>
        <w:t>Hasil penelitian oleh Rosmalina</w:t>
      </w:r>
      <w:r w:rsidRPr="009F2279">
        <w:rPr>
          <w:rFonts w:ascii="Times New Roman" w:hAnsi="Times New Roman" w:cs="Times New Roman"/>
          <w:sz w:val="24"/>
          <w:szCs w:val="24"/>
        </w:rPr>
        <w:t xml:space="preserve">, </w:t>
      </w:r>
      <w:r w:rsidRPr="00547C46">
        <w:rPr>
          <w:rFonts w:ascii="Times New Roman" w:hAnsi="Times New Roman" w:cs="Times New Roman"/>
          <w:sz w:val="24"/>
          <w:szCs w:val="24"/>
        </w:rPr>
        <w:t xml:space="preserve">dkk pada tahun (2003) menunjukkan bahwa aktivitas sosial mempunyai hubungan yang bermakna dengan tingkat kesegaran jasmani lansia yang tentunya dapat mempengaruhi kualitas hidup lansia. Dengan interaksi sosial, lansia dapat berpikir positif dan optimis tentang kehidupan melalui keanggotaan dalam sebuah perkumpulan (Noorkasiani, 2009).  </w:t>
      </w:r>
    </w:p>
    <w:p w:rsidR="004E4AAC" w:rsidRPr="00547C46" w:rsidRDefault="004E4AAC" w:rsidP="004E4AAC">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Menurut Nugroho pada tahun (2009) bahwa lansia juga perlu diberi kesempatan untuk bersosialisasi atau berkumpul dengan orang lain sehingga dapat mempertahankan keterampilan berkomunikasi, juga untuk menunda kepikunan. Menurut Abdullah pada tahun (2006) hubungan antara satu manusia atau lebih dengan manusia lainnya melalui komunikasi mempunyai tujuan dalam kehidupan di masyarakat dimana terjadi kontak sosial antar-perorangan, antar-kelompok, atau antara kelompok dengan perorangan yang dapat bersifat primer atau langsung dan sekunder atau tidak langsung. </w:t>
      </w:r>
    </w:p>
    <w:p w:rsidR="004E4AAC" w:rsidRPr="00547C46" w:rsidRDefault="004E4AAC" w:rsidP="004E4AAC">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Lanjut usia yang memiliki penyesuaian diri yang baik seperti dapat berinteraksi dengan tetangga dan masyarakat sekitar dan mengikuti kegiatan</w:t>
      </w:r>
      <w:r w:rsidRPr="009F2279">
        <w:rPr>
          <w:rFonts w:ascii="Times New Roman" w:hAnsi="Times New Roman" w:cs="Times New Roman"/>
          <w:sz w:val="24"/>
          <w:szCs w:val="24"/>
        </w:rPr>
        <w:t>-</w:t>
      </w:r>
      <w:r w:rsidRPr="00547C46">
        <w:rPr>
          <w:rFonts w:ascii="Times New Roman" w:hAnsi="Times New Roman" w:cs="Times New Roman"/>
          <w:sz w:val="24"/>
          <w:szCs w:val="24"/>
        </w:rPr>
        <w:t xml:space="preserve">kegiatan yang ada di daerah lanjut usia berada, maka timbal balik dari dukungan sosial itu sendiri juga akan baik dan apabila penyesuaian diri lanjut usia itu tidak baik dengan kurang berinteraksi dengan tetangga dan masyarakat sekitar maka dukungan sosial yang di dapatkan lanjut usia tidak baik juga. Penyesuaian diri sangat berhubungan erat terhadap dukungan sosial sehingga berpengaruh </w:t>
      </w:r>
      <w:r w:rsidRPr="00547C46">
        <w:rPr>
          <w:rFonts w:ascii="Times New Roman" w:hAnsi="Times New Roman" w:cs="Times New Roman"/>
          <w:sz w:val="24"/>
          <w:szCs w:val="24"/>
        </w:rPr>
        <w:lastRenderedPageBreak/>
        <w:t xml:space="preserve">terhadap kehidupan lanjut usia baik kehidupan sekarang ataupun yang akan datang (Kaplan dan Saddock, 2007).  </w:t>
      </w:r>
    </w:p>
    <w:p w:rsidR="004E4AAC" w:rsidRPr="00547C46" w:rsidRDefault="004E4AAC" w:rsidP="004E4AAC">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Menurut penelitian yang dilakukan oleh Rantepadang pada tahun (2012) interaksi sosial juga dapat mempengaruhi kondisi psikologis lansia. Semakin baik interaksi sosial, maka semakin baik pula kondisi psikologis lansia dan tentunya hal ini akan mempengaruhi kualitas hidup pada lansia tersebut. Menurut (Pradono dkk, 2007) menurunnya kondisi kesehatan akan menimbulkan limitasi aktivitas sehingga akan menirnbulkan keluhan kualitas hidup yang buruk. </w:t>
      </w:r>
    </w:p>
    <w:p w:rsidR="004E4AAC" w:rsidRPr="00547C46" w:rsidRDefault="004E4AAC" w:rsidP="004E4AAC">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Krause pada tahun (2009) menyatakan bahwa adanya aktivitas sosial lansia yang berupa kehadiran pelayanan keagamaan dan adanya dukungan emosional kepada lansia dapat  membantu lansia mencari kesejahteraan dan tujuan dalam hidup. Sebuah penelitian di Cina mengenai kualitas hidup pada lanjut usia menyatakan interaksi lansia serta ikatan dalam keluarga sangat mempengaruhi kualitas hidup (Gillespie, 2011).  </w:t>
      </w:r>
    </w:p>
    <w:p w:rsidR="004E4AAC" w:rsidRPr="00547C46" w:rsidRDefault="004E4AAC" w:rsidP="004E4AAC">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Keluarga merupakan kelompok dimana kelompok ini memiliki peranan yang sangat penting untuk menyelesaikan masalah yang terjadi pada anggota keluarga. Kualitas hidup  dipengaruhi oleh status ekonomi. Kualitas hidup akan buruk jika status ekonomi rendah karena menyebabkan hambatan untuk memperoleh makanan sehat serta bergizi, pendidikan yang memadai, tempat tinggal yang layak, serta pelayanan dalam mengatasi masalah kesehatan yang optimal akan terganggu. Tingkat pendidikan juga dapat mempengaruhi kualitas hidup, jika tingkat pendidikan rendah maka kualitas hidup akan buruk karena pengetahuan lansia tentang kualitas hidup menjadi rendah (Sutikno, 2007). </w:t>
      </w:r>
    </w:p>
    <w:p w:rsidR="004E4AAC" w:rsidRPr="00547C46" w:rsidRDefault="004E4AAC" w:rsidP="004E4AAC">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Hasil penelitian oleh Dewianti dkk pada tahun (2013) menunjukkan bahwa fungsi keluarga mempunyai hubungan yang signifikan dengan kualitas hidup lansia (p&lt;0,05), dengan </w:t>
      </w:r>
      <w:r w:rsidRPr="00547C46">
        <w:rPr>
          <w:rFonts w:ascii="Times New Roman" w:hAnsi="Times New Roman" w:cs="Times New Roman"/>
          <w:sz w:val="24"/>
          <w:szCs w:val="24"/>
        </w:rPr>
        <w:lastRenderedPageBreak/>
        <w:t xml:space="preserve">peran sebesar 2,3 kali terhadap peningkatan kualitas hidup lanjut usia. Sebagian besar responden berumur 60-74 tahun serta memiliki riwayat pendidikan SD.  </w:t>
      </w:r>
    </w:p>
    <w:p w:rsidR="004E4AAC" w:rsidRPr="00547C46" w:rsidRDefault="004E4AAC" w:rsidP="004E4AAC">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Lanjut usia akan mengalami penurunan fungsi tubuh, sehingga akan berakibat pada penurunan fungsi jalan, penurunan keseimbangan, serta penurunan pada kemampuan fungsional. Tingkat kemandirian pada lanjut usia akan menurun sehingga kualitas hidupnya juga akan mengalami penurunan (Utomo, 2010). Suatu penelitian di Makassar mendapatkan hasil bahwa terdapat hubungan yang signifikan antara tingkat kemandirian dengan kualitas hidup lanjut usia (Aziz, 2015). </w:t>
      </w:r>
    </w:p>
    <w:p w:rsidR="004E4AAC" w:rsidRPr="00547C46" w:rsidRDefault="004E4AAC" w:rsidP="004E4AAC">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Depresi dapat menjadi suatu permasalahan baik pada lanjut usia maupun keluarganya, menyebabkan parahnya penyakit, mengakibatkan adanya kecacatan,  dan membutuhkan sistem pendukung yang luas. Hal ini akan berdampak pada kesehatan jiwa dan kualitas hidup lansia (Carito, 2009). Hasil penelitian sebelumnya di Jakarta menunjukkan menunjukan ada hubungan yang signifikan antara tingkat depresi dan kualitas hidup lansia dengan p value sebesar 0,000 (Kasuma, 2015). </w:t>
      </w:r>
    </w:p>
    <w:p w:rsidR="004E4AAC" w:rsidRPr="00547C46" w:rsidRDefault="004E4AAC" w:rsidP="004E4AAC">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Di kalangan para lansia penurunan fungsi kognitif merupakan penyebab terbesar terjadinya ketidakmampuan dalam melakukan aktifitas normal seharihari, dan juga merupakan alasan tersering yang menyebabkan terjadinya ketergantungan terhadap orang lain untuk merawat diri sendiri (</w:t>
      </w:r>
      <w:r w:rsidRPr="00547C46">
        <w:rPr>
          <w:rFonts w:ascii="Times New Roman" w:hAnsi="Times New Roman" w:cs="Times New Roman"/>
          <w:i/>
          <w:sz w:val="24"/>
          <w:szCs w:val="24"/>
        </w:rPr>
        <w:t xml:space="preserve">care dependence) </w:t>
      </w:r>
      <w:r w:rsidRPr="00547C46">
        <w:rPr>
          <w:rFonts w:ascii="Times New Roman" w:hAnsi="Times New Roman" w:cs="Times New Roman"/>
          <w:sz w:val="24"/>
          <w:szCs w:val="24"/>
        </w:rPr>
        <w:t xml:space="preserve">pada lansia (Reuser dkk , 2010). Penurunan fungsi kognitif dapat mempengaruhi kualitas hidup lansia, namun seringkali fungsi kognitif sering dianggap sebagai masalah biasa dan merupakan hal yang wajar terjadi pada lansia (Firdaus, 2010). Sebuah penelitian di Depok menyatakan bahwa fungsi kognitif berhubungan secara bermakna dengan kualitas hidup lansia (Lidwina, 2011). </w:t>
      </w:r>
    </w:p>
    <w:p w:rsidR="004E4AAC" w:rsidRPr="00ED66E6" w:rsidRDefault="004E4AAC" w:rsidP="004E4AAC">
      <w:pPr>
        <w:pStyle w:val="ListParagraph"/>
        <w:numPr>
          <w:ilvl w:val="0"/>
          <w:numId w:val="30"/>
        </w:numPr>
        <w:spacing w:line="480" w:lineRule="auto"/>
        <w:jc w:val="both"/>
        <w:rPr>
          <w:rFonts w:ascii="Times New Roman" w:hAnsi="Times New Roman" w:cs="Times New Roman"/>
          <w:b/>
          <w:sz w:val="24"/>
          <w:szCs w:val="24"/>
          <w:lang w:val="en-US"/>
        </w:rPr>
      </w:pPr>
      <w:proofErr w:type="spellStart"/>
      <w:r w:rsidRPr="00ED66E6">
        <w:rPr>
          <w:rFonts w:ascii="Times New Roman" w:hAnsi="Times New Roman" w:cs="Times New Roman"/>
          <w:b/>
          <w:sz w:val="24"/>
          <w:szCs w:val="24"/>
          <w:lang w:val="en-US"/>
        </w:rPr>
        <w:t>Penelitian</w:t>
      </w:r>
      <w:proofErr w:type="spellEnd"/>
      <w:r w:rsidRPr="00ED66E6">
        <w:rPr>
          <w:rFonts w:ascii="Times New Roman" w:hAnsi="Times New Roman" w:cs="Times New Roman"/>
          <w:b/>
          <w:sz w:val="24"/>
          <w:szCs w:val="24"/>
          <w:lang w:val="en-US"/>
        </w:rPr>
        <w:t xml:space="preserve"> </w:t>
      </w:r>
      <w:proofErr w:type="spellStart"/>
      <w:r w:rsidRPr="00ED66E6">
        <w:rPr>
          <w:rFonts w:ascii="Times New Roman" w:hAnsi="Times New Roman" w:cs="Times New Roman"/>
          <w:b/>
          <w:sz w:val="24"/>
          <w:szCs w:val="24"/>
          <w:lang w:val="en-US"/>
        </w:rPr>
        <w:t>Terkait</w:t>
      </w:r>
      <w:proofErr w:type="spellEnd"/>
    </w:p>
    <w:p w:rsidR="004E4AAC" w:rsidRPr="00547C46" w:rsidRDefault="004E4AAC" w:rsidP="004E4AAC">
      <w:pPr>
        <w:pStyle w:val="Default"/>
        <w:spacing w:line="480" w:lineRule="auto"/>
        <w:ind w:firstLine="720"/>
        <w:jc w:val="both"/>
      </w:pPr>
      <w:r w:rsidRPr="00547C46">
        <w:rPr>
          <w:bCs/>
        </w:rPr>
        <w:lastRenderedPageBreak/>
        <w:t>Penelitian menurut Nandini Parahita Supraba dengan judul skripsi :</w:t>
      </w:r>
      <w:r w:rsidRPr="00547C46">
        <w:rPr>
          <w:bCs/>
          <w:i/>
        </w:rPr>
        <w:t>Hubungan Aktivitas Sosial, Interaksi  Sosial, Dan Fungsi Keluarga Dengan Kualitas Hidup Lanjut Usia Di Wilayah Kerja Puskesmas I Denpasar Utara Kota Denpasar</w:t>
      </w:r>
      <w:r w:rsidRPr="00547C46">
        <w:rPr>
          <w:bCs/>
        </w:rPr>
        <w:t>.</w:t>
      </w:r>
      <w:r w:rsidRPr="00547C46">
        <w:t xml:space="preserve">Peningkatan jumlah penduduk lansia akan membawa dampak terhadap berbagai kehidupan. Dampak utama peningkatan lansia ini adalah peningkatan ketergantungan lansia. Untuk itu diharapkan lansia bisa memiliki kualitas hidup yang baik dan bisa hidup mandiri sehingga bisa mengurangi angka ketergantungan. Penelitian ini bertujuan untuk mengetahui hubungan aktivitas sosial, interaksi sosial, dan fungsi keluarga dengan kualitas hidup lanjut usia di wilayah kerja Puskesmas I Denpasar Utara Kota Denpasar. Penelitian ini merupakan penelitian </w:t>
      </w:r>
      <w:r w:rsidRPr="00547C46">
        <w:rPr>
          <w:i/>
          <w:iCs/>
        </w:rPr>
        <w:t xml:space="preserve">cross sectional analytic </w:t>
      </w:r>
      <w:r w:rsidRPr="00547C46">
        <w:t xml:space="preserve">dengan pengambilan sampel sejumlah 144 lansia secara </w:t>
      </w:r>
      <w:r w:rsidRPr="00547C46">
        <w:rPr>
          <w:i/>
          <w:iCs/>
        </w:rPr>
        <w:t>multistage sampling</w:t>
      </w:r>
      <w:r w:rsidRPr="00547C46">
        <w:t xml:space="preserve">. Data dikumpulkan di wilayah Puskesmas I Denpasar Utara pada bulan April 2015. Analisis data secara bivariat menggunakan uji </w:t>
      </w:r>
      <w:r w:rsidRPr="00547C46">
        <w:rPr>
          <w:i/>
          <w:iCs/>
        </w:rPr>
        <w:t xml:space="preserve">chi square </w:t>
      </w:r>
      <w:r w:rsidRPr="00547C46">
        <w:t xml:space="preserve">dan secara multivariat menggunakan regresi logistik. </w:t>
      </w:r>
    </w:p>
    <w:p w:rsidR="004E4AAC" w:rsidRPr="00547C46" w:rsidRDefault="004E4AAC" w:rsidP="004E4AAC">
      <w:pPr>
        <w:pStyle w:val="Default"/>
        <w:spacing w:line="480" w:lineRule="auto"/>
        <w:ind w:firstLine="720"/>
        <w:jc w:val="both"/>
      </w:pPr>
      <w:r w:rsidRPr="00547C46">
        <w:t xml:space="preserve">Penelitian ini menunjukkan bahwa kejadian kualitas hidup kurang pada lansia di wilayah Puskesmas I Denpasar Utara sebesar 64,58%. Variabel yang berhubungan secara bermakna dengan kualitas hidup pada lansia adalah aktifitas sosial (OR=3,85, p=0,021), interaksi sosial (OR=5,59, p=0,001), fungsi keluarga (OR=21,7, p=0,000). Variabel yang turut berpengaruh adalah jenis kelamin (OR=6,42, p=0,004), pekerjaan (OR=9,81, p=0,001). Sebesar 43,50% kualitas hidup dipengaruhi oleh variabel jenis kelamin, pendidikan, pekerjaan, status kesehatan, aktivitas sosial, interaksi sosial, dan fungsi keluarga. Kualitas hidup kurang di wilayah Puskesmas I Denpasar Utara masih tinggi dan yang paling berhubungan adalah fungsi keluarga sehingga dalam pengembangan program lansia diharapkan dapat melibatkan keluarga lansia untuk meningkatkan kualitas hidup lansia. </w:t>
      </w:r>
      <w:r w:rsidRPr="00547C46">
        <w:rPr>
          <w:bCs/>
        </w:rPr>
        <w:t>Kata kunci :</w:t>
      </w:r>
      <w:r w:rsidRPr="00547C46">
        <w:t>Kualitas Hidup Lansia, Aktivitas Sosial, Interaksi Sosial, Fungsi Keluarga.</w:t>
      </w:r>
    </w:p>
    <w:p w:rsidR="004E4AAC" w:rsidRPr="00547C46" w:rsidRDefault="004E4AAC" w:rsidP="004E4AAC">
      <w:pPr>
        <w:pStyle w:val="Default"/>
        <w:spacing w:line="480" w:lineRule="auto"/>
        <w:ind w:firstLine="720"/>
        <w:jc w:val="both"/>
      </w:pPr>
      <w:r w:rsidRPr="00547C46">
        <w:lastRenderedPageBreak/>
        <w:t xml:space="preserve">Penelitian menurut </w:t>
      </w:r>
      <w:r w:rsidRPr="00547C46">
        <w:rPr>
          <w:bCs/>
        </w:rPr>
        <w:t xml:space="preserve">Siti Wafroh, Herawati, Dhian Ririn Lestari dengan judul : </w:t>
      </w:r>
      <w:r w:rsidRPr="00547C46">
        <w:rPr>
          <w:bCs/>
          <w:i/>
        </w:rPr>
        <w:t>Dukungan Keluarga Dengan Kualitas Hidup Lansia Di PSTW Budi Sejahtera Banjarbaru</w:t>
      </w:r>
      <w:r w:rsidRPr="00547C46">
        <w:rPr>
          <w:bCs/>
        </w:rPr>
        <w:t>.</w:t>
      </w:r>
      <w:r w:rsidRPr="00547C46">
        <w:t xml:space="preserve"> Dukungan keluarga adalah bantuan yang diberikan oleh anggota keluarga yang lain sehingga akan memberikan kenyamanan. Dukungan keluarga sangat diperlukan oleh lansia dalam meningkatkan kualitas hidupnya. Tujuan penelitian adalah untuk mengetahui hubungan dukungan keluarga dengan kualitas hidup lansia di PSTW Budi Sejahtera Banjarbaru. Penelitian observasional dengan menggunakan desain pendekatan </w:t>
      </w:r>
      <w:r w:rsidRPr="00547C46">
        <w:rPr>
          <w:i/>
          <w:iCs/>
        </w:rPr>
        <w:t xml:space="preserve">cross sectional. </w:t>
      </w:r>
      <w:r w:rsidRPr="00547C46">
        <w:t xml:space="preserve">Responden berjumlah 50 orang dengan instrumen penelitian berupa kuesioner dukungan keluarga dan kuesioner kualitas hidup WHOQOL-OLD. Penelitian menunjukan bahwa lansia yang memiliki tingkat dukungan keluarga kurang berjumlah 23 orang (46%), dukungan keluarga cukup berjumlah 12 orang (24%), dukungan keluarga baik berjumlah 12 orang (24%), dan dukungan keluarga sangat baik berjumlah 3 orang (6%). Lansia yang memiliki tingkat kualitas hidup rendah berjumlah 3 orang (6%), kualitas hidup sedang 36 orang (72%), dan kualitas hidup tinggi berjumlah 11 orang (22%). Analisis data hasil penelitian ini menggunakan uji </w:t>
      </w:r>
      <w:r w:rsidRPr="00547C46">
        <w:rPr>
          <w:i/>
          <w:iCs/>
        </w:rPr>
        <w:t xml:space="preserve">Spearmen Rank </w:t>
      </w:r>
      <w:r w:rsidRPr="00547C46">
        <w:t xml:space="preserve">didapatkan nilai </w:t>
      </w:r>
      <w:r w:rsidRPr="00547C46">
        <w:rPr>
          <w:i/>
          <w:iCs/>
        </w:rPr>
        <w:t xml:space="preserve">p </w:t>
      </w:r>
      <w:r w:rsidRPr="00547C46">
        <w:t>value 0,001 (</w:t>
      </w:r>
      <w:r w:rsidRPr="00547C46">
        <w:rPr>
          <w:i/>
          <w:iCs/>
        </w:rPr>
        <w:t xml:space="preserve">p </w:t>
      </w:r>
      <w:r w:rsidRPr="00547C46">
        <w:t>˂ 0,05) yang berarti terdapat hubungan bermakna antara dukungan keluarga dengan kualitas hidup lansia di PSTW Budi Sejahtera Banjarbaru dengan nilai r=0,884 yang berarti kekuatan hubungan kuat dan mempunyai arah positif. Dukungan yang diberikan keluarga yang baik kepada lansia akan meningkatkan kualitas hidup lansia.</w:t>
      </w:r>
      <w:r w:rsidRPr="00547C46">
        <w:rPr>
          <w:bCs/>
        </w:rPr>
        <w:t>Kata-kata kunci:</w:t>
      </w:r>
      <w:r w:rsidRPr="00547C46">
        <w:t>dukungan keluarga, kualitas hidup, lansia, PSTW.</w:t>
      </w:r>
    </w:p>
    <w:p w:rsidR="004E4AAC" w:rsidRPr="007427C8" w:rsidRDefault="004E4AAC" w:rsidP="004E4AAC">
      <w:pPr>
        <w:pStyle w:val="Default"/>
        <w:spacing w:line="480" w:lineRule="auto"/>
        <w:ind w:firstLine="720"/>
        <w:jc w:val="both"/>
        <w:rPr>
          <w:lang w:val="en-ID"/>
        </w:rPr>
      </w:pPr>
      <w:r w:rsidRPr="00547C46">
        <w:t xml:space="preserve">Penelitian  Suci Tuty Putri*, Lisna Anisa Fitriana, Ayu Ningrum, Afianti Sulastri,dengan judul </w:t>
      </w:r>
      <w:r w:rsidRPr="00547C46">
        <w:rPr>
          <w:bCs/>
          <w:i/>
        </w:rPr>
        <w:t>Kualitas Hidup Lansia Yang Tinggal Bersama Keluarga Dan Pant</w:t>
      </w:r>
      <w:r w:rsidRPr="00547C46">
        <w:rPr>
          <w:bCs/>
        </w:rPr>
        <w:t>I.</w:t>
      </w:r>
      <w:r w:rsidRPr="00547C46">
        <w:t xml:space="preserve">  Jumlah populasi dan umur harapan hidup lanjut usia(lansia) semakin meningkat dari tahun ke tahun. Dengan meningkatnya umur harapan hidup maka sangat penting untuk memperbaiki kualitas hidup </w:t>
      </w:r>
      <w:r w:rsidRPr="00547C46">
        <w:lastRenderedPageBreak/>
        <w:t>lansia. Kualitas hidup lansia dipengaruhi oleh faktor lingkungan sosial dimana ia tinggal, sehingga perlu diketahui secara pasti sejauh mana perbedaan tersebut mempengaruhi kualitas hidup lansia. Penelitian ini merupakan studi komparatif, dengan rancangan penelitian potong melintang (</w:t>
      </w:r>
      <w:r w:rsidRPr="00547C46">
        <w:rPr>
          <w:i/>
          <w:iCs/>
        </w:rPr>
        <w:t>cross sectional</w:t>
      </w:r>
      <w:r w:rsidRPr="00547C46">
        <w:t xml:space="preserve">). Penelitian bertujuan mengetahui perbandingan kualitas hidup lansia yang tinggal bersama keluarga dengan yang tinggal di panti jompo. Jumlah responden adalah 160 orang lansia yang terdiri dari 80 orang yang tinggal di panti dan 80 orang tinggal bersama keluarga di komunitas. Teknik pemilihan sampel adalah </w:t>
      </w:r>
      <w:r w:rsidRPr="00547C46">
        <w:rPr>
          <w:i/>
          <w:iCs/>
        </w:rPr>
        <w:t xml:space="preserve">consecutive sampling </w:t>
      </w:r>
      <w:r w:rsidRPr="00547C46">
        <w:t xml:space="preserve">Hasil uji statistik dengan </w:t>
      </w:r>
      <w:r w:rsidRPr="00547C46">
        <w:rPr>
          <w:i/>
          <w:iCs/>
        </w:rPr>
        <w:t xml:space="preserve">Mann-Whitney U test </w:t>
      </w:r>
      <w:r w:rsidRPr="00547C46">
        <w:t>menunjukkan bahwa terdapat perbedaan yang bermakna antara tempat tinggal dengan kualitas hidup lansia yaitu domain kesehatan fisik pada QoL( p = 0.000), dengan domain psikologik pada QoL( p = 0.000), dengan domain hubungan sosial pada QoL( p = 0.000) dan dengan domain lingkungan pada QoL( p = 0.000). Diharapkan hasil penelitian ini menjadi dasar penetapan program-program pemberdayaan lansia sehingga dapat meningkatkan kualitas hidup lansia.Kata Kunci : Lansia, Kualitas hidup &amp; Pemberdayaan lansia</w:t>
      </w:r>
      <w:r w:rsidRPr="009F2279">
        <w:t>.</w:t>
      </w:r>
    </w:p>
    <w:p w:rsidR="004E4AAC" w:rsidRPr="00D261CE" w:rsidRDefault="004E4AAC" w:rsidP="004E4AAC">
      <w:pPr>
        <w:pStyle w:val="ListParagraph"/>
        <w:numPr>
          <w:ilvl w:val="0"/>
          <w:numId w:val="30"/>
        </w:numPr>
        <w:tabs>
          <w:tab w:val="left" w:pos="4805"/>
        </w:tabs>
        <w:spacing w:before="360" w:after="120" w:line="480" w:lineRule="auto"/>
        <w:jc w:val="both"/>
        <w:rPr>
          <w:rFonts w:ascii="Times New Roman" w:hAnsi="Times New Roman" w:cs="Times New Roman"/>
          <w:b/>
          <w:sz w:val="24"/>
          <w:szCs w:val="24"/>
          <w:lang w:val="en-US"/>
        </w:rPr>
      </w:pPr>
      <w:proofErr w:type="spellStart"/>
      <w:r w:rsidRPr="00D261CE">
        <w:rPr>
          <w:rFonts w:ascii="Times New Roman" w:hAnsi="Times New Roman" w:cs="Times New Roman"/>
          <w:b/>
          <w:sz w:val="24"/>
          <w:szCs w:val="24"/>
          <w:lang w:val="en-US"/>
        </w:rPr>
        <w:t>Kerangka</w:t>
      </w:r>
      <w:proofErr w:type="spellEnd"/>
      <w:r w:rsidRPr="00D261CE">
        <w:rPr>
          <w:rFonts w:ascii="Times New Roman" w:hAnsi="Times New Roman" w:cs="Times New Roman"/>
          <w:b/>
          <w:sz w:val="24"/>
          <w:szCs w:val="24"/>
          <w:lang w:val="en-US"/>
        </w:rPr>
        <w:t xml:space="preserve"> </w:t>
      </w:r>
      <w:proofErr w:type="spellStart"/>
      <w:r w:rsidRPr="00D261CE">
        <w:rPr>
          <w:rFonts w:ascii="Times New Roman" w:hAnsi="Times New Roman" w:cs="Times New Roman"/>
          <w:b/>
          <w:sz w:val="24"/>
          <w:szCs w:val="24"/>
          <w:lang w:val="en-US"/>
        </w:rPr>
        <w:t>Teori</w:t>
      </w:r>
      <w:proofErr w:type="spellEnd"/>
      <w:r w:rsidRPr="00D261CE">
        <w:rPr>
          <w:rFonts w:ascii="Times New Roman" w:hAnsi="Times New Roman" w:cs="Times New Roman"/>
          <w:b/>
          <w:sz w:val="24"/>
          <w:szCs w:val="24"/>
          <w:lang w:val="en-US"/>
        </w:rPr>
        <w:tab/>
      </w:r>
    </w:p>
    <w:p w:rsidR="004E4AAC" w:rsidRPr="009F2279" w:rsidRDefault="004E4AAC" w:rsidP="004E4AAC">
      <w:pPr>
        <w:spacing w:line="480" w:lineRule="auto"/>
        <w:ind w:firstLine="705"/>
        <w:jc w:val="both"/>
        <w:rPr>
          <w:rFonts w:ascii="Times New Roman" w:hAnsi="Times New Roman" w:cs="Times New Roman"/>
          <w:sz w:val="24"/>
          <w:szCs w:val="24"/>
          <w:lang w:val="fr-FR"/>
        </w:rPr>
      </w:pPr>
      <w:bookmarkStart w:id="0" w:name="page6"/>
      <w:bookmarkStart w:id="1" w:name="_GoBack"/>
      <w:bookmarkEnd w:id="0"/>
      <w:bookmarkEnd w:id="1"/>
      <w:r w:rsidRPr="001E2F6E">
        <w:rPr>
          <w:rFonts w:ascii="Times New Roman" w:hAnsi="Times New Roman" w:cs="Times New Roman"/>
          <w:noProof/>
          <w:color w:val="000000"/>
          <w:sz w:val="24"/>
          <w:szCs w:val="24"/>
          <w:lang w:val="en-US" w:eastAsia="en-US"/>
        </w:rPr>
        <w:pict>
          <v:rect id="Rectangle 8" o:spid="_x0000_s1026" style="position:absolute;left:0;text-align:left;margin-left:2in;margin-top:46.7pt;width:100.5pt;height:2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" fillcolor="white [3201]" strokecolor="black [3200]" strokeweight="1pt">
            <v:textbox style="mso-next-textbox:#Rectangle 8">
              <w:txbxContent>
                <w:p w:rsidR="004E4AAC" w:rsidRPr="009631CA" w:rsidRDefault="004E4AAC" w:rsidP="004E4AAC">
                  <w:pPr>
                    <w:jc w:val="center"/>
                    <w:rPr>
                      <w:b/>
                      <w:sz w:val="24"/>
                      <w:szCs w:val="24"/>
                    </w:rPr>
                  </w:pPr>
                  <w:r w:rsidRPr="009631CA">
                    <w:rPr>
                      <w:b/>
                      <w:sz w:val="24"/>
                      <w:szCs w:val="24"/>
                    </w:rPr>
                    <w:t>Lansia</w:t>
                  </w:r>
                </w:p>
              </w:txbxContent>
            </v:textbox>
          </v:rect>
        </w:pict>
      </w:r>
      <w:proofErr w:type="spellStart"/>
      <w:r w:rsidRPr="009F2279">
        <w:rPr>
          <w:rFonts w:ascii="Times New Roman" w:hAnsi="Times New Roman" w:cs="Times New Roman"/>
          <w:sz w:val="24"/>
          <w:szCs w:val="24"/>
          <w:lang w:val="fr-FR"/>
        </w:rPr>
        <w:t>Kerangka</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konsep</w:t>
      </w:r>
      <w:proofErr w:type="spellEnd"/>
      <w:r w:rsidRPr="009F2279">
        <w:rPr>
          <w:rFonts w:ascii="Times New Roman" w:hAnsi="Times New Roman" w:cs="Times New Roman"/>
          <w:sz w:val="24"/>
          <w:szCs w:val="24"/>
          <w:lang w:val="fr-FR"/>
        </w:rPr>
        <w:t xml:space="preserve"> dari </w:t>
      </w:r>
      <w:proofErr w:type="spellStart"/>
      <w:r w:rsidRPr="009F2279">
        <w:rPr>
          <w:rFonts w:ascii="Times New Roman" w:hAnsi="Times New Roman" w:cs="Times New Roman"/>
          <w:sz w:val="24"/>
          <w:szCs w:val="24"/>
          <w:lang w:val="fr-FR"/>
        </w:rPr>
        <w:t>penelitian</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ini</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dapat</w:t>
      </w:r>
      <w:proofErr w:type="spellEnd"/>
      <w:r w:rsidRPr="009F2279">
        <w:rPr>
          <w:rFonts w:ascii="Times New Roman" w:hAnsi="Times New Roman" w:cs="Times New Roman"/>
          <w:sz w:val="24"/>
          <w:szCs w:val="24"/>
          <w:lang w:val="fr-FR"/>
        </w:rPr>
        <w:t xml:space="preserve"> di </w:t>
      </w:r>
      <w:proofErr w:type="spellStart"/>
      <w:r w:rsidRPr="009F2279">
        <w:rPr>
          <w:rFonts w:ascii="Times New Roman" w:hAnsi="Times New Roman" w:cs="Times New Roman"/>
          <w:sz w:val="24"/>
          <w:szCs w:val="24"/>
          <w:lang w:val="fr-FR"/>
        </w:rPr>
        <w:t>lihat</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dalam</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gambar</w:t>
      </w:r>
      <w:proofErr w:type="spellEnd"/>
      <w:r w:rsidRPr="009F2279">
        <w:rPr>
          <w:rFonts w:ascii="Times New Roman" w:hAnsi="Times New Roman" w:cs="Times New Roman"/>
          <w:sz w:val="24"/>
          <w:szCs w:val="24"/>
          <w:lang w:val="fr-FR"/>
        </w:rPr>
        <w:t xml:space="preserve"> di </w:t>
      </w:r>
      <w:proofErr w:type="spellStart"/>
      <w:r w:rsidRPr="009F2279">
        <w:rPr>
          <w:rFonts w:ascii="Times New Roman" w:hAnsi="Times New Roman" w:cs="Times New Roman"/>
          <w:sz w:val="24"/>
          <w:szCs w:val="24"/>
          <w:lang w:val="fr-FR"/>
        </w:rPr>
        <w:t>bawah</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ini</w:t>
      </w:r>
      <w:proofErr w:type="spellEnd"/>
    </w:p>
    <w:p w:rsidR="004E4AAC" w:rsidRPr="009F2279" w:rsidRDefault="004E4AAC" w:rsidP="004E4AAC">
      <w:pPr>
        <w:spacing w:line="480" w:lineRule="auto"/>
        <w:ind w:firstLine="705"/>
        <w:jc w:val="both"/>
        <w:rPr>
          <w:rFonts w:ascii="Times New Roman" w:hAnsi="Times New Roman" w:cs="Times New Roman"/>
          <w:sz w:val="24"/>
          <w:szCs w:val="24"/>
          <w:lang w:val="fr-FR"/>
        </w:rPr>
      </w:pPr>
      <w:r w:rsidRPr="001E2F6E">
        <w:rPr>
          <w:rFonts w:ascii="Times New Roman" w:hAnsi="Times New Roman" w:cs="Times New Roman"/>
          <w:noProof/>
          <w:color w:val="000000"/>
          <w:sz w:val="24"/>
          <w:szCs w:val="24"/>
          <w:lang w:val="en-US" w:eastAsia="en-US"/>
        </w:rPr>
        <w:pict>
          <v:rect id="Rectangle 6" o:spid="_x0000_s1027" style="position:absolute;left:0;text-align:left;margin-left:202.4pt;margin-top:26pt;width:153.85pt;height:136.6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" fillcolor="white [3201]" strokecolor="black [3200]" strokeweight="1pt">
            <v:textbox style="mso-next-textbox:#Rectangle 6">
              <w:txbxContent>
                <w:p w:rsidR="004E4AAC" w:rsidRDefault="004E4AAC" w:rsidP="004E4AAC">
                  <w:pPr>
                    <w:jc w:val="center"/>
                    <w:rPr>
                      <w:sz w:val="24"/>
                      <w:szCs w:val="24"/>
                    </w:rPr>
                  </w:pPr>
                  <w:r w:rsidRPr="00BF3A5A">
                    <w:rPr>
                      <w:sz w:val="24"/>
                      <w:szCs w:val="24"/>
                    </w:rPr>
                    <w:t xml:space="preserve">Perubahan </w:t>
                  </w:r>
                  <w:r w:rsidRPr="00BF3A5A">
                    <w:rPr>
                      <w:sz w:val="24"/>
                      <w:szCs w:val="24"/>
                    </w:rPr>
                    <w:t>Psikologis</w:t>
                  </w:r>
                </w:p>
                <w:p w:rsidR="004E4AAC" w:rsidRPr="002006E1" w:rsidRDefault="004E4AAC" w:rsidP="004E4AAC">
                  <w:pPr>
                    <w:rPr>
                      <w:sz w:val="24"/>
                      <w:szCs w:val="24"/>
                    </w:rPr>
                  </w:pPr>
                  <w:r>
                    <w:rPr>
                      <w:sz w:val="24"/>
                      <w:szCs w:val="24"/>
                    </w:rPr>
                    <w:t>Kenangan (</w:t>
                  </w:r>
                  <w:r>
                    <w:rPr>
                      <w:i/>
                      <w:sz w:val="24"/>
                      <w:szCs w:val="24"/>
                    </w:rPr>
                    <w:t>memory)</w:t>
                  </w:r>
                  <w:r>
                    <w:rPr>
                      <w:sz w:val="24"/>
                      <w:szCs w:val="24"/>
                    </w:rPr>
                    <w:t xml:space="preserve"> serta IQ, yakni kemampuan verbal lansia, penampilan lansia, persepsi lansia serta keterampilan psikomotor lansia menjadi berkurang.</w:t>
                  </w:r>
                </w:p>
              </w:txbxContent>
            </v:textbox>
          </v:rect>
        </w:pict>
      </w:r>
      <w:r w:rsidRPr="001E2F6E">
        <w:rPr>
          <w:rFonts w:ascii="Times New Roman" w:hAnsi="Times New Roman" w:cs="Times New Roman"/>
          <w:noProof/>
          <w:color w:val="000000"/>
          <w:sz w:val="24"/>
          <w:szCs w:val="24"/>
          <w:lang w:val="en-US" w:eastAsia="en-US"/>
        </w:rPr>
        <w:pict>
          <v:shapetype id="_x0000_t32" coordsize="21600,21600" o:spt="32" o:oned="t" path="m,l21600,21600e" filled="f">
            <v:path arrowok="t" fillok="f" o:connecttype="none"/>
            <o:lock v:ext="edit" shapetype="t"/>
          </v:shapetype>
          <v:shape id="Straight Arrow Connector 28" o:spid="_x0000_s1041" type="#_x0000_t32" style="position:absolute;left:0;text-align:left;margin-left:309.2pt;margin-top:6.25pt;width:0;height:19.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" strokecolor="black [3213]" strokeweight="1.5pt">
            <v:stroke endarrow="open" joinstyle="miter"/>
          </v:shape>
        </w:pict>
      </w:r>
      <w:r w:rsidRPr="001E2F6E">
        <w:rPr>
          <w:rFonts w:ascii="Times New Roman" w:hAnsi="Times New Roman" w:cs="Times New Roman"/>
          <w:noProof/>
          <w:color w:val="000000"/>
          <w:sz w:val="24"/>
          <w:szCs w:val="24"/>
          <w:lang w:val="en-US" w:eastAsia="en-US"/>
        </w:rPr>
        <w:pict>
          <v:shape id="Straight Arrow Connector 27" o:spid="_x0000_s1040" type="#_x0000_t32" style="position:absolute;left:0;text-align:left;margin-left:78.85pt;margin-top:6.1pt;width:0;height:19.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" strokecolor="black [3213]" strokeweight="1.5pt">
            <v:stroke endarrow="open" joinstyle="miter"/>
          </v:shape>
        </w:pict>
      </w:r>
      <w:r w:rsidRPr="001E2F6E">
        <w:rPr>
          <w:rFonts w:ascii="Times New Roman" w:hAnsi="Times New Roman" w:cs="Times New Roman"/>
          <w:noProof/>
          <w:color w:val="000000"/>
          <w:sz w:val="24"/>
          <w:szCs w:val="24"/>
          <w:lang w:val="en-US" w:eastAsia="en-US"/>
        </w:rPr>
        <w:pict>
          <v:line id="Straight Connector 26" o:spid="_x0000_s1039" style="position:absolute;left:0;text-align:left;flip:x;z-index:251670528;visibility:visible;mso-height-relative:margin" from="244.35pt,6.25pt" to="309.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" strokecolor="black [3213]" strokeweight="1.5pt">
            <v:stroke joinstyle="miter"/>
          </v:line>
        </w:pict>
      </w:r>
      <w:r w:rsidRPr="001E2F6E">
        <w:rPr>
          <w:rFonts w:ascii="Times New Roman" w:hAnsi="Times New Roman" w:cs="Times New Roman"/>
          <w:noProof/>
          <w:color w:val="000000"/>
          <w:sz w:val="24"/>
          <w:szCs w:val="24"/>
          <w:lang w:val="en-US" w:eastAsia="en-US"/>
        </w:rPr>
        <w:pict>
          <v:line id="Straight Connector 25" o:spid="_x0000_s1038" style="position:absolute;left:0;text-align:left;flip:x;z-index:251669504;visibility:visible;mso-height-relative:margin" from="78.85pt,6.1pt" to="143.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" strokecolor="black [3213]" strokeweight="1.5pt">
            <v:stroke joinstyle="miter"/>
          </v:line>
        </w:pict>
      </w:r>
    </w:p>
    <w:p w:rsidR="004E4AAC" w:rsidRPr="00547C46" w:rsidRDefault="004E4AAC" w:rsidP="004E4AAC">
      <w:pPr>
        <w:spacing w:before="240" w:line="480" w:lineRule="auto"/>
        <w:ind w:firstLine="705"/>
        <w:jc w:val="both"/>
        <w:rPr>
          <w:rFonts w:ascii="Times New Roman" w:hAnsi="Times New Roman" w:cs="Times New Roman"/>
          <w:sz w:val="24"/>
          <w:szCs w:val="24"/>
        </w:rPr>
      </w:pPr>
      <w:r w:rsidRPr="001E2F6E">
        <w:rPr>
          <w:rFonts w:ascii="Times New Roman" w:hAnsi="Times New Roman" w:cs="Times New Roman"/>
          <w:noProof/>
          <w:color w:val="000000"/>
          <w:sz w:val="24"/>
          <w:szCs w:val="24"/>
          <w:lang w:val="en-US" w:eastAsia="en-US"/>
        </w:rPr>
        <w:pict>
          <v:rect id="Rectangle 5" o:spid="_x0000_s1044" style="position:absolute;left:0;text-align:left;margin-left:24.95pt;margin-top:5.2pt;width:165pt;height:129.8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" fillcolor="white [3201]" strokecolor="black [3200]" strokeweight="1pt">
            <v:textbox style="mso-next-textbox:#Rectangle 5">
              <w:txbxContent>
                <w:p w:rsidR="004E4AAC" w:rsidRDefault="004E4AAC" w:rsidP="004E4AAC">
                  <w:pPr>
                    <w:jc w:val="center"/>
                    <w:rPr>
                      <w:sz w:val="24"/>
                      <w:szCs w:val="24"/>
                    </w:rPr>
                  </w:pPr>
                  <w:r w:rsidRPr="00BF3A5A">
                    <w:rPr>
                      <w:sz w:val="24"/>
                      <w:szCs w:val="24"/>
                    </w:rPr>
                    <w:t xml:space="preserve">Perubahan </w:t>
                  </w:r>
                  <w:r w:rsidRPr="00BF3A5A">
                    <w:rPr>
                      <w:sz w:val="24"/>
                      <w:szCs w:val="24"/>
                    </w:rPr>
                    <w:t>Kondisi Fisik</w:t>
                  </w:r>
                </w:p>
                <w:p w:rsidR="004E4AAC" w:rsidRDefault="004E4AAC" w:rsidP="004E4AAC">
                  <w:pPr>
                    <w:numPr>
                      <w:ilvl w:val="0"/>
                      <w:numId w:val="1"/>
                    </w:numPr>
                    <w:ind w:hanging="360"/>
                    <w:jc w:val="both"/>
                  </w:pPr>
                  <w:r>
                    <w:t>Mudah jatuh</w:t>
                  </w:r>
                </w:p>
                <w:p w:rsidR="004E4AAC" w:rsidRDefault="004E4AAC" w:rsidP="004E4AAC">
                  <w:pPr>
                    <w:numPr>
                      <w:ilvl w:val="0"/>
                      <w:numId w:val="1"/>
                    </w:numPr>
                    <w:ind w:hanging="360"/>
                    <w:jc w:val="both"/>
                  </w:pPr>
                  <w:r>
                    <w:t>Mudah lelah</w:t>
                  </w:r>
                </w:p>
                <w:p w:rsidR="004E4AAC" w:rsidRDefault="004E4AAC" w:rsidP="004E4AAC">
                  <w:pPr>
                    <w:numPr>
                      <w:ilvl w:val="0"/>
                      <w:numId w:val="1"/>
                    </w:numPr>
                    <w:ind w:hanging="360"/>
                    <w:jc w:val="both"/>
                  </w:pPr>
                  <w:r>
                    <w:t>Kekakcauan mental akut</w:t>
                  </w:r>
                </w:p>
                <w:p w:rsidR="004E4AAC" w:rsidRDefault="004E4AAC" w:rsidP="004E4AAC">
                  <w:pPr>
                    <w:numPr>
                      <w:ilvl w:val="0"/>
                      <w:numId w:val="1"/>
                    </w:numPr>
                    <w:ind w:hanging="360"/>
                    <w:jc w:val="both"/>
                  </w:pPr>
                  <w:r>
                    <w:t>Nyeri pada dada, berdebar</w:t>
                  </w:r>
                </w:p>
                <w:p w:rsidR="004E4AAC" w:rsidRDefault="004E4AAC" w:rsidP="004E4AAC">
                  <w:pPr>
                    <w:numPr>
                      <w:ilvl w:val="0"/>
                      <w:numId w:val="1"/>
                    </w:numPr>
                    <w:ind w:hanging="360"/>
                    <w:jc w:val="both"/>
                  </w:pPr>
                  <w:r>
                    <w:t>Sesak nafas saat aktifitas</w:t>
                  </w:r>
                </w:p>
                <w:p w:rsidR="004E4AAC" w:rsidRDefault="004E4AAC" w:rsidP="004E4AAC">
                  <w:pPr>
                    <w:numPr>
                      <w:ilvl w:val="0"/>
                      <w:numId w:val="1"/>
                    </w:numPr>
                    <w:ind w:hanging="360"/>
                    <w:jc w:val="both"/>
                  </w:pPr>
                  <w:r>
                    <w:t>Pembengkakan pada kaki</w:t>
                  </w:r>
                </w:p>
                <w:p w:rsidR="004E4AAC" w:rsidRDefault="004E4AAC" w:rsidP="004E4AAC">
                  <w:pPr>
                    <w:numPr>
                      <w:ilvl w:val="0"/>
                      <w:numId w:val="1"/>
                    </w:numPr>
                    <w:ind w:hanging="360"/>
                    <w:jc w:val="both"/>
                  </w:pPr>
                  <w:r>
                    <w:t>Nyeri pinggang</w:t>
                  </w:r>
                </w:p>
                <w:p w:rsidR="004E4AAC" w:rsidRDefault="004E4AAC" w:rsidP="004E4AAC">
                  <w:pPr>
                    <w:numPr>
                      <w:ilvl w:val="0"/>
                      <w:numId w:val="1"/>
                    </w:numPr>
                    <w:ind w:hanging="360"/>
                    <w:jc w:val="both"/>
                  </w:pPr>
                  <w:r>
                    <w:t>Sulit tidur</w:t>
                  </w:r>
                </w:p>
                <w:p w:rsidR="004E4AAC" w:rsidRDefault="004E4AAC" w:rsidP="004E4AAC">
                  <w:pPr>
                    <w:ind w:left="345"/>
                  </w:pPr>
                </w:p>
              </w:txbxContent>
            </v:textbox>
          </v:rect>
        </w:pict>
      </w:r>
    </w:p>
    <w:p w:rsidR="004E4AAC" w:rsidRPr="00547C46" w:rsidRDefault="004E4AAC" w:rsidP="004E4AAC">
      <w:pPr>
        <w:spacing w:before="240" w:line="480" w:lineRule="auto"/>
        <w:ind w:firstLine="705"/>
        <w:jc w:val="both"/>
        <w:rPr>
          <w:rFonts w:ascii="Times New Roman" w:hAnsi="Times New Roman" w:cs="Times New Roman"/>
          <w:sz w:val="24"/>
          <w:szCs w:val="24"/>
        </w:rPr>
      </w:pPr>
    </w:p>
    <w:p w:rsidR="004E4AAC" w:rsidRPr="00547C46" w:rsidRDefault="004E4AAC" w:rsidP="004E4AAC">
      <w:p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pict>
          <v:line id="Straight Connector 7" o:spid="_x0000_s1043" style="position:absolute;left:0;text-align:left;z-index:251674624;visibility:visible;mso-width-relative:margin;mso-height-relative:margin" from="306.15pt,38.7pt" to="307.5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" strokecolor="black [3213]" strokeweight=".5pt">
            <v:stroke joinstyle="miter"/>
          </v:line>
        </w:pict>
      </w:r>
      <w:r>
        <w:rPr>
          <w:rFonts w:ascii="Times New Roman" w:hAnsi="Times New Roman" w:cs="Times New Roman"/>
          <w:noProof/>
          <w:sz w:val="24"/>
          <w:szCs w:val="24"/>
          <w:lang w:val="en-US" w:eastAsia="en-US"/>
        </w:rPr>
        <w:pict>
          <v:line id="Straight Connector 4" o:spid="_x0000_s1042" style="position:absolute;left:0;text-align:left;z-index:251673600;visibility:visible;mso-width-relative:margin;mso-height-relative:margin" from="80.5pt,38.15pt" to="80.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" strokecolor="black [3213]" strokeweight=".5pt">
            <v:stroke joinstyle="miter"/>
          </v:line>
        </w:pict>
      </w:r>
    </w:p>
    <w:p w:rsidR="004E4AAC" w:rsidRPr="00547C46" w:rsidRDefault="004E4AAC" w:rsidP="004E4AAC">
      <w:pPr>
        <w:tabs>
          <w:tab w:val="left" w:pos="2702"/>
        </w:tabs>
        <w:spacing w:before="240" w:line="480" w:lineRule="auto"/>
        <w:jc w:val="both"/>
        <w:rPr>
          <w:rFonts w:ascii="Times New Roman" w:hAnsi="Times New Roman" w:cs="Times New Roman"/>
          <w:sz w:val="24"/>
          <w:szCs w:val="24"/>
        </w:rPr>
      </w:pPr>
      <w:r w:rsidRPr="001E2F6E">
        <w:rPr>
          <w:rFonts w:ascii="Times New Roman" w:hAnsi="Times New Roman" w:cs="Times New Roman"/>
          <w:noProof/>
          <w:color w:val="000000"/>
          <w:sz w:val="24"/>
          <w:szCs w:val="24"/>
          <w:lang w:val="en-US" w:eastAsia="en-US"/>
        </w:rPr>
        <w:pict>
          <v:rect id="Rectangle 17" o:spid="_x0000_s1032" style="position:absolute;left:0;text-align:left;margin-left:125.25pt;margin-top:41pt;width:132pt;height:73.7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" fillcolor="white [3201]" strokecolor="black [3200]" strokeweight="1pt">
            <v:textbox style="mso-next-textbox:#Rectangle 17">
              <w:txbxContent>
                <w:p w:rsidR="004E4AAC" w:rsidRPr="00FA216F" w:rsidRDefault="004E4AAC" w:rsidP="004E4AAC">
                  <w:pPr>
                    <w:spacing w:line="276" w:lineRule="auto"/>
                    <w:rPr>
                      <w:sz w:val="24"/>
                      <w:szCs w:val="24"/>
                      <w:lang w:val="en-US"/>
                    </w:rPr>
                  </w:pPr>
                  <w:r w:rsidRPr="00C27AC8">
                    <w:rPr>
                      <w:sz w:val="24"/>
                      <w:szCs w:val="24"/>
                    </w:rPr>
                    <w:t xml:space="preserve">Dukungan </w:t>
                  </w:r>
                  <w:r w:rsidRPr="00C27AC8">
                    <w:rPr>
                      <w:sz w:val="24"/>
                      <w:szCs w:val="24"/>
                    </w:rPr>
                    <w:t>Sosia</w:t>
                  </w:r>
                  <w:r>
                    <w:rPr>
                      <w:sz w:val="24"/>
                      <w:szCs w:val="24"/>
                      <w:lang w:val="en-US"/>
                    </w:rPr>
                    <w:t>l</w:t>
                  </w:r>
                </w:p>
                <w:p w:rsidR="004E4AAC" w:rsidRDefault="004E4AAC" w:rsidP="004E4AAC">
                  <w:pPr>
                    <w:pStyle w:val="ListParagraph"/>
                    <w:numPr>
                      <w:ilvl w:val="0"/>
                      <w:numId w:val="20"/>
                    </w:numPr>
                    <w:spacing w:line="276" w:lineRule="auto"/>
                    <w:ind w:left="284" w:hanging="284"/>
                    <w:rPr>
                      <w:sz w:val="24"/>
                      <w:szCs w:val="24"/>
                    </w:rPr>
                  </w:pPr>
                  <w:r w:rsidRPr="00282568">
                    <w:rPr>
                      <w:sz w:val="24"/>
                      <w:szCs w:val="24"/>
                    </w:rPr>
                    <w:t>Emotional support</w:t>
                  </w:r>
                </w:p>
                <w:p w:rsidR="004E4AAC" w:rsidRDefault="004E4AAC" w:rsidP="004E4AAC">
                  <w:pPr>
                    <w:pStyle w:val="ListParagraph"/>
                    <w:numPr>
                      <w:ilvl w:val="0"/>
                      <w:numId w:val="20"/>
                    </w:numPr>
                    <w:spacing w:line="276" w:lineRule="auto"/>
                    <w:ind w:left="284" w:hanging="284"/>
                    <w:rPr>
                      <w:sz w:val="24"/>
                      <w:szCs w:val="24"/>
                    </w:rPr>
                  </w:pPr>
                  <w:r w:rsidRPr="00282568">
                    <w:rPr>
                      <w:sz w:val="24"/>
                      <w:szCs w:val="24"/>
                    </w:rPr>
                    <w:t>Cognitive support</w:t>
                  </w:r>
                </w:p>
                <w:p w:rsidR="004E4AAC" w:rsidRPr="00282568" w:rsidRDefault="004E4AAC" w:rsidP="004E4AAC">
                  <w:pPr>
                    <w:pStyle w:val="ListParagraph"/>
                    <w:numPr>
                      <w:ilvl w:val="0"/>
                      <w:numId w:val="20"/>
                    </w:numPr>
                    <w:spacing w:line="276" w:lineRule="auto"/>
                    <w:ind w:left="284" w:hanging="284"/>
                    <w:rPr>
                      <w:sz w:val="24"/>
                      <w:szCs w:val="24"/>
                    </w:rPr>
                  </w:pPr>
                  <w:r w:rsidRPr="00282568">
                    <w:rPr>
                      <w:sz w:val="24"/>
                      <w:szCs w:val="24"/>
                    </w:rPr>
                    <w:t>Material support</w:t>
                  </w:r>
                </w:p>
                <w:p w:rsidR="004E4AAC" w:rsidRDefault="004E4AAC" w:rsidP="004E4AAC">
                  <w:pPr>
                    <w:jc w:val="center"/>
                  </w:pPr>
                </w:p>
              </w:txbxContent>
            </v:textbox>
          </v:rect>
        </w:pict>
      </w:r>
      <w:r w:rsidRPr="001E2F6E">
        <w:rPr>
          <w:rFonts w:ascii="Times New Roman" w:hAnsi="Times New Roman" w:cs="Times New Roman"/>
          <w:noProof/>
          <w:color w:val="000000"/>
          <w:sz w:val="24"/>
          <w:szCs w:val="24"/>
          <w:lang w:val="en-US" w:eastAsia="en-US"/>
        </w:rPr>
        <w:pict>
          <v:shape id="Straight Arrow Connector 15" o:spid="_x0000_s1031" type="#_x0000_t32" style="position:absolute;left:0;text-align:left;margin-left:188.2pt;margin-top:25.15pt;width:0;height:12.9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" strokecolor="black [3213]" strokeweight="1.5pt">
            <v:stroke endarrow="open" joinstyle="miter"/>
          </v:shape>
        </w:pict>
      </w:r>
      <w:r w:rsidRPr="001E2F6E">
        <w:rPr>
          <w:rFonts w:ascii="Times New Roman" w:hAnsi="Times New Roman" w:cs="Times New Roman"/>
          <w:noProof/>
          <w:color w:val="000000"/>
          <w:sz w:val="24"/>
          <w:szCs w:val="24"/>
          <w:lang w:val="en-US" w:eastAsia="en-US"/>
        </w:rPr>
        <w:pict>
          <v:line id="Straight Connector 14" o:spid="_x0000_s1030" style="position:absolute;left:0;text-align:left;z-index:251664384;visibility:visible" from="78.75pt,25.15pt" to="307.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" strokecolor="black [3213]" strokeweight="1.5pt">
            <v:stroke joinstyle="miter"/>
          </v:line>
        </w:pict>
      </w:r>
      <w:r w:rsidRPr="001E2F6E">
        <w:rPr>
          <w:rFonts w:ascii="Times New Roman" w:hAnsi="Times New Roman" w:cs="Times New Roman"/>
          <w:noProof/>
          <w:color w:val="000000"/>
          <w:sz w:val="24"/>
          <w:szCs w:val="24"/>
          <w:lang w:val="en-US" w:eastAsia="en-US"/>
        </w:rPr>
        <w:pict>
          <v:line id="Straight Connector 13" o:spid="_x0000_s1029" style="position:absolute;left:0;text-align:left;z-index:251663360;visibility:visible" from="306.3pt,6.7pt" to="306.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" strokecolor="black [3213]" strokeweight="1.5pt">
            <v:stroke joinstyle="miter"/>
          </v:line>
        </w:pict>
      </w:r>
      <w:r w:rsidRPr="001E2F6E">
        <w:rPr>
          <w:rFonts w:ascii="Times New Roman" w:hAnsi="Times New Roman" w:cs="Times New Roman"/>
          <w:noProof/>
          <w:color w:val="000000"/>
          <w:sz w:val="24"/>
          <w:szCs w:val="24"/>
          <w:lang w:val="en-US" w:eastAsia="en-US"/>
        </w:rPr>
        <w:pict>
          <v:line id="Straight Connector 12" o:spid="_x0000_s1028" style="position:absolute;left:0;text-align:left;z-index:251662336;visibility:visible" from="81pt,7pt" to="8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" strokecolor="black [3213]" strokeweight="1.5pt">
            <v:stroke joinstyle="miter"/>
          </v:line>
        </w:pict>
      </w:r>
      <w:r w:rsidRPr="00547C46">
        <w:rPr>
          <w:rFonts w:ascii="Times New Roman" w:hAnsi="Times New Roman" w:cs="Times New Roman"/>
          <w:sz w:val="24"/>
          <w:szCs w:val="24"/>
        </w:rPr>
        <w:tab/>
      </w:r>
    </w:p>
    <w:p w:rsidR="004E4AAC" w:rsidRPr="00547C46" w:rsidRDefault="004E4AAC" w:rsidP="004E4AAC">
      <w:pPr>
        <w:tabs>
          <w:tab w:val="left" w:pos="2702"/>
        </w:tabs>
        <w:spacing w:before="240" w:line="480" w:lineRule="auto"/>
        <w:jc w:val="both"/>
        <w:rPr>
          <w:rFonts w:ascii="Times New Roman" w:hAnsi="Times New Roman" w:cs="Times New Roman"/>
          <w:sz w:val="24"/>
          <w:szCs w:val="24"/>
        </w:rPr>
      </w:pPr>
    </w:p>
    <w:p w:rsidR="004E4AAC" w:rsidRPr="009F2279" w:rsidRDefault="004E4AAC" w:rsidP="004E4AAC">
      <w:pPr>
        <w:spacing w:before="240" w:line="480" w:lineRule="auto"/>
        <w:ind w:firstLine="705"/>
        <w:jc w:val="both"/>
        <w:rPr>
          <w:rFonts w:ascii="Times New Roman" w:hAnsi="Times New Roman" w:cs="Times New Roman"/>
          <w:sz w:val="24"/>
          <w:szCs w:val="24"/>
          <w:lang w:val="fr-FR"/>
        </w:rPr>
      </w:pPr>
      <w:r w:rsidRPr="001E2F6E">
        <w:rPr>
          <w:rFonts w:ascii="Times New Roman" w:hAnsi="Times New Roman" w:cs="Times New Roman"/>
          <w:noProof/>
          <w:color w:val="000000"/>
          <w:sz w:val="24"/>
          <w:szCs w:val="24"/>
          <w:lang w:val="en-US" w:eastAsia="en-US"/>
        </w:rPr>
        <w:pict>
          <v:shape id="Straight Arrow Connector 20" o:spid="_x0000_s1033" type="#_x0000_t32" style="position:absolute;left:0;text-align:left;margin-left:188.2pt;margin-top:35.5pt;width:0;height:13.8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" strokecolor="black [3213]" strokeweight="1.5pt">
            <v:stroke endarrow="open" joinstyle="miter"/>
          </v:shape>
        </w:pict>
      </w:r>
    </w:p>
    <w:p w:rsidR="004E4AAC" w:rsidRPr="00547C46" w:rsidRDefault="004E4AAC" w:rsidP="004E4AAC">
      <w:pPr>
        <w:spacing w:before="240" w:line="480" w:lineRule="auto"/>
        <w:jc w:val="both"/>
        <w:rPr>
          <w:rFonts w:ascii="Times New Roman" w:hAnsi="Times New Roman" w:cs="Times New Roman"/>
          <w:sz w:val="24"/>
          <w:szCs w:val="24"/>
        </w:rPr>
      </w:pPr>
      <w:r w:rsidRPr="001E2F6E">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45" type="#_x0000_t202" style="position:absolute;left:0;text-align:left;margin-left:109.8pt;margin-top:8.95pt;width:157.85pt;height:93.4pt;z-index:251676672;mso-width-percent:400;mso-height-percent:200;mso-width-percent:400;mso-height-percent:200;mso-width-relative:margin;mso-height-relative:margin">
            <v:textbox style="mso-fit-shape-to-text:t">
              <w:txbxContent>
                <w:p w:rsidR="004E4AAC" w:rsidRDefault="004E4AAC" w:rsidP="004E4AAC">
                  <w:pPr>
                    <w:jc w:val="center"/>
                    <w:rPr>
                      <w:sz w:val="24"/>
                      <w:szCs w:val="24"/>
                      <w:lang w:val="en-US"/>
                    </w:rPr>
                  </w:pPr>
                  <w:r w:rsidRPr="00C27AC8">
                    <w:rPr>
                      <w:sz w:val="24"/>
                      <w:szCs w:val="24"/>
                    </w:rPr>
                    <w:t xml:space="preserve">Kualitas </w:t>
                  </w:r>
                  <w:r w:rsidRPr="00C27AC8">
                    <w:rPr>
                      <w:sz w:val="24"/>
                      <w:szCs w:val="24"/>
                    </w:rPr>
                    <w:t>Hidup Lansia</w:t>
                  </w:r>
                </w:p>
                <w:p w:rsidR="004E4AAC" w:rsidRPr="002F299F" w:rsidRDefault="004E4AAC" w:rsidP="004E4AAC">
                  <w:pPr>
                    <w:pStyle w:val="ListParagraph"/>
                    <w:numPr>
                      <w:ilvl w:val="0"/>
                      <w:numId w:val="27"/>
                    </w:numPr>
                    <w:jc w:val="both"/>
                  </w:pPr>
                  <w:r w:rsidRPr="002F299F">
                    <w:rPr>
                      <w:sz w:val="24"/>
                      <w:szCs w:val="24"/>
                    </w:rPr>
                    <w:t xml:space="preserve">Kesehatan Fisik </w:t>
                  </w:r>
                </w:p>
                <w:p w:rsidR="004E4AAC" w:rsidRPr="002F299F" w:rsidRDefault="004E4AAC" w:rsidP="004E4AAC">
                  <w:pPr>
                    <w:pStyle w:val="ListParagraph"/>
                    <w:numPr>
                      <w:ilvl w:val="0"/>
                      <w:numId w:val="27"/>
                    </w:numPr>
                    <w:jc w:val="both"/>
                  </w:pPr>
                  <w:r w:rsidRPr="002F299F">
                    <w:rPr>
                      <w:sz w:val="24"/>
                      <w:szCs w:val="24"/>
                    </w:rPr>
                    <w:t>Psikologis</w:t>
                  </w:r>
                </w:p>
                <w:p w:rsidR="004E4AAC" w:rsidRPr="002F299F" w:rsidRDefault="004E4AAC" w:rsidP="004E4AAC">
                  <w:pPr>
                    <w:pStyle w:val="ListParagraph"/>
                    <w:numPr>
                      <w:ilvl w:val="0"/>
                      <w:numId w:val="27"/>
                    </w:numPr>
                    <w:jc w:val="both"/>
                  </w:pPr>
                  <w:r w:rsidRPr="002F299F">
                    <w:rPr>
                      <w:sz w:val="24"/>
                      <w:szCs w:val="24"/>
                    </w:rPr>
                    <w:t>Hubungan sosial</w:t>
                  </w:r>
                </w:p>
                <w:p w:rsidR="004E4AAC" w:rsidRDefault="004E4AAC" w:rsidP="004E4AAC">
                  <w:pPr>
                    <w:pStyle w:val="ListParagraph"/>
                    <w:numPr>
                      <w:ilvl w:val="0"/>
                      <w:numId w:val="27"/>
                    </w:numPr>
                    <w:jc w:val="both"/>
                  </w:pPr>
                  <w:r w:rsidRPr="002F299F">
                    <w:rPr>
                      <w:sz w:val="24"/>
                      <w:szCs w:val="24"/>
                    </w:rPr>
                    <w:t>Lingkungan</w:t>
                  </w:r>
                </w:p>
                <w:p w:rsidR="004E4AAC" w:rsidRPr="00A54678" w:rsidRDefault="004E4AAC" w:rsidP="004E4AAC"/>
              </w:txbxContent>
            </v:textbox>
          </v:shape>
        </w:pict>
      </w:r>
    </w:p>
    <w:p w:rsidR="004E4AAC" w:rsidRPr="009F2279" w:rsidRDefault="004E4AAC" w:rsidP="004E4AAC">
      <w:pPr>
        <w:spacing w:before="240" w:line="480" w:lineRule="auto"/>
        <w:ind w:firstLine="705"/>
        <w:jc w:val="both"/>
        <w:rPr>
          <w:rFonts w:ascii="Times New Roman" w:hAnsi="Times New Roman" w:cs="Times New Roman"/>
          <w:sz w:val="24"/>
          <w:szCs w:val="24"/>
          <w:lang w:val="fr-FR"/>
        </w:rPr>
      </w:pPr>
    </w:p>
    <w:p w:rsidR="004E4AAC" w:rsidRPr="009F2279" w:rsidRDefault="004E4AAC" w:rsidP="004E4AAC">
      <w:pPr>
        <w:spacing w:before="240" w:line="480" w:lineRule="auto"/>
        <w:ind w:firstLine="705"/>
        <w:jc w:val="both"/>
        <w:rPr>
          <w:rFonts w:ascii="Times New Roman" w:hAnsi="Times New Roman" w:cs="Times New Roman"/>
          <w:sz w:val="24"/>
          <w:szCs w:val="24"/>
          <w:lang w:val="fr-FR"/>
        </w:rPr>
      </w:pPr>
    </w:p>
    <w:p w:rsidR="004E4AAC" w:rsidRDefault="004E4AAC" w:rsidP="004E4AAC">
      <w:pPr>
        <w:spacing w:before="240" w:line="480" w:lineRule="auto"/>
        <w:jc w:val="both"/>
        <w:rPr>
          <w:rFonts w:ascii="Times New Roman" w:hAnsi="Times New Roman" w:cs="Times New Roman"/>
          <w:i/>
          <w:sz w:val="24"/>
          <w:szCs w:val="24"/>
          <w:lang w:val="en-ID"/>
        </w:rPr>
      </w:pPr>
      <w:r w:rsidRPr="00547C46">
        <w:rPr>
          <w:rFonts w:ascii="Times New Roman" w:hAnsi="Times New Roman" w:cs="Times New Roman"/>
          <w:i/>
          <w:sz w:val="24"/>
          <w:szCs w:val="24"/>
        </w:rPr>
        <w:t>Sumber : Maryam, dkk (2012), Mubarak (2012), Hardy winoyo dan T (2015), Yulianti, dkk (2014)</w:t>
      </w:r>
    </w:p>
    <w:p w:rsidR="004E4AAC" w:rsidRPr="007427C8" w:rsidRDefault="004E4AAC" w:rsidP="004E4AAC">
      <w:pPr>
        <w:spacing w:before="240" w:line="480" w:lineRule="auto"/>
        <w:jc w:val="both"/>
        <w:rPr>
          <w:rFonts w:ascii="Times New Roman" w:hAnsi="Times New Roman" w:cs="Times New Roman"/>
          <w:i/>
          <w:sz w:val="24"/>
          <w:szCs w:val="24"/>
          <w:lang w:val="en-ID"/>
        </w:rPr>
      </w:pPr>
    </w:p>
    <w:p w:rsidR="004E4AAC" w:rsidRPr="00A54678" w:rsidRDefault="004E4AAC" w:rsidP="004E4AAC">
      <w:pPr>
        <w:pStyle w:val="ListParagraph"/>
        <w:numPr>
          <w:ilvl w:val="0"/>
          <w:numId w:val="30"/>
        </w:numPr>
        <w:spacing w:line="480" w:lineRule="auto"/>
        <w:jc w:val="both"/>
        <w:rPr>
          <w:rFonts w:ascii="Times New Roman" w:hAnsi="Times New Roman" w:cs="Times New Roman"/>
          <w:b/>
          <w:sz w:val="24"/>
          <w:szCs w:val="24"/>
          <w:lang w:val="en-US"/>
        </w:rPr>
      </w:pPr>
      <w:proofErr w:type="spellStart"/>
      <w:r w:rsidRPr="00A54678">
        <w:rPr>
          <w:rFonts w:ascii="Times New Roman" w:hAnsi="Times New Roman" w:cs="Times New Roman"/>
          <w:b/>
          <w:sz w:val="24"/>
          <w:szCs w:val="24"/>
          <w:lang w:val="en-US"/>
        </w:rPr>
        <w:t>Kerangka</w:t>
      </w:r>
      <w:proofErr w:type="spellEnd"/>
      <w:r w:rsidRPr="00A54678">
        <w:rPr>
          <w:rFonts w:ascii="Times New Roman" w:hAnsi="Times New Roman" w:cs="Times New Roman"/>
          <w:b/>
          <w:sz w:val="24"/>
          <w:szCs w:val="24"/>
          <w:lang w:val="en-US"/>
        </w:rPr>
        <w:t xml:space="preserve"> </w:t>
      </w:r>
      <w:r w:rsidRPr="00A54678">
        <w:rPr>
          <w:rFonts w:ascii="Times New Roman" w:hAnsi="Times New Roman" w:cs="Times New Roman"/>
          <w:b/>
          <w:sz w:val="24"/>
          <w:szCs w:val="24"/>
        </w:rPr>
        <w:t>Konsep</w:t>
      </w:r>
    </w:p>
    <w:p w:rsidR="004E4AAC" w:rsidRPr="00547C46" w:rsidRDefault="004E4AAC" w:rsidP="004E4AAC">
      <w:pPr>
        <w:pStyle w:val="ListParagraph"/>
        <w:spacing w:line="480" w:lineRule="auto"/>
        <w:ind w:firstLine="720"/>
        <w:jc w:val="both"/>
        <w:rPr>
          <w:rFonts w:ascii="Times New Roman" w:hAnsi="Times New Roman" w:cs="Times New Roman"/>
          <w:sz w:val="24"/>
          <w:szCs w:val="24"/>
          <w:lang w:val="en-US"/>
        </w:rPr>
      </w:pPr>
      <w:r w:rsidRPr="00547C46">
        <w:rPr>
          <w:rFonts w:ascii="Times New Roman" w:hAnsi="Times New Roman" w:cs="Times New Roman"/>
          <w:sz w:val="24"/>
          <w:szCs w:val="24"/>
        </w:rPr>
        <w:t>Kerangka konsep adalah hubungan antara konsep-konsep yang diamati atau diukur melalaui penelitian-penelitian yang akan dilakukan (Notoatmodjo,2010). Kerangka konsep pada penelitian ini adalah sebagai berikut</w:t>
      </w:r>
    </w:p>
    <w:p w:rsidR="004E4AAC" w:rsidRPr="00547C46" w:rsidRDefault="004E4AAC" w:rsidP="004E4AAC">
      <w:pPr>
        <w:pStyle w:val="ListParagraph"/>
        <w:spacing w:before="240" w:line="480" w:lineRule="auto"/>
        <w:ind w:left="705"/>
        <w:jc w:val="both"/>
        <w:rPr>
          <w:rFonts w:ascii="Times New Roman" w:hAnsi="Times New Roman" w:cs="Times New Roman"/>
          <w:b/>
          <w:sz w:val="24"/>
          <w:szCs w:val="24"/>
        </w:rPr>
      </w:pPr>
      <w:r w:rsidRPr="00547C46">
        <w:rPr>
          <w:rFonts w:ascii="Times New Roman" w:hAnsi="Times New Roman" w:cs="Times New Roman"/>
          <w:b/>
          <w:sz w:val="24"/>
          <w:szCs w:val="24"/>
        </w:rPr>
        <w:t>Variabel Independen</w:t>
      </w:r>
      <w:r w:rsidRPr="00547C46">
        <w:rPr>
          <w:rFonts w:ascii="Times New Roman" w:hAnsi="Times New Roman" w:cs="Times New Roman"/>
          <w:b/>
          <w:sz w:val="24"/>
          <w:szCs w:val="24"/>
          <w:lang w:val="en-US"/>
        </w:rPr>
        <w:tab/>
      </w:r>
      <w:r w:rsidRPr="00547C46">
        <w:rPr>
          <w:rFonts w:ascii="Times New Roman" w:hAnsi="Times New Roman" w:cs="Times New Roman"/>
          <w:b/>
          <w:sz w:val="24"/>
          <w:szCs w:val="24"/>
          <w:lang w:val="en-US"/>
        </w:rPr>
        <w:tab/>
      </w:r>
      <w:r w:rsidRPr="00547C46">
        <w:rPr>
          <w:rFonts w:ascii="Times New Roman" w:hAnsi="Times New Roman" w:cs="Times New Roman"/>
          <w:b/>
          <w:sz w:val="24"/>
          <w:szCs w:val="24"/>
          <w:lang w:val="en-US"/>
        </w:rPr>
        <w:tab/>
      </w:r>
      <w:r w:rsidRPr="00547C46">
        <w:rPr>
          <w:rFonts w:ascii="Times New Roman" w:hAnsi="Times New Roman" w:cs="Times New Roman"/>
          <w:b/>
          <w:sz w:val="24"/>
          <w:szCs w:val="24"/>
          <w:lang w:val="en-US"/>
        </w:rPr>
        <w:tab/>
      </w:r>
      <w:r w:rsidRPr="00547C46">
        <w:rPr>
          <w:rFonts w:ascii="Times New Roman" w:hAnsi="Times New Roman" w:cs="Times New Roman"/>
          <w:b/>
          <w:sz w:val="24"/>
          <w:szCs w:val="24"/>
          <w:lang w:val="en-US"/>
        </w:rPr>
        <w:tab/>
        <w:t xml:space="preserve">Variable </w:t>
      </w:r>
      <w:proofErr w:type="spellStart"/>
      <w:r w:rsidRPr="00547C46">
        <w:rPr>
          <w:rFonts w:ascii="Times New Roman" w:hAnsi="Times New Roman" w:cs="Times New Roman"/>
          <w:b/>
          <w:sz w:val="24"/>
          <w:szCs w:val="24"/>
          <w:lang w:val="en-US"/>
        </w:rPr>
        <w:t>Dependen</w:t>
      </w:r>
      <w:proofErr w:type="spellEnd"/>
    </w:p>
    <w:p w:rsidR="004E4AAC" w:rsidRPr="00547C46" w:rsidRDefault="004E4AAC" w:rsidP="004E4AAC">
      <w:pPr>
        <w:pStyle w:val="ListParagraph"/>
        <w:spacing w:before="240" w:line="480" w:lineRule="auto"/>
        <w:ind w:left="705"/>
        <w:jc w:val="both"/>
        <w:rPr>
          <w:rFonts w:ascii="Times New Roman" w:hAnsi="Times New Roman" w:cs="Times New Roman"/>
          <w:b/>
          <w:sz w:val="24"/>
          <w:szCs w:val="24"/>
        </w:rPr>
      </w:pPr>
    </w:p>
    <w:p w:rsidR="004E4AAC" w:rsidRPr="00547C46" w:rsidRDefault="004E4AAC" w:rsidP="004E4AAC">
      <w:pPr>
        <w:pStyle w:val="ListParagraph"/>
        <w:tabs>
          <w:tab w:val="left" w:pos="5635"/>
        </w:tabs>
        <w:spacing w:before="240" w:line="480" w:lineRule="auto"/>
        <w:ind w:left="705"/>
        <w:jc w:val="both"/>
        <w:rPr>
          <w:rFonts w:ascii="Times New Roman" w:hAnsi="Times New Roman" w:cs="Times New Roman"/>
          <w:b/>
          <w:sz w:val="24"/>
          <w:szCs w:val="24"/>
        </w:rPr>
      </w:pPr>
      <w:r w:rsidRPr="001E2F6E">
        <w:rPr>
          <w:rFonts w:ascii="Times New Roman" w:hAnsi="Times New Roman" w:cs="Times New Roman"/>
          <w:noProof/>
          <w:sz w:val="24"/>
          <w:szCs w:val="24"/>
          <w:lang w:val="en-US" w:eastAsia="en-US"/>
        </w:rPr>
        <w:pict>
          <v:group id="Group 21" o:spid="_x0000_s1034" style="position:absolute;left:0;text-align:left;margin-left:28.25pt;margin-top:9.1pt;width:383.75pt;height:33.5pt;z-index:251668480" coordorigin="2708,9451" coordsize="767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">
            <v:rect id="Rectangle 7" o:spid="_x0000_s1035" style="position:absolute;left:2708;top:9451;width:2310;height:6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style="mso-next-textbox:#Rectangle 7">
                <w:txbxContent>
                  <w:p w:rsidR="004E4AAC" w:rsidRDefault="004E4AAC" w:rsidP="004E4AAC">
                    <w:pPr>
                      <w:jc w:val="center"/>
                      <w:rPr>
                        <w:b/>
                        <w:lang w:val="en-US"/>
                      </w:rPr>
                    </w:pPr>
                    <w:proofErr w:type="spellStart"/>
                    <w:r>
                      <w:rPr>
                        <w:b/>
                        <w:lang w:val="en-US"/>
                      </w:rPr>
                      <w:t>Dukungan</w:t>
                    </w:r>
                    <w:proofErr w:type="spellEnd"/>
                    <w:r>
                      <w:rPr>
                        <w:b/>
                        <w:lang w:val="en-US"/>
                      </w:rPr>
                      <w:t xml:space="preserve"> </w:t>
                    </w:r>
                    <w:proofErr w:type="spellStart"/>
                    <w:r>
                      <w:rPr>
                        <w:b/>
                        <w:lang w:val="en-US"/>
                      </w:rPr>
                      <w:t>Sosial</w:t>
                    </w:r>
                    <w:proofErr w:type="spellEnd"/>
                  </w:p>
                  <w:p w:rsidR="004E4AAC" w:rsidRPr="00A530D6" w:rsidRDefault="004E4AAC" w:rsidP="004E4AAC">
                    <w:pPr>
                      <w:widowControl w:val="0"/>
                      <w:rPr>
                        <w:lang w:val="en-US"/>
                      </w:rPr>
                    </w:pPr>
                  </w:p>
                </w:txbxContent>
              </v:textbox>
            </v:rect>
            <v:shape id="AutoShape 8" o:spid="_x0000_s1036" type="#_x0000_t32" style="position:absolute;left:5018;top:9783;width:28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rect id="_x0000_s1037" style="position:absolute;left:7828;top:9498;width:2555;height:5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style="mso-next-textbox:#_x0000_s1037">
                <w:txbxContent>
                  <w:p w:rsidR="004E4AAC" w:rsidRDefault="004E4AAC" w:rsidP="004E4AAC">
                    <w:pPr>
                      <w:jc w:val="center"/>
                      <w:rPr>
                        <w:b/>
                        <w:lang w:val="en-US"/>
                      </w:rPr>
                    </w:pPr>
                    <w:proofErr w:type="spellStart"/>
                    <w:r>
                      <w:rPr>
                        <w:b/>
                        <w:lang w:val="en-US"/>
                      </w:rPr>
                      <w:t>Kualitas</w:t>
                    </w:r>
                    <w:proofErr w:type="spellEnd"/>
                    <w:r>
                      <w:rPr>
                        <w:b/>
                        <w:lang w:val="en-US"/>
                      </w:rPr>
                      <w:t xml:space="preserve"> </w:t>
                    </w:r>
                    <w:proofErr w:type="spellStart"/>
                    <w:r>
                      <w:rPr>
                        <w:b/>
                        <w:lang w:val="en-US"/>
                      </w:rPr>
                      <w:t>hidup</w:t>
                    </w:r>
                    <w:proofErr w:type="spellEnd"/>
                    <w:r>
                      <w:rPr>
                        <w:b/>
                        <w:lang w:val="en-US"/>
                      </w:rPr>
                      <w:t xml:space="preserve"> </w:t>
                    </w:r>
                    <w:proofErr w:type="spellStart"/>
                    <w:r>
                      <w:rPr>
                        <w:b/>
                        <w:lang w:val="en-US"/>
                      </w:rPr>
                      <w:t>lansia</w:t>
                    </w:r>
                    <w:proofErr w:type="spellEnd"/>
                  </w:p>
                </w:txbxContent>
              </v:textbox>
            </v:rect>
          </v:group>
        </w:pict>
      </w:r>
      <w:r w:rsidRPr="00547C46">
        <w:rPr>
          <w:rFonts w:ascii="Times New Roman" w:hAnsi="Times New Roman" w:cs="Times New Roman"/>
          <w:b/>
          <w:sz w:val="24"/>
          <w:szCs w:val="24"/>
        </w:rPr>
        <w:tab/>
      </w:r>
    </w:p>
    <w:p w:rsidR="004E4AAC" w:rsidRPr="00547C46" w:rsidRDefault="004E4AAC" w:rsidP="004E4AAC">
      <w:pPr>
        <w:pStyle w:val="ListParagraph"/>
        <w:spacing w:before="240" w:line="480" w:lineRule="auto"/>
        <w:ind w:left="705"/>
        <w:jc w:val="both"/>
        <w:rPr>
          <w:rFonts w:ascii="Times New Roman" w:hAnsi="Times New Roman" w:cs="Times New Roman"/>
          <w:b/>
          <w:sz w:val="24"/>
          <w:szCs w:val="24"/>
        </w:rPr>
      </w:pPr>
    </w:p>
    <w:p w:rsidR="004E4AAC" w:rsidRPr="00547C46" w:rsidRDefault="004E4AAC" w:rsidP="004E4AAC">
      <w:pPr>
        <w:pStyle w:val="ListParagraph"/>
        <w:spacing w:before="240" w:line="480" w:lineRule="auto"/>
        <w:ind w:left="705"/>
        <w:jc w:val="both"/>
        <w:rPr>
          <w:rFonts w:ascii="Times New Roman" w:hAnsi="Times New Roman" w:cs="Times New Roman"/>
          <w:sz w:val="24"/>
          <w:szCs w:val="24"/>
        </w:rPr>
      </w:pPr>
    </w:p>
    <w:p w:rsidR="004E4AAC" w:rsidRPr="00A54678" w:rsidRDefault="004E4AAC" w:rsidP="004E4AAC">
      <w:pPr>
        <w:pStyle w:val="ListParagraph"/>
        <w:numPr>
          <w:ilvl w:val="0"/>
          <w:numId w:val="30"/>
        </w:numPr>
        <w:spacing w:before="240" w:line="480" w:lineRule="auto"/>
        <w:jc w:val="both"/>
        <w:rPr>
          <w:rFonts w:ascii="Times New Roman" w:hAnsi="Times New Roman" w:cs="Times New Roman"/>
          <w:b/>
          <w:sz w:val="24"/>
          <w:szCs w:val="24"/>
          <w:lang w:val="en-US"/>
        </w:rPr>
      </w:pPr>
      <w:proofErr w:type="spellStart"/>
      <w:r w:rsidRPr="00A54678">
        <w:rPr>
          <w:rFonts w:ascii="Times New Roman" w:hAnsi="Times New Roman" w:cs="Times New Roman"/>
          <w:b/>
          <w:sz w:val="24"/>
          <w:szCs w:val="24"/>
          <w:lang w:val="en-US"/>
        </w:rPr>
        <w:t>Hipotesa</w:t>
      </w:r>
      <w:proofErr w:type="spellEnd"/>
      <w:r w:rsidRPr="00A54678">
        <w:rPr>
          <w:rFonts w:ascii="Times New Roman" w:hAnsi="Times New Roman" w:cs="Times New Roman"/>
          <w:b/>
          <w:sz w:val="24"/>
          <w:szCs w:val="24"/>
          <w:lang w:val="en-US"/>
        </w:rPr>
        <w:t xml:space="preserve"> </w:t>
      </w:r>
    </w:p>
    <w:p w:rsidR="004E4AAC" w:rsidRPr="00547C46" w:rsidRDefault="004E4AAC" w:rsidP="004E4AAC">
      <w:pPr>
        <w:pStyle w:val="ListParagraph"/>
        <w:numPr>
          <w:ilvl w:val="0"/>
          <w:numId w:val="21"/>
        </w:numPr>
        <w:spacing w:before="240" w:after="297" w:line="480" w:lineRule="auto"/>
        <w:jc w:val="both"/>
        <w:rPr>
          <w:rFonts w:ascii="Times New Roman" w:hAnsi="Times New Roman" w:cs="Times New Roman"/>
          <w:sz w:val="24"/>
          <w:szCs w:val="24"/>
          <w:lang w:val="en-US"/>
        </w:rPr>
      </w:pPr>
      <w:proofErr w:type="spellStart"/>
      <w:r w:rsidRPr="00547C46">
        <w:rPr>
          <w:rFonts w:ascii="Times New Roman" w:hAnsi="Times New Roman" w:cs="Times New Roman"/>
          <w:sz w:val="24"/>
          <w:szCs w:val="24"/>
          <w:lang w:val="en-US"/>
        </w:rPr>
        <w:t>Hipotesis</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alternatif</w:t>
      </w:r>
      <w:proofErr w:type="spellEnd"/>
      <w:r w:rsidRPr="00547C46">
        <w:rPr>
          <w:rFonts w:ascii="Times New Roman" w:hAnsi="Times New Roman" w:cs="Times New Roman"/>
          <w:sz w:val="24"/>
          <w:szCs w:val="24"/>
          <w:lang w:val="en-US"/>
        </w:rPr>
        <w:t xml:space="preserve"> (Ha) </w:t>
      </w:r>
      <w:proofErr w:type="spellStart"/>
      <w:r w:rsidRPr="00547C46">
        <w:rPr>
          <w:rFonts w:ascii="Times New Roman" w:hAnsi="Times New Roman" w:cs="Times New Roman"/>
          <w:sz w:val="24"/>
          <w:szCs w:val="24"/>
          <w:lang w:val="en-US"/>
        </w:rPr>
        <w:t>dalam</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penelitian</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ini</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adalah</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adanya</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hubungan</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antara</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dukungan</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sosial</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dengan</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kualitas</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hidup</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lansia</w:t>
      </w:r>
      <w:proofErr w:type="spellEnd"/>
      <w:r w:rsidRPr="00547C46">
        <w:rPr>
          <w:rFonts w:ascii="Times New Roman" w:hAnsi="Times New Roman" w:cs="Times New Roman"/>
          <w:sz w:val="24"/>
          <w:szCs w:val="24"/>
          <w:lang w:val="en-US"/>
        </w:rPr>
        <w:t>.</w:t>
      </w:r>
    </w:p>
    <w:p w:rsidR="004E4AAC" w:rsidRDefault="004E4AAC" w:rsidP="004E4AAC">
      <w:pPr>
        <w:spacing w:before="240" w:after="297" w:line="480" w:lineRule="auto"/>
        <w:jc w:val="both"/>
        <w:rPr>
          <w:rFonts w:ascii="Times New Roman" w:hAnsi="Times New Roman" w:cs="Times New Roman"/>
          <w:sz w:val="24"/>
          <w:szCs w:val="24"/>
          <w:lang w:val="en-US"/>
        </w:rPr>
      </w:pPr>
    </w:p>
    <w:p w:rsidR="00BC2DEF" w:rsidRPr="004E4AAC" w:rsidRDefault="00BC2DEF">
      <w:pPr>
        <w:rPr>
          <w:lang w:val="en-US"/>
        </w:rPr>
      </w:pPr>
    </w:p>
    <w:sectPr w:rsidR="00BC2DEF" w:rsidRPr="004E4AAC"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B8E"/>
    <w:multiLevelType w:val="hybridMultilevel"/>
    <w:tmpl w:val="55CE591E"/>
    <w:lvl w:ilvl="0" w:tplc="30C20D60">
      <w:start w:val="1"/>
      <w:numFmt w:val="decimal"/>
      <w:lvlText w:val="%1."/>
      <w:lvlJc w:val="left"/>
      <w:pPr>
        <w:ind w:left="26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A1F268FE">
      <w:start w:val="1"/>
      <w:numFmt w:val="decimal"/>
      <w:lvlText w:val="%2."/>
      <w:lvlJc w:val="left"/>
      <w:pPr>
        <w:ind w:left="68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3590366C">
      <w:start w:val="1"/>
      <w:numFmt w:val="lowerRoman"/>
      <w:lvlText w:val="%3"/>
      <w:lvlJc w:val="left"/>
      <w:pPr>
        <w:ind w:left="14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2DC0629E">
      <w:start w:val="1"/>
      <w:numFmt w:val="decimal"/>
      <w:lvlText w:val="%4"/>
      <w:lvlJc w:val="left"/>
      <w:pPr>
        <w:ind w:left="21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D3C4A35E">
      <w:start w:val="1"/>
      <w:numFmt w:val="lowerLetter"/>
      <w:lvlText w:val="%5"/>
      <w:lvlJc w:val="left"/>
      <w:pPr>
        <w:ind w:left="28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C4C4374C">
      <w:start w:val="1"/>
      <w:numFmt w:val="lowerRoman"/>
      <w:lvlText w:val="%6"/>
      <w:lvlJc w:val="left"/>
      <w:pPr>
        <w:ind w:left="35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C9C65A92">
      <w:start w:val="1"/>
      <w:numFmt w:val="decimal"/>
      <w:lvlText w:val="%7"/>
      <w:lvlJc w:val="left"/>
      <w:pPr>
        <w:ind w:left="42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F39AE0AA">
      <w:start w:val="1"/>
      <w:numFmt w:val="lowerLetter"/>
      <w:lvlText w:val="%8"/>
      <w:lvlJc w:val="left"/>
      <w:pPr>
        <w:ind w:left="50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729C327E">
      <w:start w:val="1"/>
      <w:numFmt w:val="lowerRoman"/>
      <w:lvlText w:val="%9"/>
      <w:lvlJc w:val="left"/>
      <w:pPr>
        <w:ind w:left="57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
    <w:nsid w:val="025A6983"/>
    <w:multiLevelType w:val="hybridMultilevel"/>
    <w:tmpl w:val="244005DE"/>
    <w:lvl w:ilvl="0" w:tplc="6E74D3AA">
      <w:start w:val="1"/>
      <w:numFmt w:val="decimal"/>
      <w:lvlText w:val="%1)"/>
      <w:lvlJc w:val="left"/>
      <w:pPr>
        <w:ind w:left="139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D7BAB5B8">
      <w:start w:val="1"/>
      <w:numFmt w:val="lowerLetter"/>
      <w:lvlText w:val="(%2)"/>
      <w:lvlJc w:val="left"/>
      <w:pPr>
        <w:ind w:left="16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6284FAC">
      <w:start w:val="1"/>
      <w:numFmt w:val="lowerRoman"/>
      <w:lvlText w:val="%3"/>
      <w:lvlJc w:val="left"/>
      <w:pPr>
        <w:ind w:left="243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FDA09328">
      <w:start w:val="1"/>
      <w:numFmt w:val="decimal"/>
      <w:lvlText w:val="%4"/>
      <w:lvlJc w:val="left"/>
      <w:pPr>
        <w:ind w:left="315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E0E2C66A">
      <w:start w:val="1"/>
      <w:numFmt w:val="lowerLetter"/>
      <w:lvlText w:val="%5"/>
      <w:lvlJc w:val="left"/>
      <w:pPr>
        <w:ind w:left="387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56768630">
      <w:start w:val="1"/>
      <w:numFmt w:val="lowerRoman"/>
      <w:lvlText w:val="%6"/>
      <w:lvlJc w:val="left"/>
      <w:pPr>
        <w:ind w:left="45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60EEDF58">
      <w:start w:val="1"/>
      <w:numFmt w:val="decimal"/>
      <w:lvlText w:val="%7"/>
      <w:lvlJc w:val="left"/>
      <w:pPr>
        <w:ind w:left="531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F4587804">
      <w:start w:val="1"/>
      <w:numFmt w:val="lowerLetter"/>
      <w:lvlText w:val="%8"/>
      <w:lvlJc w:val="left"/>
      <w:pPr>
        <w:ind w:left="603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CCEACE92">
      <w:start w:val="1"/>
      <w:numFmt w:val="lowerRoman"/>
      <w:lvlText w:val="%9"/>
      <w:lvlJc w:val="left"/>
      <w:pPr>
        <w:ind w:left="675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
    <w:nsid w:val="09D603EB"/>
    <w:multiLevelType w:val="hybridMultilevel"/>
    <w:tmpl w:val="16480FB6"/>
    <w:lvl w:ilvl="0" w:tplc="2CDEB824">
      <w:start w:val="1"/>
      <w:numFmt w:val="decimal"/>
      <w:lvlText w:val="%1."/>
      <w:lvlJc w:val="left"/>
      <w:pPr>
        <w:ind w:left="3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E17878DC">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CAC2CEC">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DC507CE4">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568191A">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6F50BA1C">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4AAABB04">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1A3E231A">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1E9807DA">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3">
    <w:nsid w:val="12544B1C"/>
    <w:multiLevelType w:val="hybridMultilevel"/>
    <w:tmpl w:val="D31C7C28"/>
    <w:lvl w:ilvl="0" w:tplc="B18CE5DE">
      <w:start w:val="5"/>
      <w:numFmt w:val="upperLetter"/>
      <w:lvlText w:val="%1."/>
      <w:lvlJc w:val="left"/>
      <w:pPr>
        <w:ind w:left="70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F417A"/>
    <w:multiLevelType w:val="hybridMultilevel"/>
    <w:tmpl w:val="408E0000"/>
    <w:lvl w:ilvl="0" w:tplc="04090019">
      <w:start w:val="1"/>
      <w:numFmt w:val="lowerLetter"/>
      <w:lvlText w:val="%1."/>
      <w:lvlJc w:val="left"/>
      <w:pPr>
        <w:ind w:left="1004" w:hanging="360"/>
      </w:pPr>
    </w:lvl>
    <w:lvl w:ilvl="1" w:tplc="04090011">
      <w:start w:val="1"/>
      <w:numFmt w:val="decimal"/>
      <w:lvlText w:val="%2)"/>
      <w:lvlJc w:val="left"/>
      <w:pPr>
        <w:ind w:left="1495" w:hanging="360"/>
      </w:pPr>
    </w:lvl>
    <w:lvl w:ilvl="2" w:tplc="FA72AB0C">
      <w:start w:val="1"/>
      <w:numFmt w:val="decimal"/>
      <w:lvlText w:val="%3)"/>
      <w:lvlJc w:val="left"/>
      <w:pPr>
        <w:ind w:left="1920" w:hanging="360"/>
      </w:pPr>
    </w:lvl>
    <w:lvl w:ilvl="3" w:tplc="CACA4D62">
      <w:start w:val="1"/>
      <w:numFmt w:val="lowerLetter"/>
      <w:lvlText w:val="%4)"/>
      <w:lvlJc w:val="left"/>
      <w:pPr>
        <w:ind w:left="1495"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5">
    <w:nsid w:val="26C643A5"/>
    <w:multiLevelType w:val="hybridMultilevel"/>
    <w:tmpl w:val="BB4C066C"/>
    <w:lvl w:ilvl="0" w:tplc="BE184102">
      <w:start w:val="1"/>
      <w:numFmt w:val="lowerLetter"/>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A7C49A8">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E18A4F0">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5DA96EA">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324764E">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BB6F752">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98E5AA4">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A6A326C">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D43490">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27603D83"/>
    <w:multiLevelType w:val="hybridMultilevel"/>
    <w:tmpl w:val="7FB85D10"/>
    <w:lvl w:ilvl="0" w:tplc="D3BA0C9A">
      <w:start w:val="1"/>
      <w:numFmt w:val="lowerLetter"/>
      <w:lvlText w:val="%1."/>
      <w:lvlJc w:val="left"/>
      <w:pPr>
        <w:ind w:left="705" w:hanging="360"/>
      </w:pPr>
      <w:rPr>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27B042E6"/>
    <w:multiLevelType w:val="hybridMultilevel"/>
    <w:tmpl w:val="09FA3630"/>
    <w:lvl w:ilvl="0" w:tplc="527E214E">
      <w:start w:val="1"/>
      <w:numFmt w:val="decimal"/>
      <w:lvlText w:val="%1."/>
      <w:lvlJc w:val="left"/>
      <w:pPr>
        <w:ind w:left="345" w:hanging="360"/>
      </w:pPr>
      <w:rPr>
        <w:rFonts w:hint="default"/>
        <w:color w:val="auto"/>
        <w:sz w:val="24"/>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nsid w:val="331916BF"/>
    <w:multiLevelType w:val="hybridMultilevel"/>
    <w:tmpl w:val="6936C446"/>
    <w:lvl w:ilvl="0" w:tplc="4FEC6B3A">
      <w:start w:val="1"/>
      <w:numFmt w:val="lowerLetter"/>
      <w:lvlText w:val="%1."/>
      <w:lvlJc w:val="left"/>
      <w:pPr>
        <w:ind w:left="26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6DFE43AC">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69BE1546">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5C2C562A">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EC10AE9A">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C484794E">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45D8E066">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2A961C80">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C532A09E">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9">
    <w:nsid w:val="352D3B37"/>
    <w:multiLevelType w:val="hybridMultilevel"/>
    <w:tmpl w:val="D1FE79CC"/>
    <w:lvl w:ilvl="0" w:tplc="25187B96">
      <w:start w:val="1"/>
      <w:numFmt w:val="decimal"/>
      <w:lvlText w:val="%1"/>
      <w:lvlJc w:val="left"/>
      <w:pPr>
        <w:ind w:left="3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CF7C7966">
      <w:start w:val="1"/>
      <w:numFmt w:val="lowerLetter"/>
      <w:lvlText w:val="%2"/>
      <w:lvlJc w:val="left"/>
      <w:pPr>
        <w:ind w:left="86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A4E45BAE">
      <w:start w:val="1"/>
      <w:numFmt w:val="lowerLetter"/>
      <w:lvlRestart w:val="0"/>
      <w:lvlText w:val="(%3)"/>
      <w:lvlJc w:val="left"/>
      <w:pPr>
        <w:ind w:left="16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951E15A4">
      <w:start w:val="1"/>
      <w:numFmt w:val="decimal"/>
      <w:lvlText w:val="%4"/>
      <w:lvlJc w:val="left"/>
      <w:pPr>
        <w:ind w:left="243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4F4A514">
      <w:start w:val="1"/>
      <w:numFmt w:val="lowerLetter"/>
      <w:lvlText w:val="%5"/>
      <w:lvlJc w:val="left"/>
      <w:pPr>
        <w:ind w:left="315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98C8DF16">
      <w:start w:val="1"/>
      <w:numFmt w:val="lowerRoman"/>
      <w:lvlText w:val="%6"/>
      <w:lvlJc w:val="left"/>
      <w:pPr>
        <w:ind w:left="387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E17E650C">
      <w:start w:val="1"/>
      <w:numFmt w:val="decimal"/>
      <w:lvlText w:val="%7"/>
      <w:lvlJc w:val="left"/>
      <w:pPr>
        <w:ind w:left="45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15246DE8">
      <w:start w:val="1"/>
      <w:numFmt w:val="lowerLetter"/>
      <w:lvlText w:val="%8"/>
      <w:lvlJc w:val="left"/>
      <w:pPr>
        <w:ind w:left="531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C34E2CA4">
      <w:start w:val="1"/>
      <w:numFmt w:val="lowerRoman"/>
      <w:lvlText w:val="%9"/>
      <w:lvlJc w:val="left"/>
      <w:pPr>
        <w:ind w:left="603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0">
    <w:nsid w:val="3A225ECE"/>
    <w:multiLevelType w:val="hybridMultilevel"/>
    <w:tmpl w:val="2E5AA6A4"/>
    <w:lvl w:ilvl="0" w:tplc="0EC26E68">
      <w:start w:val="1"/>
      <w:numFmt w:val="lowerLetter"/>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1">
    <w:nsid w:val="43FD0DE4"/>
    <w:multiLevelType w:val="hybridMultilevel"/>
    <w:tmpl w:val="08261952"/>
    <w:lvl w:ilvl="0" w:tplc="A9081952">
      <w:start w:val="1"/>
      <w:numFmt w:val="decimal"/>
      <w:lvlText w:val="%1."/>
      <w:lvlJc w:val="left"/>
      <w:pPr>
        <w:ind w:left="5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DC0E94B8">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D0A28E26">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B24EF234">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7DBE44B6">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7E04C426">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A07C619E">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7B32B616">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DD162842">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2">
    <w:nsid w:val="44D01075"/>
    <w:multiLevelType w:val="hybridMultilevel"/>
    <w:tmpl w:val="F41A354A"/>
    <w:lvl w:ilvl="0" w:tplc="0374BA0C">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3">
    <w:nsid w:val="45410037"/>
    <w:multiLevelType w:val="hybridMultilevel"/>
    <w:tmpl w:val="3AB239A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nsid w:val="45E3694E"/>
    <w:multiLevelType w:val="hybridMultilevel"/>
    <w:tmpl w:val="6C1CDA9E"/>
    <w:lvl w:ilvl="0" w:tplc="93386234">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D2BFF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560F53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7728C7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6E2268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96CBF0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23C74E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3A4673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2E151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47820F69"/>
    <w:multiLevelType w:val="hybridMultilevel"/>
    <w:tmpl w:val="B7FCF5B6"/>
    <w:lvl w:ilvl="0" w:tplc="CFAC77BA">
      <w:start w:val="1"/>
      <w:numFmt w:val="decimal"/>
      <w:lvlText w:val="%1."/>
      <w:lvlJc w:val="left"/>
      <w:pPr>
        <w:ind w:left="34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7D9A00A2">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A6A4563E">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052A5718">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C864610">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29DC5480">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126ADAA4">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74882946">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A99661EC">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6">
    <w:nsid w:val="47B34FEA"/>
    <w:multiLevelType w:val="hybridMultilevel"/>
    <w:tmpl w:val="F55A1992"/>
    <w:lvl w:ilvl="0" w:tplc="687A73A6">
      <w:start w:val="1"/>
      <w:numFmt w:val="decimal"/>
      <w:lvlText w:val="%1."/>
      <w:lvlJc w:val="left"/>
      <w:pPr>
        <w:ind w:left="3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15B04538">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F620DC7C">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2B886C4A">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E8F46AF8">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0B5E7660">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E22C3B1C">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19821A6C">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0F8E0C46">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7">
    <w:nsid w:val="50297D4D"/>
    <w:multiLevelType w:val="hybridMultilevel"/>
    <w:tmpl w:val="934EC24E"/>
    <w:lvl w:ilvl="0" w:tplc="AC84D18C">
      <w:start w:val="1"/>
      <w:numFmt w:val="lowerLetter"/>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573B3724"/>
    <w:multiLevelType w:val="hybridMultilevel"/>
    <w:tmpl w:val="3DF2EEA8"/>
    <w:lvl w:ilvl="0" w:tplc="6376354C">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17AEB8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56EC94">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EB6D27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882B0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5D043A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24A48C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702E12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15A65F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57DE3AA7"/>
    <w:multiLevelType w:val="hybridMultilevel"/>
    <w:tmpl w:val="528ADF56"/>
    <w:lvl w:ilvl="0" w:tplc="AA24A390">
      <w:start w:val="1"/>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0">
    <w:nsid w:val="66017C82"/>
    <w:multiLevelType w:val="hybridMultilevel"/>
    <w:tmpl w:val="C472C9FE"/>
    <w:lvl w:ilvl="0" w:tplc="C9847EB4">
      <w:start w:val="1"/>
      <w:numFmt w:val="decimal"/>
      <w:lvlText w:val="%1."/>
      <w:lvlJc w:val="left"/>
      <w:pPr>
        <w:ind w:left="3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5824BE94">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60A9D24">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17CA0DE0">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D96F63C">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06A89E34">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CC2E966C">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5CF81A84">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AFB891D8">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1">
    <w:nsid w:val="6A2966D0"/>
    <w:multiLevelType w:val="hybridMultilevel"/>
    <w:tmpl w:val="4B8CC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475621"/>
    <w:multiLevelType w:val="hybridMultilevel"/>
    <w:tmpl w:val="E5FA39EC"/>
    <w:lvl w:ilvl="0" w:tplc="723256C6">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07082A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C071F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61E756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7BC847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976C6C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CBCA97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E7AFF3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CC427E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6B79576A"/>
    <w:multiLevelType w:val="hybridMultilevel"/>
    <w:tmpl w:val="75AA6186"/>
    <w:lvl w:ilvl="0" w:tplc="B882CFA8">
      <w:start w:val="1"/>
      <w:numFmt w:val="lowerLetter"/>
      <w:lvlText w:val="%1."/>
      <w:lvlJc w:val="left"/>
      <w:pPr>
        <w:ind w:left="70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1" w:tplc="1C3A3E3E">
      <w:start w:val="1"/>
      <w:numFmt w:val="lowerLetter"/>
      <w:lvlText w:val="%2"/>
      <w:lvlJc w:val="left"/>
      <w:pPr>
        <w:ind w:left="142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2" w:tplc="5FA26578">
      <w:start w:val="1"/>
      <w:numFmt w:val="lowerRoman"/>
      <w:lvlText w:val="%3"/>
      <w:lvlJc w:val="left"/>
      <w:pPr>
        <w:ind w:left="214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3" w:tplc="478AE008">
      <w:start w:val="1"/>
      <w:numFmt w:val="decimal"/>
      <w:lvlText w:val="%4"/>
      <w:lvlJc w:val="left"/>
      <w:pPr>
        <w:ind w:left="286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4" w:tplc="31EC78B0">
      <w:start w:val="1"/>
      <w:numFmt w:val="lowerLetter"/>
      <w:lvlText w:val="%5"/>
      <w:lvlJc w:val="left"/>
      <w:pPr>
        <w:ind w:left="358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5" w:tplc="9C28275C">
      <w:start w:val="1"/>
      <w:numFmt w:val="lowerRoman"/>
      <w:lvlText w:val="%6"/>
      <w:lvlJc w:val="left"/>
      <w:pPr>
        <w:ind w:left="430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6" w:tplc="76B097A0">
      <w:start w:val="1"/>
      <w:numFmt w:val="decimal"/>
      <w:lvlText w:val="%7"/>
      <w:lvlJc w:val="left"/>
      <w:pPr>
        <w:ind w:left="502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7" w:tplc="419C9230">
      <w:start w:val="1"/>
      <w:numFmt w:val="lowerLetter"/>
      <w:lvlText w:val="%8"/>
      <w:lvlJc w:val="left"/>
      <w:pPr>
        <w:ind w:left="574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8" w:tplc="CE66BE4A">
      <w:start w:val="1"/>
      <w:numFmt w:val="lowerRoman"/>
      <w:lvlText w:val="%9"/>
      <w:lvlJc w:val="left"/>
      <w:pPr>
        <w:ind w:left="646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abstractNum>
  <w:abstractNum w:abstractNumId="24">
    <w:nsid w:val="6C194E10"/>
    <w:multiLevelType w:val="hybridMultilevel"/>
    <w:tmpl w:val="F1B8DD60"/>
    <w:lvl w:ilvl="0" w:tplc="E5FC8064">
      <w:start w:val="1"/>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5">
    <w:nsid w:val="6D1A46DA"/>
    <w:multiLevelType w:val="hybridMultilevel"/>
    <w:tmpl w:val="C654350C"/>
    <w:lvl w:ilvl="0" w:tplc="645EE734">
      <w:start w:val="1"/>
      <w:numFmt w:val="decimal"/>
      <w:lvlText w:val="%1."/>
      <w:lvlJc w:val="left"/>
      <w:pPr>
        <w:ind w:left="34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556EC31E">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FF02B9C4">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198A29D4">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F162051E">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A2589DDA">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64708AF6">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A990A9C4">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2FA0847C">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6">
    <w:nsid w:val="6E952B38"/>
    <w:multiLevelType w:val="hybridMultilevel"/>
    <w:tmpl w:val="F26E2D68"/>
    <w:lvl w:ilvl="0" w:tplc="D3AE3FB2">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7">
    <w:nsid w:val="740E1707"/>
    <w:multiLevelType w:val="hybridMultilevel"/>
    <w:tmpl w:val="4CC6A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783F44"/>
    <w:multiLevelType w:val="hybridMultilevel"/>
    <w:tmpl w:val="CD105D46"/>
    <w:lvl w:ilvl="0" w:tplc="A2BA4C7E">
      <w:start w:val="1"/>
      <w:numFmt w:val="decimal"/>
      <w:lvlText w:val="%1."/>
      <w:lvlJc w:val="left"/>
      <w:pPr>
        <w:ind w:left="3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F7A8B0DC">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70A02A0A">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44C0C6FC">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32E0214E">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04464A80">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7DAC9AD2">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EA5A15FE">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FEAA8DDC">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9">
    <w:nsid w:val="7F7A529D"/>
    <w:multiLevelType w:val="hybridMultilevel"/>
    <w:tmpl w:val="D53293C2"/>
    <w:lvl w:ilvl="0" w:tplc="16421F1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8"/>
  </w:num>
  <w:num w:numId="2">
    <w:abstractNumId w:val="25"/>
  </w:num>
  <w:num w:numId="3">
    <w:abstractNumId w:val="2"/>
  </w:num>
  <w:num w:numId="4">
    <w:abstractNumId w:val="15"/>
  </w:num>
  <w:num w:numId="5">
    <w:abstractNumId w:val="0"/>
  </w:num>
  <w:num w:numId="6">
    <w:abstractNumId w:val="11"/>
  </w:num>
  <w:num w:numId="7">
    <w:abstractNumId w:val="20"/>
  </w:num>
  <w:num w:numId="8">
    <w:abstractNumId w:val="16"/>
  </w:num>
  <w:num w:numId="9">
    <w:abstractNumId w:val="8"/>
  </w:num>
  <w:num w:numId="10">
    <w:abstractNumId w:val="5"/>
  </w:num>
  <w:num w:numId="11">
    <w:abstractNumId w:val="22"/>
  </w:num>
  <w:num w:numId="12">
    <w:abstractNumId w:val="23"/>
  </w:num>
  <w:num w:numId="13">
    <w:abstractNumId w:val="18"/>
  </w:num>
  <w:num w:numId="14">
    <w:abstractNumId w:val="14"/>
  </w:num>
  <w:num w:numId="15">
    <w:abstractNumId w:val="13"/>
  </w:num>
  <w:num w:numId="16">
    <w:abstractNumId w:val="24"/>
  </w:num>
  <w:num w:numId="17">
    <w:abstractNumId w:val="12"/>
  </w:num>
  <w:num w:numId="18">
    <w:abstractNumId w:val="6"/>
  </w:num>
  <w:num w:numId="19">
    <w:abstractNumId w:val="29"/>
  </w:num>
  <w:num w:numId="20">
    <w:abstractNumId w:val="21"/>
  </w:num>
  <w:num w:numId="21">
    <w:abstractNumId w:val="2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9"/>
  </w:num>
  <w:num w:numId="27">
    <w:abstractNumId w:val="7"/>
  </w:num>
  <w:num w:numId="28">
    <w:abstractNumId w:val="1"/>
  </w:num>
  <w:num w:numId="29">
    <w:abstractNumId w:val="9"/>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4E4AAC"/>
    <w:rsid w:val="004E4AAC"/>
    <w:rsid w:val="006D6DDF"/>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5"/>
        <o:r id="V:Rule2" type="connector" idref="#Straight Arrow Connector 28"/>
        <o:r id="V:Rule3" type="connector" idref="#AutoShape 8"/>
        <o:r id="V:Rule4" type="connector" idref="#Straight Arrow Connector 27"/>
        <o:r id="V:Rule5"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AC"/>
    <w:pPr>
      <w:spacing w:after="0" w:line="240" w:lineRule="auto"/>
    </w:pPr>
    <w:rPr>
      <w:rFonts w:ascii="Calibri" w:eastAsia="Calibri" w:hAnsi="Calibri" w:cs="Arial"/>
      <w:sz w:val="20"/>
      <w:szCs w:val="20"/>
      <w:lang w:val="id-ID" w:eastAsia="id-ID"/>
    </w:rPr>
  </w:style>
  <w:style w:type="paragraph" w:styleId="Heading1">
    <w:name w:val="heading 1"/>
    <w:next w:val="Normal"/>
    <w:link w:val="Heading1Char"/>
    <w:uiPriority w:val="9"/>
    <w:unhideWhenUsed/>
    <w:qFormat/>
    <w:rsid w:val="004E4AAC"/>
    <w:pPr>
      <w:keepNext/>
      <w:keepLines/>
      <w:spacing w:after="301" w:line="301" w:lineRule="auto"/>
      <w:ind w:left="-5" w:right="-15" w:hanging="10"/>
      <w:outlineLvl w:val="0"/>
    </w:pPr>
    <w:rPr>
      <w:rFonts w:ascii="Times New Roman" w:eastAsia="Times New Roman" w:hAnsi="Times New Roman" w:cs="Times New Roman"/>
      <w:b/>
      <w:color w:val="000000"/>
      <w:sz w:val="23"/>
      <w:lang w:val="id-ID" w:eastAsia="id-ID"/>
    </w:rPr>
  </w:style>
  <w:style w:type="paragraph" w:styleId="Heading2">
    <w:name w:val="heading 2"/>
    <w:next w:val="Normal"/>
    <w:link w:val="Heading2Char"/>
    <w:uiPriority w:val="9"/>
    <w:unhideWhenUsed/>
    <w:qFormat/>
    <w:rsid w:val="004E4AAC"/>
    <w:pPr>
      <w:keepNext/>
      <w:keepLines/>
      <w:spacing w:after="301" w:line="301" w:lineRule="auto"/>
      <w:ind w:left="-5" w:right="-15" w:hanging="10"/>
      <w:outlineLvl w:val="1"/>
    </w:pPr>
    <w:rPr>
      <w:rFonts w:ascii="Times New Roman" w:eastAsia="Times New Roman" w:hAnsi="Times New Roman" w:cs="Times New Roman"/>
      <w:b/>
      <w:color w:val="000000"/>
      <w:sz w:val="23"/>
      <w:lang w:val="id-ID" w:eastAsia="id-ID"/>
    </w:rPr>
  </w:style>
  <w:style w:type="paragraph" w:styleId="Heading3">
    <w:name w:val="heading 3"/>
    <w:next w:val="Normal"/>
    <w:link w:val="Heading3Char"/>
    <w:uiPriority w:val="9"/>
    <w:unhideWhenUsed/>
    <w:qFormat/>
    <w:rsid w:val="004E4AAC"/>
    <w:pPr>
      <w:keepNext/>
      <w:keepLines/>
      <w:spacing w:after="301" w:line="301" w:lineRule="auto"/>
      <w:ind w:left="-5" w:right="-15" w:hanging="10"/>
      <w:outlineLvl w:val="2"/>
    </w:pPr>
    <w:rPr>
      <w:rFonts w:ascii="Times New Roman" w:eastAsia="Times New Roman" w:hAnsi="Times New Roman" w:cs="Times New Roman"/>
      <w:b/>
      <w:color w:val="000000"/>
      <w:sz w:val="23"/>
      <w:lang w:val="id-ID" w:eastAsia="id-ID"/>
    </w:rPr>
  </w:style>
  <w:style w:type="paragraph" w:styleId="Heading4">
    <w:name w:val="heading 4"/>
    <w:basedOn w:val="Normal"/>
    <w:next w:val="Normal"/>
    <w:link w:val="Heading4Char"/>
    <w:uiPriority w:val="9"/>
    <w:unhideWhenUsed/>
    <w:qFormat/>
    <w:rsid w:val="004E4AAC"/>
    <w:pPr>
      <w:keepNext/>
      <w:keepLines/>
      <w:spacing w:before="200" w:line="463" w:lineRule="auto"/>
      <w:ind w:left="-5" w:hanging="10"/>
      <w:jc w:val="both"/>
      <w:outlineLvl w:val="3"/>
    </w:pPr>
    <w:rPr>
      <w:rFonts w:asciiTheme="majorHAnsi" w:eastAsiaTheme="majorEastAsia" w:hAnsiTheme="majorHAnsi" w:cstheme="majorBidi"/>
      <w:b/>
      <w:bCs/>
      <w:i/>
      <w:iCs/>
      <w:color w:val="4F81BD" w:themeColor="accent1"/>
      <w:sz w:val="23"/>
      <w:szCs w:val="22"/>
    </w:rPr>
  </w:style>
  <w:style w:type="paragraph" w:styleId="Heading5">
    <w:name w:val="heading 5"/>
    <w:basedOn w:val="Normal"/>
    <w:next w:val="Normal"/>
    <w:link w:val="Heading5Char"/>
    <w:uiPriority w:val="9"/>
    <w:semiHidden/>
    <w:unhideWhenUsed/>
    <w:qFormat/>
    <w:rsid w:val="004E4AAC"/>
    <w:pPr>
      <w:keepNext/>
      <w:keepLines/>
      <w:spacing w:before="200" w:line="463" w:lineRule="auto"/>
      <w:ind w:left="-5" w:hanging="10"/>
      <w:jc w:val="both"/>
      <w:outlineLvl w:val="4"/>
    </w:pPr>
    <w:rPr>
      <w:rFonts w:asciiTheme="majorHAnsi" w:eastAsiaTheme="majorEastAsia" w:hAnsiTheme="majorHAnsi" w:cstheme="majorBidi"/>
      <w:color w:val="243F60" w:themeColor="accent1" w:themeShade="7F"/>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AAC"/>
    <w:rPr>
      <w:rFonts w:ascii="Times New Roman" w:eastAsia="Times New Roman" w:hAnsi="Times New Roman" w:cs="Times New Roman"/>
      <w:b/>
      <w:color w:val="000000"/>
      <w:sz w:val="23"/>
      <w:lang w:val="id-ID" w:eastAsia="id-ID"/>
    </w:rPr>
  </w:style>
  <w:style w:type="character" w:customStyle="1" w:styleId="Heading2Char">
    <w:name w:val="Heading 2 Char"/>
    <w:basedOn w:val="DefaultParagraphFont"/>
    <w:link w:val="Heading2"/>
    <w:uiPriority w:val="9"/>
    <w:rsid w:val="004E4AAC"/>
    <w:rPr>
      <w:rFonts w:ascii="Times New Roman" w:eastAsia="Times New Roman" w:hAnsi="Times New Roman" w:cs="Times New Roman"/>
      <w:b/>
      <w:color w:val="000000"/>
      <w:sz w:val="23"/>
      <w:lang w:val="id-ID" w:eastAsia="id-ID"/>
    </w:rPr>
  </w:style>
  <w:style w:type="character" w:customStyle="1" w:styleId="Heading3Char">
    <w:name w:val="Heading 3 Char"/>
    <w:basedOn w:val="DefaultParagraphFont"/>
    <w:link w:val="Heading3"/>
    <w:uiPriority w:val="9"/>
    <w:rsid w:val="004E4AAC"/>
    <w:rPr>
      <w:rFonts w:ascii="Times New Roman" w:eastAsia="Times New Roman" w:hAnsi="Times New Roman" w:cs="Times New Roman"/>
      <w:b/>
      <w:color w:val="000000"/>
      <w:sz w:val="23"/>
      <w:lang w:val="id-ID" w:eastAsia="id-ID"/>
    </w:rPr>
  </w:style>
  <w:style w:type="character" w:customStyle="1" w:styleId="Heading4Char">
    <w:name w:val="Heading 4 Char"/>
    <w:basedOn w:val="DefaultParagraphFont"/>
    <w:link w:val="Heading4"/>
    <w:uiPriority w:val="9"/>
    <w:rsid w:val="004E4AAC"/>
    <w:rPr>
      <w:rFonts w:asciiTheme="majorHAnsi" w:eastAsiaTheme="majorEastAsia" w:hAnsiTheme="majorHAnsi" w:cstheme="majorBidi"/>
      <w:b/>
      <w:bCs/>
      <w:i/>
      <w:iCs/>
      <w:color w:val="4F81BD" w:themeColor="accent1"/>
      <w:sz w:val="23"/>
      <w:lang w:val="id-ID" w:eastAsia="id-ID"/>
    </w:rPr>
  </w:style>
  <w:style w:type="character" w:customStyle="1" w:styleId="Heading5Char">
    <w:name w:val="Heading 5 Char"/>
    <w:basedOn w:val="DefaultParagraphFont"/>
    <w:link w:val="Heading5"/>
    <w:uiPriority w:val="9"/>
    <w:semiHidden/>
    <w:rsid w:val="004E4AAC"/>
    <w:rPr>
      <w:rFonts w:asciiTheme="majorHAnsi" w:eastAsiaTheme="majorEastAsia" w:hAnsiTheme="majorHAnsi" w:cstheme="majorBidi"/>
      <w:color w:val="243F60" w:themeColor="accent1" w:themeShade="7F"/>
      <w:sz w:val="23"/>
      <w:lang w:val="id-ID" w:eastAsia="id-ID"/>
    </w:rPr>
  </w:style>
  <w:style w:type="paragraph" w:styleId="ListParagraph">
    <w:name w:val="List Paragraph"/>
    <w:aliases w:val="UGEX'Z,Heading 1 Char1"/>
    <w:basedOn w:val="Normal"/>
    <w:link w:val="ListParagraphChar"/>
    <w:uiPriority w:val="34"/>
    <w:qFormat/>
    <w:rsid w:val="004E4AAC"/>
    <w:pPr>
      <w:ind w:left="720"/>
      <w:contextualSpacing/>
    </w:pPr>
  </w:style>
  <w:style w:type="paragraph" w:customStyle="1" w:styleId="Default">
    <w:name w:val="Default"/>
    <w:rsid w:val="004E4AAC"/>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UGEX'Z Char,Heading 1 Char1 Char"/>
    <w:link w:val="ListParagraph"/>
    <w:uiPriority w:val="34"/>
    <w:locked/>
    <w:rsid w:val="004E4AAC"/>
    <w:rPr>
      <w:rFonts w:ascii="Calibri" w:eastAsia="Calibri" w:hAnsi="Calibri" w:cs="Arial"/>
      <w:sz w:val="20"/>
      <w:szCs w:val="20"/>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8135</Words>
  <Characters>46376</Characters>
  <Application>Microsoft Office Word</Application>
  <DocSecurity>0</DocSecurity>
  <Lines>386</Lines>
  <Paragraphs>108</Paragraphs>
  <ScaleCrop>false</ScaleCrop>
  <Company/>
  <LinksUpToDate>false</LinksUpToDate>
  <CharactersWithSpaces>54403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2021-02-18T07:51:00Z</dcterms:created>
  <dcterms:modified xsi:type="dcterms:W3CDTF">2021-02-18T07:51:00Z</dcterms:modified>
</cp:coreProperties>
</file>