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53" w:rsidRPr="00994661" w:rsidRDefault="00187C53" w:rsidP="00187C5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187C53" w:rsidRPr="00994661" w:rsidRDefault="00187C53" w:rsidP="00187C5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187C53" w:rsidRDefault="00187C53" w:rsidP="00187C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C53" w:rsidRPr="00352FAC" w:rsidRDefault="005B517D" w:rsidP="00187C5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187C53" w:rsidRPr="00352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4E7A5F" w:rsidRPr="004E7A5F" w:rsidRDefault="004E7A5F" w:rsidP="004E7A5F">
      <w:pPr>
        <w:pStyle w:val="NoSpacing"/>
        <w:numPr>
          <w:ilvl w:val="0"/>
          <w:numId w:val="2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hAnsi="Times New Roman" w:cs="Times New Roman"/>
          <w:sz w:val="24"/>
          <w:szCs w:val="24"/>
        </w:rPr>
        <w:t xml:space="preserve">tekanan darah </w:t>
      </w:r>
      <w:r w:rsidR="00BA7856">
        <w:rPr>
          <w:rFonts w:ascii="Times New Roman" w:hAnsi="Times New Roman" w:cs="Times New Roman"/>
          <w:sz w:val="24"/>
          <w:szCs w:val="24"/>
        </w:rPr>
        <w:t>sistolik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>pada penderita hipertensi</w:t>
      </w:r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Rumah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Bekam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dan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Herbal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Desa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Podosari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>Kabupaten Pringsewu</w:t>
      </w:r>
      <w:r w:rsidRPr="004E7A5F">
        <w:rPr>
          <w:rStyle w:val="nw"/>
          <w:rFonts w:ascii="Times New Roman" w:hAnsi="Times New Roman" w:cs="Times New Roman"/>
          <w:sz w:val="24"/>
          <w:szCs w:val="24"/>
        </w:rPr>
        <w:t xml:space="preserve"> Tahun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hAnsi="Times New Roman" w:cs="Times New Roman"/>
          <w:sz w:val="24"/>
          <w:szCs w:val="24"/>
        </w:rPr>
        <w:t xml:space="preserve">didapatkan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sistolik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sebelum dilakukan bekam pada pertemuan pertama sebesar 170,65 mmHg,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sistolik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setelah dilakukan bekam pada pertemuan pertama sebesar 153,5 mmHg.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E7A5F">
        <w:rPr>
          <w:rFonts w:ascii="Times New Roman" w:hAnsi="Times New Roman" w:cs="Times New Roman"/>
          <w:sz w:val="24"/>
          <w:szCs w:val="24"/>
        </w:rPr>
        <w:t xml:space="preserve">ata –rata tekanan darah </w:t>
      </w:r>
      <w:r w:rsidR="00BA7856">
        <w:rPr>
          <w:rFonts w:ascii="Times New Roman" w:hAnsi="Times New Roman" w:cs="Times New Roman"/>
          <w:sz w:val="24"/>
          <w:szCs w:val="24"/>
        </w:rPr>
        <w:t>sistolik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sebelum dilakukan bekam pada pertemuan kedua sebesar 160</w:t>
      </w:r>
      <w:proofErr w:type="gramStart"/>
      <w:r w:rsidRPr="004E7A5F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4E7A5F">
        <w:rPr>
          <w:rFonts w:ascii="Times New Roman" w:hAnsi="Times New Roman" w:cs="Times New Roman"/>
          <w:sz w:val="24"/>
          <w:szCs w:val="24"/>
        </w:rPr>
        <w:t xml:space="preserve"> mmHg, dan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sistolik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setelah dilakukan bekam pada pertemuan kedua sebesar 138 mmHg. </w:t>
      </w:r>
    </w:p>
    <w:p w:rsidR="004E7A5F" w:rsidRPr="004E7A5F" w:rsidRDefault="004E7A5F" w:rsidP="004E7A5F">
      <w:pPr>
        <w:pStyle w:val="NoSpacing"/>
        <w:numPr>
          <w:ilvl w:val="0"/>
          <w:numId w:val="2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hAnsi="Times New Roman" w:cs="Times New Roman"/>
          <w:sz w:val="24"/>
          <w:szCs w:val="24"/>
        </w:rPr>
        <w:t xml:space="preserve">tekanan darah </w:t>
      </w:r>
      <w:proofErr w:type="spellStart"/>
      <w:r w:rsidR="00BA7856">
        <w:rPr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 w:rsidRPr="004E7A5F">
        <w:rPr>
          <w:rFonts w:ascii="Times New Roman" w:hAnsi="Times New Roman" w:cs="Times New Roman"/>
          <w:sz w:val="24"/>
          <w:szCs w:val="24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>pada penderita hipertensi</w:t>
      </w:r>
      <w:r w:rsidRPr="004E7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Rumah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Bekam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dan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Herbal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Desa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Podosari</w:t>
      </w:r>
      <w:proofErr w:type="spellEnd"/>
      <w:r w:rsidRPr="004E7A5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E7A5F">
        <w:rPr>
          <w:rFonts w:ascii="Times New Roman" w:eastAsia="Calibri" w:hAnsi="Times New Roman" w:cs="Times New Roman"/>
          <w:bCs/>
          <w:iCs/>
          <w:sz w:val="24"/>
          <w:szCs w:val="24"/>
        </w:rPr>
        <w:t>Kabupaten Pringsewu</w:t>
      </w:r>
      <w:r w:rsidRPr="004E7A5F">
        <w:rPr>
          <w:rStyle w:val="nw"/>
          <w:rFonts w:ascii="Times New Roman" w:hAnsi="Times New Roman" w:cs="Times New Roman"/>
          <w:sz w:val="24"/>
          <w:szCs w:val="24"/>
        </w:rPr>
        <w:t xml:space="preserve"> Tahun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hAnsi="Times New Roman" w:cs="Times New Roman"/>
          <w:sz w:val="24"/>
          <w:szCs w:val="24"/>
        </w:rPr>
        <w:t xml:space="preserve">didapatkan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Diastolik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sebelum dilakukan bekam pada pertemuan pertama sebesar 101,65 mmHg,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Diastolik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setelah dilakukan bekam pada pertemuan pertama sebesar 87,25 mmHg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7A5F">
        <w:rPr>
          <w:rFonts w:ascii="Times New Roman" w:hAnsi="Times New Roman" w:cs="Times New Roman"/>
          <w:sz w:val="24"/>
          <w:szCs w:val="24"/>
        </w:rPr>
        <w:t>rata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A5F">
        <w:rPr>
          <w:rFonts w:ascii="Times New Roman" w:hAnsi="Times New Roman" w:cs="Times New Roman"/>
          <w:sz w:val="24"/>
          <w:szCs w:val="24"/>
        </w:rPr>
        <w:t xml:space="preserve">rata tekanan darah </w:t>
      </w:r>
      <w:r w:rsidR="00BA7856">
        <w:rPr>
          <w:rFonts w:ascii="Times New Roman" w:hAnsi="Times New Roman" w:cs="Times New Roman"/>
          <w:sz w:val="24"/>
          <w:szCs w:val="24"/>
        </w:rPr>
        <w:t>Diastolik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sebelum dilakukan bekam pada pertemuan kedua sebesar 87,55 mmHg, dan rata – rata tekanan darah </w:t>
      </w:r>
      <w:r w:rsidR="00BA7856">
        <w:rPr>
          <w:rFonts w:ascii="Times New Roman" w:hAnsi="Times New Roman" w:cs="Times New Roman"/>
          <w:sz w:val="24"/>
          <w:szCs w:val="24"/>
        </w:rPr>
        <w:t>Diastolik</w:t>
      </w:r>
      <w:r w:rsidRPr="004E7A5F">
        <w:rPr>
          <w:rFonts w:ascii="Times New Roman" w:hAnsi="Times New Roman" w:cs="Times New Roman"/>
          <w:sz w:val="24"/>
          <w:szCs w:val="24"/>
        </w:rPr>
        <w:t xml:space="preserve"> setelah dilakukan bekam pada pertemuan kedua sebesar 79,75 mmHg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7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A5F" w:rsidRDefault="004E7A5F" w:rsidP="004E7A5F">
      <w:pPr>
        <w:pStyle w:val="NoSpacing"/>
        <w:spacing w:line="480" w:lineRule="auto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9ED89" wp14:editId="27AA7BCF">
                <wp:simplePos x="0" y="0"/>
                <wp:positionH relativeFrom="column">
                  <wp:posOffset>195699</wp:posOffset>
                </wp:positionH>
                <wp:positionV relativeFrom="paragraph">
                  <wp:posOffset>561621</wp:posOffset>
                </wp:positionV>
                <wp:extent cx="5061585" cy="404495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C53" w:rsidRPr="008C3014" w:rsidRDefault="00D50E31" w:rsidP="00187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4pt;margin-top:44.2pt;width:398.5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" stroked="f">
                <v:textbox>
                  <w:txbxContent>
                    <w:p w:rsidR="00187C53" w:rsidRPr="008C3014" w:rsidRDefault="00D50E31" w:rsidP="00187C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</w:p>
    <w:p w:rsidR="00187C53" w:rsidRPr="008071C3" w:rsidRDefault="008071C3" w:rsidP="00187C53">
      <w:pPr>
        <w:pStyle w:val="NoSpacing"/>
        <w:numPr>
          <w:ilvl w:val="0"/>
          <w:numId w:val="2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lastRenderedPageBreak/>
        <w:t>Ada p</w:t>
      </w:r>
      <w:r w:rsidR="00187C53" w:rsidRPr="00460939">
        <w:rPr>
          <w:rStyle w:val="nw"/>
          <w:rFonts w:ascii="Times New Roman" w:hAnsi="Times New Roman" w:cs="Times New Roman"/>
          <w:sz w:val="24"/>
          <w:szCs w:val="24"/>
        </w:rPr>
        <w:t xml:space="preserve">engaruh </w:t>
      </w:r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</w:rPr>
        <w:t>terapi bekam</w:t>
      </w:r>
      <w:r w:rsidR="00187C53" w:rsidRPr="0046093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terhadap penurunan tekanan darah pada penderita hipertensi di </w:t>
      </w:r>
      <w:proofErr w:type="spellStart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Rumah</w:t>
      </w:r>
      <w:proofErr w:type="spellEnd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Bekam </w:t>
      </w:r>
      <w:proofErr w:type="spellStart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dan</w:t>
      </w:r>
      <w:proofErr w:type="spellEnd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Herbal </w:t>
      </w:r>
      <w:proofErr w:type="spellStart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Desa</w:t>
      </w:r>
      <w:proofErr w:type="spellEnd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Podosari</w:t>
      </w:r>
      <w:proofErr w:type="spellEnd"/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87C53" w:rsidRPr="00460939">
        <w:rPr>
          <w:rFonts w:ascii="Times New Roman" w:eastAsia="Calibri" w:hAnsi="Times New Roman" w:cs="Times New Roman"/>
          <w:bCs/>
          <w:iCs/>
          <w:sz w:val="24"/>
          <w:szCs w:val="24"/>
        </w:rPr>
        <w:t>Kabupaten Pringsewu</w:t>
      </w:r>
      <w:r w:rsidR="00187C53" w:rsidRPr="00460939">
        <w:rPr>
          <w:rStyle w:val="nw"/>
          <w:rFonts w:ascii="Times New Roman" w:hAnsi="Times New Roman" w:cs="Times New Roman"/>
          <w:sz w:val="24"/>
          <w:szCs w:val="24"/>
        </w:rPr>
        <w:t xml:space="preserve"> Tahun 2019</w:t>
      </w:r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p-value </w:t>
      </w:r>
      <w:proofErr w:type="spellStart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sistolik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0,000 &lt; 0,05 </w:t>
      </w:r>
      <w:proofErr w:type="spellStart"/>
      <w:r w:rsidR="00187C53">
        <w:rPr>
          <w:rStyle w:val="nw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p-value </w:t>
      </w:r>
      <w:proofErr w:type="spellStart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&lt; 0,05 (p-value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pre</w:t>
      </w:r>
      <w:r w:rsidR="00D50E31">
        <w:rPr>
          <w:rStyle w:val="nw"/>
          <w:rFonts w:ascii="Times New Roman" w:hAnsi="Times New Roman" w:cs="Times New Roman"/>
          <w:sz w:val="24"/>
          <w:szCs w:val="24"/>
          <w:lang w:val="en-US"/>
        </w:rPr>
        <w:t>d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post</w:t>
      </w:r>
      <w:r w:rsidR="00D50E31">
        <w:rPr>
          <w:rStyle w:val="nw"/>
          <w:rFonts w:ascii="Times New Roman" w:hAnsi="Times New Roman" w:cs="Times New Roman"/>
          <w:sz w:val="24"/>
          <w:szCs w:val="24"/>
          <w:lang w:val="en-US"/>
        </w:rPr>
        <w:t>d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1 = 0,00, p-value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pre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post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2 = 0,006,  p -value pre</w:t>
      </w:r>
      <w:r w:rsidR="00BA7856" w:rsidRP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2 = 0,00</w:t>
      </w:r>
      <w:r w:rsidR="00187C53" w:rsidRPr="00E31D1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p-value post</w:t>
      </w:r>
      <w:r w:rsidR="00BA7856" w:rsidRP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post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2 = 0,041,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p-value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pre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post</w:t>
      </w:r>
      <w:r w:rsidR="00BA7856">
        <w:rPr>
          <w:rStyle w:val="nw"/>
          <w:rFonts w:ascii="Times New Roman" w:hAnsi="Times New Roman" w:cs="Times New Roman"/>
          <w:sz w:val="24"/>
          <w:szCs w:val="24"/>
          <w:lang w:val="en-US"/>
        </w:rPr>
        <w:t>diastolik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2 = 0,00)</w:t>
      </w:r>
    </w:p>
    <w:p w:rsidR="00187C53" w:rsidRPr="00125EB2" w:rsidRDefault="00187C53" w:rsidP="008071C3">
      <w:pPr>
        <w:pStyle w:val="NoSpacing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</w:p>
    <w:p w:rsidR="00187C53" w:rsidRDefault="00187C53" w:rsidP="00187C53">
      <w:pPr>
        <w:pStyle w:val="BodyText2"/>
        <w:numPr>
          <w:ilvl w:val="1"/>
          <w:numId w:val="3"/>
        </w:numPr>
        <w:tabs>
          <w:tab w:val="left" w:pos="851"/>
        </w:tabs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187C53" w:rsidRPr="008747FE" w:rsidRDefault="00187C53" w:rsidP="00187C53">
      <w:pPr>
        <w:pStyle w:val="BodyTextIndent2"/>
        <w:tabs>
          <w:tab w:val="left" w:pos="851"/>
        </w:tabs>
        <w:ind w:left="426" w:firstLine="0"/>
        <w:rPr>
          <w:lang w:val="id-ID"/>
        </w:rPr>
      </w:pPr>
      <w:r>
        <w:rPr>
          <w:lang w:val="id-ID"/>
        </w:rPr>
        <w:tab/>
      </w:r>
      <w:proofErr w:type="spellStart"/>
      <w:r w:rsidRPr="008747FE">
        <w:t>Berdasarkan</w:t>
      </w:r>
      <w:proofErr w:type="spellEnd"/>
      <w:r w:rsidRPr="008747FE">
        <w:t xml:space="preserve"> </w:t>
      </w:r>
      <w:proofErr w:type="spellStart"/>
      <w:r w:rsidRPr="008747FE">
        <w:t>kesimpulan</w:t>
      </w:r>
      <w:proofErr w:type="spellEnd"/>
      <w:r w:rsidRPr="008747FE">
        <w:t xml:space="preserve"> yang </w:t>
      </w:r>
      <w:proofErr w:type="spellStart"/>
      <w:r w:rsidRPr="008747FE">
        <w:t>diperoleh</w:t>
      </w:r>
      <w:proofErr w:type="spellEnd"/>
      <w:r w:rsidRPr="008747FE">
        <w:t xml:space="preserve"> </w:t>
      </w:r>
      <w:proofErr w:type="spellStart"/>
      <w:r w:rsidRPr="008747FE">
        <w:t>dari</w:t>
      </w:r>
      <w:proofErr w:type="spellEnd"/>
      <w:r w:rsidRPr="008747FE">
        <w:t xml:space="preserve"> </w:t>
      </w:r>
      <w:proofErr w:type="spellStart"/>
      <w:r w:rsidRPr="008747FE">
        <w:t>hasil</w:t>
      </w:r>
      <w:proofErr w:type="spellEnd"/>
      <w:r w:rsidRPr="008747FE">
        <w:t xml:space="preserve"> </w:t>
      </w:r>
      <w:proofErr w:type="spellStart"/>
      <w:r w:rsidRPr="008747FE">
        <w:t>analisis</w:t>
      </w:r>
      <w:proofErr w:type="spellEnd"/>
      <w:r w:rsidRPr="008747FE">
        <w:t xml:space="preserve"> </w:t>
      </w:r>
      <w:proofErr w:type="spellStart"/>
      <w:r w:rsidRPr="008747FE">
        <w:t>dapat</w:t>
      </w:r>
      <w:proofErr w:type="spellEnd"/>
      <w:r w:rsidRPr="008747FE">
        <w:t xml:space="preserve">, </w:t>
      </w:r>
      <w:proofErr w:type="spellStart"/>
      <w:r w:rsidRPr="008747FE">
        <w:t>maka</w:t>
      </w:r>
      <w:proofErr w:type="spellEnd"/>
      <w:r w:rsidRPr="008747FE">
        <w:t xml:space="preserve"> </w:t>
      </w:r>
      <w:proofErr w:type="spellStart"/>
      <w:r w:rsidRPr="008747FE">
        <w:t>dapat</w:t>
      </w:r>
      <w:proofErr w:type="spellEnd"/>
      <w:r w:rsidRPr="008747FE">
        <w:t xml:space="preserve"> </w:t>
      </w:r>
      <w:proofErr w:type="spellStart"/>
      <w:r w:rsidRPr="008747FE">
        <w:t>penulis</w:t>
      </w:r>
      <w:proofErr w:type="spellEnd"/>
      <w:r w:rsidRPr="008747FE">
        <w:t xml:space="preserve"> </w:t>
      </w:r>
      <w:proofErr w:type="spellStart"/>
      <w:r w:rsidRPr="008747FE">
        <w:t>sarankan</w:t>
      </w:r>
      <w:proofErr w:type="spellEnd"/>
      <w:r w:rsidRPr="008747FE">
        <w:t xml:space="preserve"> </w:t>
      </w:r>
      <w:proofErr w:type="spellStart"/>
      <w:r w:rsidRPr="008747FE">
        <w:t>sebagai</w:t>
      </w:r>
      <w:proofErr w:type="spellEnd"/>
      <w:r w:rsidRPr="008747FE">
        <w:t xml:space="preserve"> </w:t>
      </w:r>
      <w:proofErr w:type="spellStart"/>
      <w:proofErr w:type="gramStart"/>
      <w:r w:rsidRPr="008747FE">
        <w:t>berikut</w:t>
      </w:r>
      <w:proofErr w:type="spellEnd"/>
      <w:r>
        <w:t xml:space="preserve"> </w:t>
      </w:r>
      <w:r w:rsidRPr="008747FE">
        <w:t>:</w:t>
      </w:r>
      <w:proofErr w:type="gramEnd"/>
    </w:p>
    <w:p w:rsidR="00187C53" w:rsidRPr="000A012C" w:rsidRDefault="00187C53" w:rsidP="00187C53">
      <w:pPr>
        <w:pStyle w:val="ListParagraph"/>
        <w:numPr>
          <w:ilvl w:val="2"/>
          <w:numId w:val="3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Hipertensi</w:t>
      </w:r>
      <w:proofErr w:type="spellEnd"/>
    </w:p>
    <w:p w:rsidR="00187C53" w:rsidRPr="00971EFE" w:rsidRDefault="00187C53" w:rsidP="00187C53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Style w:val="a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1297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297">
        <w:rPr>
          <w:rFonts w:ascii="Times New Roman" w:hAnsi="Times New Roman" w:cs="Times New Roman"/>
          <w:sz w:val="24"/>
          <w:szCs w:val="24"/>
        </w:rPr>
        <w:t xml:space="preserve">diharapkan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297">
        <w:rPr>
          <w:rFonts w:ascii="Times New Roman" w:hAnsi="Times New Roman" w:cs="Times New Roman"/>
          <w:sz w:val="24"/>
          <w:szCs w:val="24"/>
        </w:rPr>
        <w:t>bekam dalam mengatasi hipertensi selain menggunakan obat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mengkonsumsi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merokok</w:t>
      </w:r>
      <w:proofErr w:type="spellEnd"/>
      <w:r w:rsidRPr="00971E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pembekaman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  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7C53" w:rsidRPr="000A012C" w:rsidRDefault="00187C53" w:rsidP="00187C53">
      <w:pPr>
        <w:pStyle w:val="ListParagraph"/>
        <w:numPr>
          <w:ilvl w:val="2"/>
          <w:numId w:val="3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0A012C">
        <w:rPr>
          <w:rStyle w:val="a"/>
          <w:rFonts w:ascii="Times New Roman" w:hAnsi="Times New Roman"/>
          <w:b/>
          <w:sz w:val="24"/>
          <w:lang w:val="en-US"/>
        </w:rPr>
        <w:t>Bagi</w:t>
      </w:r>
      <w:proofErr w:type="spellEnd"/>
      <w:r w:rsidRPr="000A012C">
        <w:rPr>
          <w:rStyle w:val="a"/>
          <w:rFonts w:ascii="Times New Roman" w:hAnsi="Times New Roman"/>
          <w:b/>
          <w:sz w:val="24"/>
        </w:rPr>
        <w:softHyphen/>
      </w:r>
      <w:r w:rsidRPr="000A012C">
        <w:rPr>
          <w:rStyle w:val="a"/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>Rumah</w:t>
      </w:r>
      <w:proofErr w:type="spellEnd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 xml:space="preserve"> </w:t>
      </w:r>
      <w:r w:rsidRPr="000A012C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Bekam </w:t>
      </w:r>
      <w:proofErr w:type="spellStart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>dan</w:t>
      </w:r>
      <w:proofErr w:type="spellEnd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 xml:space="preserve"> Herbal </w:t>
      </w:r>
      <w:proofErr w:type="spellStart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>Desa</w:t>
      </w:r>
      <w:proofErr w:type="spellEnd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0A012C"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  <w:t>Podosari</w:t>
      </w:r>
      <w:proofErr w:type="spellEnd"/>
    </w:p>
    <w:p w:rsidR="00187C53" w:rsidRDefault="00187C53" w:rsidP="00187C53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penderita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manfaatnya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mekanisme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pembekaman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menurunkan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F12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EF4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(SOP)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="0036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10AD">
        <w:rPr>
          <w:rFonts w:ascii="Times New Roman" w:hAnsi="Times New Roman" w:cs="Times New Roman"/>
          <w:sz w:val="24"/>
          <w:szCs w:val="24"/>
          <w:lang w:val="en-US"/>
        </w:rPr>
        <w:t>bekam</w:t>
      </w:r>
      <w:proofErr w:type="spellEnd"/>
      <w:proofErr w:type="gramStart"/>
      <w:r w:rsidR="003610A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SOP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pembekaman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C53" w:rsidRPr="000A012C" w:rsidRDefault="00187C53" w:rsidP="00187C53">
      <w:pPr>
        <w:pStyle w:val="ListParagraph"/>
        <w:numPr>
          <w:ilvl w:val="2"/>
          <w:numId w:val="3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0F4D">
        <w:rPr>
          <w:rFonts w:ascii="Times New Roman" w:hAnsi="Times New Roman" w:cs="Times New Roman"/>
          <w:b/>
          <w:sz w:val="24"/>
          <w:szCs w:val="24"/>
        </w:rPr>
        <w:t>Universitas Aisyah Pringsewu</w:t>
      </w:r>
    </w:p>
    <w:p w:rsidR="00187C53" w:rsidRPr="00BF24FC" w:rsidRDefault="00187C53" w:rsidP="00187C53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proofErr w:type="spellStart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Hasil</w:t>
      </w:r>
      <w:proofErr w:type="spellEnd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penelitian</w:t>
      </w:r>
      <w:proofErr w:type="spellEnd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Pr="0097424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69114E">
        <w:rPr>
          <w:rFonts w:ascii="Times New Roman" w:hAnsi="Times New Roman"/>
          <w:sz w:val="24"/>
          <w:lang w:val="en-US"/>
        </w:rPr>
        <w:t>sebagai</w:t>
      </w:r>
      <w:proofErr w:type="spellEnd"/>
      <w:r w:rsidRPr="0069114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9114E">
        <w:rPr>
          <w:rFonts w:ascii="Times New Roman" w:hAnsi="Times New Roman"/>
          <w:sz w:val="24"/>
          <w:lang w:val="en-US"/>
        </w:rPr>
        <w:t>tambahan</w:t>
      </w:r>
      <w:proofErr w:type="spellEnd"/>
      <w:r w:rsidRPr="0069114E">
        <w:rPr>
          <w:rFonts w:ascii="Times New Roman" w:hAnsi="Times New Roman"/>
          <w:sz w:val="24"/>
          <w:lang w:val="en-US"/>
        </w:rPr>
        <w:t xml:space="preserve"> literature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khususnya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berhubungan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0B156F">
        <w:rPr>
          <w:rStyle w:val="nw"/>
          <w:rFonts w:ascii="Times New Roman" w:hAnsi="Times New Roman" w:cs="Times New Roman"/>
          <w:sz w:val="24"/>
          <w:szCs w:val="24"/>
        </w:rPr>
        <w:t xml:space="preserve">penurunan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bahan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diharapkan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pihak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0C0F4D">
        <w:rPr>
          <w:rFonts w:ascii="Times New Roman" w:hAnsi="Times New Roman"/>
          <w:sz w:val="24"/>
        </w:rPr>
        <w:t>Universitas Aisyah Pringsewu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ekstrakuler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ataupun</w:t>
      </w:r>
      <w:proofErr w:type="spellEnd"/>
      <w:r>
        <w:rPr>
          <w:rFonts w:ascii="Times New Roman" w:hAnsi="Times New Roman"/>
          <w:sz w:val="24"/>
          <w:lang w:val="en-US"/>
        </w:rPr>
        <w:t xml:space="preserve"> jam </w:t>
      </w:r>
      <w:proofErr w:type="spellStart"/>
      <w:r>
        <w:rPr>
          <w:rFonts w:ascii="Times New Roman" w:hAnsi="Times New Roman"/>
          <w:sz w:val="24"/>
          <w:lang w:val="en-US"/>
        </w:rPr>
        <w:t>tambahan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skill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penanganan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persalinan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alami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teknik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pembekaman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9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Diharapkan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pihak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0C0F4D">
        <w:rPr>
          <w:rFonts w:ascii="Times New Roman" w:hAnsi="Times New Roman"/>
          <w:sz w:val="24"/>
        </w:rPr>
        <w:t>Universitas Aisyah Pringsewu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bekerja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sama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mendatangkan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C9622A">
        <w:rPr>
          <w:rFonts w:ascii="Times New Roman" w:hAnsi="Times New Roman" w:cs="Times New Roman"/>
          <w:bCs/>
          <w:iCs/>
          <w:sz w:val="24"/>
          <w:szCs w:val="24"/>
        </w:rPr>
        <w:t>ahli/ dibantu terapis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bekam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)</w:t>
      </w:r>
      <w:r w:rsidRPr="00C9622A">
        <w:rPr>
          <w:rFonts w:ascii="Times New Roman" w:hAnsi="Times New Roman" w:cs="Times New Roman"/>
          <w:sz w:val="24"/>
          <w:szCs w:val="24"/>
        </w:rPr>
        <w:t xml:space="preserve">, </w:t>
      </w:r>
      <w:r w:rsidRPr="00C9622A">
        <w:rPr>
          <w:rFonts w:ascii="Times New Roman" w:hAnsi="Times New Roman" w:cs="Times New Roman"/>
          <w:bCs/>
          <w:iCs/>
          <w:sz w:val="24"/>
          <w:szCs w:val="24"/>
        </w:rPr>
        <w:t>akupunktur</w:t>
      </w:r>
      <w:r w:rsidRPr="00C962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22A">
        <w:rPr>
          <w:rFonts w:ascii="Times New Roman" w:hAnsi="Times New Roman" w:cs="Times New Roman"/>
          <w:bCs/>
          <w:iCs/>
          <w:sz w:val="24"/>
          <w:szCs w:val="24"/>
        </w:rPr>
        <w:t>refleksiologi</w:t>
      </w:r>
      <w:r w:rsidRPr="00C962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yang professional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pelatihan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BF24FC">
        <w:rPr>
          <w:rFonts w:ascii="Times New Roman" w:hAnsi="Times New Roman"/>
          <w:sz w:val="24"/>
          <w:lang w:val="en-US"/>
        </w:rPr>
        <w:t>sehingga</w:t>
      </w:r>
      <w:proofErr w:type="spellEnd"/>
      <w:r w:rsidRPr="00BF24F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F24FC">
        <w:rPr>
          <w:rFonts w:ascii="Times New Roman" w:hAnsi="Times New Roman"/>
          <w:sz w:val="24"/>
          <w:lang w:val="en-US"/>
        </w:rPr>
        <w:t>mahasisw</w:t>
      </w:r>
      <w:r>
        <w:rPr>
          <w:rFonts w:ascii="Times New Roman" w:hAnsi="Times New Roman"/>
          <w:sz w:val="24"/>
          <w:lang w:val="en-US"/>
        </w:rPr>
        <w:t>i</w:t>
      </w:r>
      <w:proofErr w:type="spellEnd"/>
      <w:r w:rsidRPr="00BF24F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F24FC">
        <w:rPr>
          <w:rFonts w:ascii="Times New Roman" w:hAnsi="Times New Roman"/>
          <w:sz w:val="24"/>
          <w:lang w:val="en-US"/>
        </w:rPr>
        <w:t>lulusan</w:t>
      </w:r>
      <w:proofErr w:type="spellEnd"/>
      <w:r w:rsidRPr="00BF24FC">
        <w:rPr>
          <w:rFonts w:ascii="Times New Roman" w:hAnsi="Times New Roman"/>
          <w:sz w:val="24"/>
          <w:lang w:val="en-US"/>
        </w:rPr>
        <w:t xml:space="preserve"> </w:t>
      </w:r>
      <w:r w:rsidR="000C0F4D">
        <w:rPr>
          <w:rFonts w:ascii="Times New Roman" w:hAnsi="Times New Roman"/>
          <w:sz w:val="24"/>
        </w:rPr>
        <w:t>Universitas Aisyah Pringsewu</w:t>
      </w:r>
      <w:r w:rsidRPr="00BF24F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F24FC">
        <w:rPr>
          <w:rFonts w:ascii="Times New Roman" w:hAnsi="Times New Roman"/>
          <w:sz w:val="24"/>
          <w:lang w:val="en-US"/>
        </w:rPr>
        <w:t>berkompeten</w:t>
      </w:r>
      <w:proofErr w:type="spellEnd"/>
      <w:r>
        <w:rPr>
          <w:rFonts w:ascii="Times New Roman" w:hAnsi="Times New Roman"/>
          <w:sz w:val="24"/>
          <w:lang w:val="en-US"/>
        </w:rPr>
        <w:t>.</w:t>
      </w:r>
      <w:r w:rsidRPr="00BF24FC">
        <w:rPr>
          <w:rFonts w:ascii="Times New Roman" w:hAnsi="Times New Roman"/>
          <w:sz w:val="24"/>
          <w:lang w:val="en-US"/>
        </w:rPr>
        <w:t xml:space="preserve"> </w:t>
      </w:r>
    </w:p>
    <w:p w:rsidR="00187C53" w:rsidRPr="0061363B" w:rsidRDefault="00187C53" w:rsidP="00187C53">
      <w:pPr>
        <w:pStyle w:val="ListParagraph"/>
        <w:numPr>
          <w:ilvl w:val="2"/>
          <w:numId w:val="3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Peneliti</w:t>
      </w:r>
      <w:proofErr w:type="spellEnd"/>
      <w:r w:rsidRPr="00226D06">
        <w:rPr>
          <w:rStyle w:val="a"/>
          <w:rFonts w:ascii="Times New Roman" w:hAnsi="Times New Roman" w:cs="Times New Roman"/>
          <w:b/>
          <w:sz w:val="24"/>
          <w:szCs w:val="24"/>
        </w:rPr>
        <w:t xml:space="preserve"> Selanjutnya</w:t>
      </w:r>
    </w:p>
    <w:p w:rsidR="00697FB1" w:rsidRPr="00D50E31" w:rsidRDefault="00187C53" w:rsidP="00D50E31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1363B">
        <w:rPr>
          <w:rFonts w:ascii="Times New Roman" w:hAnsi="Times New Roman" w:cs="Times New Roman"/>
          <w:sz w:val="24"/>
          <w:szCs w:val="24"/>
          <w:lang w:eastAsia="id-ID"/>
        </w:rPr>
        <w:t>Hasil penelitian ini dapat memberikan informasi yang sangat berguna bagi peneliti selanjutnya.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Pr="0061363B">
        <w:rPr>
          <w:rFonts w:ascii="Times New Roman" w:hAnsi="Times New Roman" w:cs="Times New Roman"/>
          <w:sz w:val="24"/>
          <w:szCs w:val="24"/>
        </w:rPr>
        <w:t xml:space="preserve">Bagi peneliti selanjutnya diharapkan dapat meneliti </w:t>
      </w:r>
      <w:proofErr w:type="spellStart"/>
      <w:r w:rsidRPr="0061363B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13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363B">
        <w:rPr>
          <w:rFonts w:ascii="Times New Roman" w:hAnsi="Times New Roman" w:cs="Times New Roman"/>
          <w:sz w:val="24"/>
          <w:szCs w:val="24"/>
          <w:lang w:val="en-US"/>
        </w:rPr>
        <w:t>bekam</w:t>
      </w:r>
      <w:proofErr w:type="spellEnd"/>
      <w:r w:rsidRPr="00613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363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613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363B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613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363B">
        <w:rPr>
          <w:rFonts w:ascii="Times New Roman" w:hAnsi="Times New Roman" w:cs="Times New Roman"/>
          <w:sz w:val="24"/>
          <w:szCs w:val="24"/>
          <w:lang w:val="en-US"/>
        </w:rPr>
        <w:t>degenarif</w:t>
      </w:r>
      <w:proofErr w:type="spellEnd"/>
      <w:r w:rsidRPr="0061363B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bekam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17D">
        <w:rPr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5B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363B">
        <w:rPr>
          <w:rFonts w:ascii="Times New Roman" w:hAnsi="Times New Roman" w:cs="Times New Roman"/>
          <w:iCs/>
          <w:sz w:val="24"/>
          <w:szCs w:val="24"/>
        </w:rPr>
        <w:t>dan</w:t>
      </w:r>
      <w:r w:rsidRPr="00613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63B">
        <w:rPr>
          <w:rFonts w:ascii="Times New Roman" w:hAnsi="Times New Roman" w:cs="Times New Roman"/>
          <w:sz w:val="24"/>
          <w:szCs w:val="24"/>
        </w:rPr>
        <w:t xml:space="preserve">perlu adanya penelitian lebih lanjut apakah bekam memiliki efek yang merugikan jika dilakukan </w:t>
      </w:r>
      <w:r w:rsidR="005B517D">
        <w:rPr>
          <w:rFonts w:ascii="Times New Roman" w:hAnsi="Times New Roman" w:cs="Times New Roman"/>
          <w:sz w:val="24"/>
          <w:szCs w:val="24"/>
        </w:rPr>
        <w:t>dalam jangka waktu yang panjang</w:t>
      </w:r>
      <w:r w:rsidR="00D50E31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697FB1" w:rsidRPr="00D50E31" w:rsidSect="00D50E31">
      <w:headerReference w:type="default" r:id="rId9"/>
      <w:pgSz w:w="11906" w:h="16838" w:code="9"/>
      <w:pgMar w:top="1701" w:right="1701" w:bottom="1701" w:left="2268" w:header="709" w:footer="709" w:gutter="0"/>
      <w:pgNumType w:start="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E1" w:rsidRDefault="003516E1">
      <w:pPr>
        <w:spacing w:after="0" w:line="240" w:lineRule="auto"/>
      </w:pPr>
      <w:r>
        <w:separator/>
      </w:r>
    </w:p>
  </w:endnote>
  <w:endnote w:type="continuationSeparator" w:id="0">
    <w:p w:rsidR="003516E1" w:rsidRDefault="0035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E1" w:rsidRDefault="003516E1">
      <w:pPr>
        <w:spacing w:after="0" w:line="240" w:lineRule="auto"/>
      </w:pPr>
      <w:r>
        <w:separator/>
      </w:r>
    </w:p>
  </w:footnote>
  <w:footnote w:type="continuationSeparator" w:id="0">
    <w:p w:rsidR="003516E1" w:rsidRDefault="0035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8071C3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F4D"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3516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725"/>
    <w:multiLevelType w:val="multilevel"/>
    <w:tmpl w:val="8DE4F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675509"/>
    <w:multiLevelType w:val="hybridMultilevel"/>
    <w:tmpl w:val="4CE6829A"/>
    <w:lvl w:ilvl="0" w:tplc="3412E7B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2E96"/>
    <w:multiLevelType w:val="hybridMultilevel"/>
    <w:tmpl w:val="88629F2E"/>
    <w:lvl w:ilvl="0" w:tplc="3DC2A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53"/>
    <w:rsid w:val="00016765"/>
    <w:rsid w:val="000C0F4D"/>
    <w:rsid w:val="00187C53"/>
    <w:rsid w:val="003516E1"/>
    <w:rsid w:val="003610AD"/>
    <w:rsid w:val="004235AD"/>
    <w:rsid w:val="004E7A5F"/>
    <w:rsid w:val="005B517D"/>
    <w:rsid w:val="00697FB1"/>
    <w:rsid w:val="008071C3"/>
    <w:rsid w:val="00865615"/>
    <w:rsid w:val="009B22B0"/>
    <w:rsid w:val="00BA7856"/>
    <w:rsid w:val="00C6197A"/>
    <w:rsid w:val="00D50E31"/>
    <w:rsid w:val="00E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5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C53"/>
    <w:pPr>
      <w:ind w:left="720"/>
      <w:contextualSpacing/>
    </w:pPr>
  </w:style>
  <w:style w:type="paragraph" w:styleId="BodyText2">
    <w:name w:val="Body Text 2"/>
    <w:basedOn w:val="Normal"/>
    <w:link w:val="BodyText2Char"/>
    <w:rsid w:val="00187C53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87C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87C53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87C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87C53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187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C53"/>
    <w:rPr>
      <w:lang w:val="id-ID"/>
    </w:rPr>
  </w:style>
  <w:style w:type="character" w:customStyle="1" w:styleId="nw">
    <w:name w:val="nw"/>
    <w:rsid w:val="00187C53"/>
  </w:style>
  <w:style w:type="character" w:customStyle="1" w:styleId="a">
    <w:name w:val="a"/>
    <w:rsid w:val="00187C53"/>
  </w:style>
  <w:style w:type="character" w:customStyle="1" w:styleId="ListParagraphChar">
    <w:name w:val="List Paragraph Char"/>
    <w:basedOn w:val="DefaultParagraphFont"/>
    <w:link w:val="ListParagraph"/>
    <w:uiPriority w:val="34"/>
    <w:rsid w:val="00187C53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1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5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C53"/>
    <w:pPr>
      <w:ind w:left="720"/>
      <w:contextualSpacing/>
    </w:pPr>
  </w:style>
  <w:style w:type="paragraph" w:styleId="BodyText2">
    <w:name w:val="Body Text 2"/>
    <w:basedOn w:val="Normal"/>
    <w:link w:val="BodyText2Char"/>
    <w:rsid w:val="00187C53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87C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87C53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87C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87C53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187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C53"/>
    <w:rPr>
      <w:lang w:val="id-ID"/>
    </w:rPr>
  </w:style>
  <w:style w:type="character" w:customStyle="1" w:styleId="nw">
    <w:name w:val="nw"/>
    <w:rsid w:val="00187C53"/>
  </w:style>
  <w:style w:type="character" w:customStyle="1" w:styleId="a">
    <w:name w:val="a"/>
    <w:rsid w:val="00187C53"/>
  </w:style>
  <w:style w:type="character" w:customStyle="1" w:styleId="ListParagraphChar">
    <w:name w:val="List Paragraph Char"/>
    <w:basedOn w:val="DefaultParagraphFont"/>
    <w:link w:val="ListParagraph"/>
    <w:uiPriority w:val="34"/>
    <w:rsid w:val="00187C53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1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4300-AD83-4A4D-86CC-8CF6D821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573</Words>
  <Characters>3406</Characters>
  <Application>Microsoft Office Word</Application>
  <DocSecurity>0</DocSecurity>
  <Lines>170</Lines>
  <Paragraphs>81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2019-06-27T04:36:00Z</cp:lastPrinted>
  <dcterms:created xsi:type="dcterms:W3CDTF">2019-03-26T08:08:00Z</dcterms:created>
  <dcterms:modified xsi:type="dcterms:W3CDTF">2019-07-01T04:57:00Z</dcterms:modified>
</cp:coreProperties>
</file>