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FD" w:rsidRPr="00851015" w:rsidRDefault="00966AFD" w:rsidP="00966AFD">
      <w:pPr>
        <w:spacing w:line="240" w:lineRule="auto"/>
        <w:jc w:val="center"/>
        <w:rPr>
          <w:b/>
        </w:rPr>
      </w:pPr>
      <w:r w:rsidRPr="00851015">
        <w:rPr>
          <w:b/>
        </w:rPr>
        <w:t>BAB II</w:t>
      </w:r>
    </w:p>
    <w:p w:rsidR="00966AFD" w:rsidRPr="00851015" w:rsidRDefault="00966AFD" w:rsidP="00966AFD">
      <w:pPr>
        <w:spacing w:line="240" w:lineRule="auto"/>
        <w:jc w:val="center"/>
        <w:rPr>
          <w:b/>
        </w:rPr>
      </w:pPr>
      <w:r w:rsidRPr="00851015">
        <w:rPr>
          <w:b/>
        </w:rPr>
        <w:t>TINJAUAN PUSTAKA</w:t>
      </w:r>
    </w:p>
    <w:p w:rsidR="00966AFD" w:rsidRPr="00851015" w:rsidRDefault="00966AFD" w:rsidP="00966AFD">
      <w:pPr>
        <w:spacing w:line="480" w:lineRule="auto"/>
        <w:jc w:val="center"/>
        <w:rPr>
          <w:b/>
        </w:rPr>
      </w:pPr>
    </w:p>
    <w:p w:rsidR="00514D41" w:rsidRPr="00851015" w:rsidRDefault="00514D41" w:rsidP="00966AFD">
      <w:pPr>
        <w:pStyle w:val="ListParagraph"/>
        <w:numPr>
          <w:ilvl w:val="0"/>
          <w:numId w:val="1"/>
        </w:numPr>
        <w:spacing w:line="480" w:lineRule="auto"/>
        <w:rPr>
          <w:b/>
        </w:rPr>
      </w:pPr>
      <w:r w:rsidRPr="00851015">
        <w:rPr>
          <w:b/>
          <w:lang w:val="id-ID"/>
        </w:rPr>
        <w:t>Tinjauan Teoritis</w:t>
      </w:r>
    </w:p>
    <w:p w:rsidR="00514D41" w:rsidRPr="00851015" w:rsidRDefault="00966AFD" w:rsidP="00514D41">
      <w:pPr>
        <w:pStyle w:val="ListParagraph"/>
        <w:numPr>
          <w:ilvl w:val="0"/>
          <w:numId w:val="17"/>
        </w:numPr>
        <w:spacing w:line="480" w:lineRule="auto"/>
        <w:ind w:left="720"/>
        <w:rPr>
          <w:b/>
        </w:rPr>
      </w:pPr>
      <w:r w:rsidRPr="00851015">
        <w:rPr>
          <w:b/>
        </w:rPr>
        <w:t>Keluarga Berencana (KB)</w:t>
      </w:r>
    </w:p>
    <w:p w:rsidR="005D5AFE" w:rsidRPr="00851015" w:rsidRDefault="005D5AFE" w:rsidP="005D5AFE">
      <w:pPr>
        <w:pStyle w:val="ListParagraph"/>
        <w:numPr>
          <w:ilvl w:val="0"/>
          <w:numId w:val="2"/>
        </w:numPr>
        <w:spacing w:after="0" w:line="480" w:lineRule="auto"/>
        <w:ind w:left="1080"/>
        <w:jc w:val="both"/>
        <w:rPr>
          <w:b/>
          <w:bCs w:val="0"/>
        </w:rPr>
      </w:pPr>
      <w:r w:rsidRPr="00851015">
        <w:rPr>
          <w:b/>
        </w:rPr>
        <w:t>Pengertian</w:t>
      </w:r>
      <w:r w:rsidRPr="00851015">
        <w:rPr>
          <w:b/>
          <w:lang w:val="id-ID"/>
        </w:rPr>
        <w:t xml:space="preserve"> Keluarga Berencana (KB)</w:t>
      </w:r>
    </w:p>
    <w:p w:rsidR="005D5AFE" w:rsidRPr="00851015" w:rsidRDefault="005D5AFE" w:rsidP="005D5AFE">
      <w:pPr>
        <w:pStyle w:val="ListParagraph"/>
        <w:spacing w:after="0" w:line="480" w:lineRule="auto"/>
        <w:ind w:left="1080" w:firstLine="360"/>
        <w:jc w:val="both"/>
        <w:rPr>
          <w:lang w:val="id-ID"/>
        </w:rPr>
      </w:pPr>
      <w:r w:rsidRPr="00851015">
        <w:rPr>
          <w:lang w:val="id-ID"/>
        </w:rPr>
        <w:t>P</w:t>
      </w:r>
      <w:r w:rsidRPr="00851015">
        <w:t xml:space="preserve">erkembangan </w:t>
      </w:r>
      <w:r w:rsidRPr="00851015">
        <w:rPr>
          <w:lang w:val="id-ID"/>
        </w:rPr>
        <w:t>k</w:t>
      </w:r>
      <w:r w:rsidRPr="00851015">
        <w:t xml:space="preserve">ependudukan dan pembangunan keluarga sejahtera adalah upaya peningkatan kepedulian dan peran serta masyarakat melalui pendewasaan usia perkawinan (PUP), pengaturan kelahiran, pembinaan ketahanan keluarga, peningkatan kesejahteraan keluarga kecil, bahagia dan sejahtera. </w:t>
      </w:r>
      <w:r w:rsidRPr="00851015">
        <w:rPr>
          <w:lang w:val="id-ID"/>
        </w:rPr>
        <w:t>Pemerintah mengatur</w:t>
      </w:r>
      <w:r w:rsidRPr="00851015">
        <w:t xml:space="preserve"> kelahiran anak,</w:t>
      </w:r>
      <w:r w:rsidRPr="00851015">
        <w:rPr>
          <w:lang w:val="id-ID"/>
        </w:rPr>
        <w:t xml:space="preserve"> </w:t>
      </w:r>
      <w:r w:rsidRPr="00851015">
        <w:t>jarak dan usia ideal melahirkan,</w:t>
      </w:r>
      <w:r w:rsidRPr="00851015">
        <w:rPr>
          <w:lang w:val="id-ID"/>
        </w:rPr>
        <w:t xml:space="preserve"> </w:t>
      </w:r>
      <w:r w:rsidRPr="00851015">
        <w:t>mengatur kehamilan,</w:t>
      </w:r>
      <w:r w:rsidRPr="00851015">
        <w:rPr>
          <w:lang w:val="id-ID"/>
        </w:rPr>
        <w:t xml:space="preserve"> </w:t>
      </w:r>
      <w:r w:rsidRPr="00851015">
        <w:t>melalui promosi,</w:t>
      </w:r>
      <w:r w:rsidRPr="00851015">
        <w:rPr>
          <w:lang w:val="id-ID"/>
        </w:rPr>
        <w:t xml:space="preserve"> </w:t>
      </w:r>
      <w:r w:rsidRPr="00851015">
        <w:t>perlindungan</w:t>
      </w:r>
      <w:r w:rsidRPr="00851015">
        <w:rPr>
          <w:lang w:val="id-ID"/>
        </w:rPr>
        <w:t xml:space="preserve"> </w:t>
      </w:r>
      <w:r w:rsidRPr="00851015">
        <w:t>dan bantuan sesuai dengan hak reproduksi untuk mewujudkan keluarga yang berkualitas</w:t>
      </w:r>
      <w:r w:rsidRPr="00851015">
        <w:rPr>
          <w:lang w:val="id-ID"/>
        </w:rPr>
        <w:t xml:space="preserve"> sesuai </w:t>
      </w:r>
      <w:r w:rsidRPr="00851015">
        <w:t xml:space="preserve">UU RI  nomor 52 Tahun 2009. Pengaturan kehamilan adalah upaya </w:t>
      </w:r>
      <w:r w:rsidRPr="00851015">
        <w:rPr>
          <w:lang w:val="id-ID"/>
        </w:rPr>
        <w:t xml:space="preserve">untuk membantu pasangan suami istri untuk melahirkan anak tang ideal dengan menggunakan </w:t>
      </w:r>
      <w:proofErr w:type="gramStart"/>
      <w:r w:rsidRPr="00851015">
        <w:rPr>
          <w:lang w:val="id-ID"/>
        </w:rPr>
        <w:t>cara</w:t>
      </w:r>
      <w:proofErr w:type="gramEnd"/>
      <w:r w:rsidRPr="00851015">
        <w:rPr>
          <w:lang w:val="id-ID"/>
        </w:rPr>
        <w:t xml:space="preserve">, alat dan obat kontrasepsi </w:t>
      </w:r>
      <w:r w:rsidR="001940C4" w:rsidRPr="00851015">
        <w:t>(</w:t>
      </w:r>
      <w:r w:rsidRPr="00851015">
        <w:rPr>
          <w:lang w:val="id-ID"/>
        </w:rPr>
        <w:t>Jenny, 2014</w:t>
      </w:r>
      <w:r w:rsidRPr="00851015">
        <w:t>).</w:t>
      </w:r>
    </w:p>
    <w:p w:rsidR="005D5AFE" w:rsidRPr="00851015" w:rsidRDefault="004504C0" w:rsidP="005D5AFE">
      <w:pPr>
        <w:pStyle w:val="ListParagraph"/>
        <w:spacing w:after="0" w:line="480" w:lineRule="auto"/>
        <w:ind w:left="1080" w:firstLine="360"/>
        <w:jc w:val="both"/>
        <w:rPr>
          <w:lang w:val="id-ID"/>
        </w:rPr>
      </w:pPr>
      <w:r>
        <w:rPr>
          <w:noProof/>
        </w:rPr>
        <mc:AlternateContent>
          <mc:Choice Requires="wps">
            <w:drawing>
              <wp:anchor distT="0" distB="0" distL="114300" distR="114300" simplePos="0" relativeHeight="251677696" behindDoc="0" locked="0" layoutInCell="1" allowOverlap="1">
                <wp:simplePos x="0" y="0"/>
                <wp:positionH relativeFrom="column">
                  <wp:posOffset>2331720</wp:posOffset>
                </wp:positionH>
                <wp:positionV relativeFrom="paragraph">
                  <wp:posOffset>2172335</wp:posOffset>
                </wp:positionV>
                <wp:extent cx="409575" cy="3810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09575" cy="381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504C0" w:rsidRDefault="004504C0" w:rsidP="004504C0">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83.6pt;margin-top:171.05pt;width:32.25pt;height:3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" fillcolor="white [3201]" strokecolor="white [3212]" strokeweight="2pt">
                <v:textbox>
                  <w:txbxContent>
                    <w:p w:rsidR="004504C0" w:rsidRDefault="004504C0" w:rsidP="004504C0">
                      <w:pPr>
                        <w:jc w:val="center"/>
                      </w:pPr>
                      <w:r>
                        <w:t>9</w:t>
                      </w:r>
                    </w:p>
                  </w:txbxContent>
                </v:textbox>
              </v:rect>
            </w:pict>
          </mc:Fallback>
        </mc:AlternateContent>
      </w:r>
      <w:r w:rsidR="005D5AFE" w:rsidRPr="00851015">
        <w:rPr>
          <w:lang w:val="id-ID"/>
        </w:rPr>
        <w:t>Kebijakan KB dilaksanakan untuk membantu calon atau pasangan suami istridalam mengambil keputusandan mewujudkan hak reproduksi secara bertanggung jawab tentang Usia ideal perkawinan, Usia ideal untuk melahirkan, Jumlah ideal anak, Jarak ideal kelahiran anak, Penuluhan kesehatan reproduksi (Muhaimin, 2017).</w:t>
      </w:r>
    </w:p>
    <w:p w:rsidR="005D5AFE" w:rsidRPr="00851015" w:rsidRDefault="005D5AFE" w:rsidP="005D5AFE">
      <w:pPr>
        <w:pStyle w:val="ListParagraph"/>
        <w:spacing w:after="0" w:line="480" w:lineRule="auto"/>
        <w:ind w:left="1080" w:firstLine="360"/>
        <w:jc w:val="both"/>
        <w:rPr>
          <w:lang w:val="id-ID"/>
        </w:rPr>
      </w:pPr>
      <w:r w:rsidRPr="00851015">
        <w:lastRenderedPageBreak/>
        <w:t xml:space="preserve">Sedangkan menurut </w:t>
      </w:r>
      <w:r w:rsidRPr="00851015">
        <w:rPr>
          <w:i/>
        </w:rPr>
        <w:t>World Health Organisation</w:t>
      </w:r>
      <w:r w:rsidRPr="00851015">
        <w:t xml:space="preserve"> (WHO) </w:t>
      </w:r>
      <w:r w:rsidRPr="00851015">
        <w:rPr>
          <w:i/>
        </w:rPr>
        <w:t xml:space="preserve">Expert Committe </w:t>
      </w:r>
      <w:r w:rsidRPr="00851015">
        <w:t>(</w:t>
      </w:r>
      <w:r w:rsidRPr="00851015">
        <w:rPr>
          <w:lang w:val="id-ID"/>
        </w:rPr>
        <w:t>2015</w:t>
      </w:r>
      <w:r w:rsidRPr="00851015">
        <w:t>)</w:t>
      </w:r>
      <w:r w:rsidRPr="00851015">
        <w:rPr>
          <w:i/>
        </w:rPr>
        <w:t xml:space="preserve"> </w:t>
      </w:r>
      <w:r w:rsidRPr="00851015">
        <w:t>keluarga berencana adalah tindakan yang membantu pasangan suami isteri untuk menghindari kehamilan yang tidak di inginkan, mendapatkan kelahiran yang memang sangat di inginkan, mengatur interval diantara kehamilan, mengkontrol waktu saat kelahiran dalam hubungan dengan umur suami isteri serta menentukan jumlah anak dalam keluarga.</w:t>
      </w:r>
    </w:p>
    <w:p w:rsidR="005D5AFE" w:rsidRPr="00851015" w:rsidRDefault="005D5AFE" w:rsidP="005D5AFE">
      <w:pPr>
        <w:pStyle w:val="ListParagraph"/>
        <w:numPr>
          <w:ilvl w:val="0"/>
          <w:numId w:val="2"/>
        </w:numPr>
        <w:spacing w:after="0" w:line="480" w:lineRule="auto"/>
        <w:ind w:left="1080"/>
        <w:jc w:val="both"/>
        <w:rPr>
          <w:b/>
          <w:bCs w:val="0"/>
        </w:rPr>
      </w:pPr>
      <w:r w:rsidRPr="00851015">
        <w:rPr>
          <w:b/>
        </w:rPr>
        <w:t>Tujuan KB</w:t>
      </w:r>
    </w:p>
    <w:p w:rsidR="005D5AFE" w:rsidRPr="00851015" w:rsidRDefault="005D5AFE" w:rsidP="005D5AFE">
      <w:pPr>
        <w:pStyle w:val="ListParagraph"/>
        <w:spacing w:after="0" w:line="480" w:lineRule="auto"/>
        <w:ind w:left="1080" w:firstLine="360"/>
        <w:jc w:val="both"/>
        <w:rPr>
          <w:b/>
          <w:bCs w:val="0"/>
        </w:rPr>
      </w:pPr>
      <w:proofErr w:type="gramStart"/>
      <w:r w:rsidRPr="00851015">
        <w:t>Secara umum tujuan gerakan KB dan pelayanan kontrasepsi memiliki tujuan menurut Jenny.</w:t>
      </w:r>
      <w:proofErr w:type="gramEnd"/>
      <w:r w:rsidRPr="00851015">
        <w:t xml:space="preserve"> </w:t>
      </w:r>
      <w:proofErr w:type="gramStart"/>
      <w:r w:rsidRPr="00851015">
        <w:t>dkk</w:t>
      </w:r>
      <w:proofErr w:type="gramEnd"/>
      <w:r w:rsidRPr="00851015">
        <w:t xml:space="preserve"> (2016) sebagai berikut : </w:t>
      </w:r>
    </w:p>
    <w:p w:rsidR="005D5AFE" w:rsidRPr="00851015" w:rsidRDefault="005D5AFE" w:rsidP="005D5AFE">
      <w:pPr>
        <w:pStyle w:val="ListParagraph"/>
        <w:numPr>
          <w:ilvl w:val="0"/>
          <w:numId w:val="3"/>
        </w:numPr>
        <w:spacing w:after="0" w:line="480" w:lineRule="auto"/>
        <w:jc w:val="both"/>
        <w:rPr>
          <w:bCs w:val="0"/>
        </w:rPr>
      </w:pPr>
      <w:r w:rsidRPr="00851015">
        <w:t>Mengatur kehamilan dengan menunda perkawinan, menunda kehamilan anak pertama dan menjarangkan kehamilan setelah kelahiran anak pertama serta menghentikan kehamilan bila dirasakan anak telah cukup.</w:t>
      </w:r>
    </w:p>
    <w:p w:rsidR="005D5AFE" w:rsidRPr="00851015" w:rsidRDefault="005D5AFE" w:rsidP="005D5AFE">
      <w:pPr>
        <w:pStyle w:val="ListParagraph"/>
        <w:numPr>
          <w:ilvl w:val="0"/>
          <w:numId w:val="3"/>
        </w:numPr>
        <w:spacing w:after="0" w:line="480" w:lineRule="auto"/>
        <w:jc w:val="both"/>
        <w:rPr>
          <w:bCs w:val="0"/>
        </w:rPr>
      </w:pPr>
      <w:r w:rsidRPr="00851015">
        <w:t>Mengobati kemandulan (infertilitas) bagi pasangan yang telah menikah lebih dari satu tahun tetapi belum juga mempunyai keturunan, hal ini memungkinkan untuk tercapainya keluarga bahagia.</w:t>
      </w:r>
    </w:p>
    <w:p w:rsidR="005D5AFE" w:rsidRPr="00851015" w:rsidRDefault="005D5AFE" w:rsidP="005D5AFE">
      <w:pPr>
        <w:pStyle w:val="ListParagraph"/>
        <w:numPr>
          <w:ilvl w:val="0"/>
          <w:numId w:val="3"/>
        </w:numPr>
        <w:spacing w:after="0" w:line="480" w:lineRule="auto"/>
        <w:jc w:val="both"/>
        <w:rPr>
          <w:bCs w:val="0"/>
        </w:rPr>
      </w:pPr>
      <w:r w:rsidRPr="00851015">
        <w:rPr>
          <w:i/>
        </w:rPr>
        <w:t>Married Conseling</w:t>
      </w:r>
      <w:r w:rsidRPr="00851015">
        <w:t xml:space="preserve"> atau nasehat perkawinan bagi remaja atau pasanagn yang </w:t>
      </w:r>
      <w:proofErr w:type="gramStart"/>
      <w:r w:rsidRPr="00851015">
        <w:t>akan</w:t>
      </w:r>
      <w:proofErr w:type="gramEnd"/>
      <w:r w:rsidRPr="00851015">
        <w:t xml:space="preserve"> menikah dengan harapan bahwa pasangan akan mempunyai pengetahuan dan pemahaman yang cukup tinggi dalam membentuk keluarga yang bahagia dan berkualitas.</w:t>
      </w:r>
    </w:p>
    <w:p w:rsidR="005D5AFE" w:rsidRPr="00851015" w:rsidRDefault="005D5AFE" w:rsidP="005D5AFE">
      <w:pPr>
        <w:pStyle w:val="ListParagraph"/>
        <w:numPr>
          <w:ilvl w:val="0"/>
          <w:numId w:val="3"/>
        </w:numPr>
        <w:spacing w:after="0" w:line="480" w:lineRule="auto"/>
        <w:jc w:val="both"/>
        <w:rPr>
          <w:bCs w:val="0"/>
        </w:rPr>
      </w:pPr>
      <w:r w:rsidRPr="00851015">
        <w:lastRenderedPageBreak/>
        <w:t>Tujuan akhir KB adalah tercapainya NKKBS (Norma Keluarga Kecil Bahagia dan Sejahtera) dan membentuk keluarga berkualitas.</w:t>
      </w:r>
    </w:p>
    <w:p w:rsidR="005D5AFE" w:rsidRPr="00851015" w:rsidRDefault="005D5AFE" w:rsidP="005D5AFE">
      <w:pPr>
        <w:pStyle w:val="Heading2"/>
        <w:numPr>
          <w:ilvl w:val="0"/>
          <w:numId w:val="2"/>
        </w:numPr>
        <w:tabs>
          <w:tab w:val="left" w:pos="1297"/>
        </w:tabs>
        <w:spacing w:line="480" w:lineRule="auto"/>
        <w:ind w:left="1080"/>
        <w:jc w:val="both"/>
        <w:rPr>
          <w:lang w:val="id-ID"/>
        </w:rPr>
      </w:pPr>
      <w:r w:rsidRPr="00851015">
        <w:rPr>
          <w:lang w:val="id-ID"/>
        </w:rPr>
        <w:t>Manfaat KB</w:t>
      </w:r>
    </w:p>
    <w:p w:rsidR="005D5AFE" w:rsidRPr="00851015" w:rsidRDefault="005D5AFE" w:rsidP="005D5AFE">
      <w:pPr>
        <w:pStyle w:val="Heading2"/>
        <w:tabs>
          <w:tab w:val="left" w:pos="1297"/>
        </w:tabs>
        <w:spacing w:line="480" w:lineRule="auto"/>
        <w:ind w:left="1080"/>
        <w:jc w:val="both"/>
        <w:rPr>
          <w:lang w:val="id-ID"/>
        </w:rPr>
      </w:pPr>
      <w:r w:rsidRPr="00851015">
        <w:rPr>
          <w:b w:val="0"/>
          <w:lang w:val="id-ID"/>
        </w:rPr>
        <w:t xml:space="preserve">      </w:t>
      </w:r>
      <w:r w:rsidRPr="00851015">
        <w:rPr>
          <w:b w:val="0"/>
        </w:rPr>
        <w:t>Menurut Depkes RI (</w:t>
      </w:r>
      <w:r w:rsidRPr="00851015">
        <w:rPr>
          <w:b w:val="0"/>
          <w:lang w:val="id-ID"/>
        </w:rPr>
        <w:t>2015)</w:t>
      </w:r>
      <w:r w:rsidRPr="00851015">
        <w:rPr>
          <w:b w:val="0"/>
        </w:rPr>
        <w:t>, banyak manfaat yang dirasakan jika keluargaikut KB, diantaranya:</w:t>
      </w:r>
    </w:p>
    <w:p w:rsidR="005D5AFE" w:rsidRPr="00851015" w:rsidRDefault="005D5AFE" w:rsidP="005D5AFE">
      <w:pPr>
        <w:pStyle w:val="Heading2"/>
        <w:numPr>
          <w:ilvl w:val="0"/>
          <w:numId w:val="15"/>
        </w:numPr>
        <w:tabs>
          <w:tab w:val="left" w:pos="1297"/>
        </w:tabs>
        <w:spacing w:line="480" w:lineRule="auto"/>
        <w:ind w:left="1440"/>
        <w:jc w:val="both"/>
        <w:rPr>
          <w:lang w:val="id-ID"/>
        </w:rPr>
      </w:pPr>
      <w:r w:rsidRPr="00851015">
        <w:rPr>
          <w:b w:val="0"/>
          <w:lang w:val="id-ID"/>
        </w:rPr>
        <w:t xml:space="preserve">   </w:t>
      </w:r>
      <w:r w:rsidRPr="00851015">
        <w:rPr>
          <w:b w:val="0"/>
        </w:rPr>
        <w:t>Untuk</w:t>
      </w:r>
      <w:r w:rsidRPr="00851015">
        <w:rPr>
          <w:b w:val="0"/>
          <w:lang w:val="id-ID"/>
        </w:rPr>
        <w:t xml:space="preserve"> </w:t>
      </w:r>
      <w:r w:rsidRPr="00851015">
        <w:rPr>
          <w:b w:val="0"/>
        </w:rPr>
        <w:t>Ib</w:t>
      </w:r>
      <w:r w:rsidRPr="00851015">
        <w:rPr>
          <w:b w:val="0"/>
          <w:lang w:val="id-ID"/>
        </w:rPr>
        <w:t>u</w:t>
      </w:r>
    </w:p>
    <w:p w:rsidR="005D5AFE" w:rsidRPr="00851015" w:rsidRDefault="005D5AFE" w:rsidP="005D5AFE">
      <w:pPr>
        <w:pStyle w:val="Heading2"/>
        <w:tabs>
          <w:tab w:val="left" w:pos="1297"/>
        </w:tabs>
        <w:spacing w:line="480" w:lineRule="auto"/>
        <w:ind w:left="1440"/>
        <w:jc w:val="both"/>
        <w:rPr>
          <w:lang w:val="id-ID"/>
        </w:rPr>
      </w:pPr>
      <w:r w:rsidRPr="00851015">
        <w:rPr>
          <w:b w:val="0"/>
        </w:rPr>
        <w:t>Dengan jalan mengatur jumlah dan jarak kelahiran, ibu mendapat manfaat berupa:</w:t>
      </w:r>
      <w:r w:rsidRPr="00851015">
        <w:rPr>
          <w:b w:val="0"/>
          <w:lang w:val="id-ID"/>
        </w:rPr>
        <w:t xml:space="preserve"> </w:t>
      </w:r>
    </w:p>
    <w:p w:rsidR="005D5AFE" w:rsidRPr="00851015" w:rsidRDefault="005D5AFE" w:rsidP="005D5AFE">
      <w:pPr>
        <w:pStyle w:val="Heading2"/>
        <w:numPr>
          <w:ilvl w:val="0"/>
          <w:numId w:val="16"/>
        </w:numPr>
        <w:tabs>
          <w:tab w:val="left" w:pos="1297"/>
        </w:tabs>
        <w:spacing w:line="480" w:lineRule="auto"/>
        <w:ind w:left="1920" w:hanging="426"/>
        <w:jc w:val="both"/>
        <w:rPr>
          <w:lang w:val="id-ID"/>
        </w:rPr>
      </w:pPr>
      <w:r w:rsidRPr="00851015">
        <w:rPr>
          <w:b w:val="0"/>
        </w:rPr>
        <w:t>Perbaikan kesehatan badan karena tercegahnya kehamilan</w:t>
      </w:r>
      <w:r w:rsidRPr="00851015">
        <w:rPr>
          <w:b w:val="0"/>
          <w:lang w:val="id-ID"/>
        </w:rPr>
        <w:t xml:space="preserve"> </w:t>
      </w:r>
      <w:r w:rsidRPr="00851015">
        <w:rPr>
          <w:b w:val="0"/>
        </w:rPr>
        <w:t>yang berulang kali dalam waktu yang terlalupendek</w:t>
      </w:r>
      <w:r w:rsidRPr="00851015">
        <w:rPr>
          <w:b w:val="0"/>
          <w:lang w:val="id-ID"/>
        </w:rPr>
        <w:t>,</w:t>
      </w:r>
    </w:p>
    <w:p w:rsidR="005D5AFE" w:rsidRPr="00851015" w:rsidRDefault="005D5AFE" w:rsidP="005D5AFE">
      <w:pPr>
        <w:pStyle w:val="Heading2"/>
        <w:numPr>
          <w:ilvl w:val="0"/>
          <w:numId w:val="16"/>
        </w:numPr>
        <w:tabs>
          <w:tab w:val="left" w:pos="1297"/>
        </w:tabs>
        <w:spacing w:line="480" w:lineRule="auto"/>
        <w:ind w:left="1920" w:hanging="426"/>
        <w:jc w:val="both"/>
        <w:rPr>
          <w:lang w:val="id-ID"/>
        </w:rPr>
      </w:pPr>
      <w:proofErr w:type="gramStart"/>
      <w:r w:rsidRPr="00851015">
        <w:rPr>
          <w:b w:val="0"/>
        </w:rPr>
        <w:t>Peningkatan kesehatan mental dan sosial yang dimungkinkan adanya waktu yang cukup dalam mengasuh anak-anak, untuk beristirahat dan menikmati waktu luang serta melakukan kegiatan-kegiatanlainnya.</w:t>
      </w:r>
      <w:proofErr w:type="gramEnd"/>
    </w:p>
    <w:p w:rsidR="005D5AFE" w:rsidRPr="00851015" w:rsidRDefault="005D5AFE" w:rsidP="005D5AFE">
      <w:pPr>
        <w:pStyle w:val="Heading2"/>
        <w:numPr>
          <w:ilvl w:val="0"/>
          <w:numId w:val="15"/>
        </w:numPr>
        <w:tabs>
          <w:tab w:val="left" w:pos="1297"/>
        </w:tabs>
        <w:spacing w:line="480" w:lineRule="auto"/>
        <w:ind w:left="1440"/>
        <w:jc w:val="both"/>
        <w:rPr>
          <w:b w:val="0"/>
          <w:lang w:val="id-ID"/>
        </w:rPr>
      </w:pPr>
      <w:r w:rsidRPr="00851015">
        <w:rPr>
          <w:b w:val="0"/>
          <w:lang w:val="id-ID"/>
        </w:rPr>
        <w:t xml:space="preserve">   </w:t>
      </w:r>
      <w:r w:rsidRPr="00851015">
        <w:rPr>
          <w:b w:val="0"/>
        </w:rPr>
        <w:t>Untuk Anak-Anak Yang</w:t>
      </w:r>
      <w:r w:rsidRPr="00851015">
        <w:rPr>
          <w:b w:val="0"/>
          <w:lang w:val="id-ID"/>
        </w:rPr>
        <w:t xml:space="preserve"> </w:t>
      </w:r>
      <w:r w:rsidRPr="00851015">
        <w:rPr>
          <w:b w:val="0"/>
        </w:rPr>
        <w:t>dilahirkan</w:t>
      </w:r>
    </w:p>
    <w:p w:rsidR="005D5AFE" w:rsidRPr="00851015" w:rsidRDefault="005D5AFE" w:rsidP="005D5AFE">
      <w:pPr>
        <w:pStyle w:val="Heading2"/>
        <w:numPr>
          <w:ilvl w:val="0"/>
          <w:numId w:val="10"/>
        </w:numPr>
        <w:tabs>
          <w:tab w:val="left" w:pos="1297"/>
        </w:tabs>
        <w:spacing w:line="480" w:lineRule="auto"/>
        <w:ind w:left="1920" w:hanging="426"/>
        <w:jc w:val="both"/>
        <w:rPr>
          <w:b w:val="0"/>
          <w:lang w:val="id-ID"/>
        </w:rPr>
      </w:pPr>
      <w:r w:rsidRPr="00851015">
        <w:rPr>
          <w:b w:val="0"/>
        </w:rPr>
        <w:t xml:space="preserve">Anak-anak yang </w:t>
      </w:r>
      <w:proofErr w:type="gramStart"/>
      <w:r w:rsidRPr="00851015">
        <w:rPr>
          <w:b w:val="0"/>
        </w:rPr>
        <w:t>akan</w:t>
      </w:r>
      <w:proofErr w:type="gramEnd"/>
      <w:r w:rsidRPr="00851015">
        <w:rPr>
          <w:b w:val="0"/>
        </w:rPr>
        <w:t xml:space="preserve"> dilahirkan dapat tumbuh secara wajar karena ibu yang mengandungnya ada dalam keadaansehat.</w:t>
      </w:r>
    </w:p>
    <w:p w:rsidR="005D5AFE" w:rsidRPr="00851015" w:rsidRDefault="005D5AFE" w:rsidP="005D5AFE">
      <w:pPr>
        <w:pStyle w:val="Heading2"/>
        <w:numPr>
          <w:ilvl w:val="0"/>
          <w:numId w:val="10"/>
        </w:numPr>
        <w:tabs>
          <w:tab w:val="left" w:pos="1297"/>
        </w:tabs>
        <w:spacing w:line="480" w:lineRule="auto"/>
        <w:ind w:left="1920" w:hanging="426"/>
        <w:jc w:val="both"/>
        <w:rPr>
          <w:b w:val="0"/>
          <w:lang w:val="id-ID"/>
        </w:rPr>
      </w:pPr>
      <w:r w:rsidRPr="00851015">
        <w:rPr>
          <w:b w:val="0"/>
        </w:rPr>
        <w:t xml:space="preserve">Sesudah lahir anak tersebut </w:t>
      </w:r>
      <w:proofErr w:type="gramStart"/>
      <w:r w:rsidRPr="00851015">
        <w:rPr>
          <w:b w:val="0"/>
        </w:rPr>
        <w:t>akan</w:t>
      </w:r>
      <w:proofErr w:type="gramEnd"/>
      <w:r w:rsidRPr="00851015">
        <w:rPr>
          <w:b w:val="0"/>
        </w:rPr>
        <w:t xml:space="preserve"> memperoleh perhatian pemeliharaan dan makanan yang cukkup karena kehadiran anak tersebut memang diinginkan dan direncanakan.</w:t>
      </w:r>
    </w:p>
    <w:p w:rsidR="005D5AFE" w:rsidRPr="00851015" w:rsidRDefault="005D5AFE" w:rsidP="005D5AFE">
      <w:pPr>
        <w:pStyle w:val="Heading2"/>
        <w:numPr>
          <w:ilvl w:val="0"/>
          <w:numId w:val="15"/>
        </w:numPr>
        <w:tabs>
          <w:tab w:val="left" w:pos="1297"/>
        </w:tabs>
        <w:spacing w:line="480" w:lineRule="auto"/>
        <w:ind w:left="1440"/>
        <w:jc w:val="both"/>
        <w:rPr>
          <w:b w:val="0"/>
          <w:lang w:val="id-ID"/>
        </w:rPr>
      </w:pPr>
      <w:r w:rsidRPr="00851015">
        <w:rPr>
          <w:b w:val="0"/>
          <w:lang w:val="id-ID"/>
        </w:rPr>
        <w:t xml:space="preserve">   </w:t>
      </w:r>
      <w:r w:rsidRPr="00851015">
        <w:rPr>
          <w:b w:val="0"/>
        </w:rPr>
        <w:t>Untuk Anak-Anak Yang</w:t>
      </w:r>
      <w:r w:rsidRPr="00851015">
        <w:rPr>
          <w:b w:val="0"/>
          <w:lang w:val="id-ID"/>
        </w:rPr>
        <w:t xml:space="preserve"> </w:t>
      </w:r>
      <w:r w:rsidRPr="00851015">
        <w:rPr>
          <w:b w:val="0"/>
        </w:rPr>
        <w:t>lain</w:t>
      </w:r>
    </w:p>
    <w:p w:rsidR="005D5AFE" w:rsidRPr="00851015" w:rsidRDefault="005D5AFE" w:rsidP="005D5AFE">
      <w:pPr>
        <w:pStyle w:val="Heading2"/>
        <w:numPr>
          <w:ilvl w:val="0"/>
          <w:numId w:val="11"/>
        </w:numPr>
        <w:tabs>
          <w:tab w:val="left" w:pos="1297"/>
        </w:tabs>
        <w:spacing w:line="480" w:lineRule="auto"/>
        <w:ind w:left="1920" w:hanging="426"/>
        <w:jc w:val="both"/>
        <w:rPr>
          <w:b w:val="0"/>
          <w:lang w:val="id-ID"/>
        </w:rPr>
      </w:pPr>
      <w:proofErr w:type="gramStart"/>
      <w:r w:rsidRPr="00851015">
        <w:rPr>
          <w:b w:val="0"/>
        </w:rPr>
        <w:t>Memberi kesempatan kepada mereka agar perkembang</w:t>
      </w:r>
      <w:r w:rsidRPr="00851015">
        <w:rPr>
          <w:b w:val="0"/>
          <w:lang w:val="id-ID"/>
        </w:rPr>
        <w:t xml:space="preserve"> </w:t>
      </w:r>
      <w:r w:rsidRPr="00851015">
        <w:rPr>
          <w:b w:val="0"/>
        </w:rPr>
        <w:t xml:space="preserve">fisiknya lebih baik karena setiap anak memperoleh makanan </w:t>
      </w:r>
      <w:r w:rsidRPr="00851015">
        <w:rPr>
          <w:b w:val="0"/>
        </w:rPr>
        <w:lastRenderedPageBreak/>
        <w:t>yang cukup dari sumber yang tersedia dalam keluarga.</w:t>
      </w:r>
      <w:proofErr w:type="gramEnd"/>
    </w:p>
    <w:p w:rsidR="005D5AFE" w:rsidRPr="00851015" w:rsidRDefault="005D5AFE" w:rsidP="005D5AFE">
      <w:pPr>
        <w:pStyle w:val="Heading2"/>
        <w:numPr>
          <w:ilvl w:val="0"/>
          <w:numId w:val="11"/>
        </w:numPr>
        <w:tabs>
          <w:tab w:val="left" w:pos="1297"/>
        </w:tabs>
        <w:spacing w:line="480" w:lineRule="auto"/>
        <w:ind w:left="1920" w:hanging="426"/>
        <w:jc w:val="both"/>
        <w:rPr>
          <w:b w:val="0"/>
          <w:lang w:val="id-ID"/>
        </w:rPr>
      </w:pPr>
      <w:proofErr w:type="gramStart"/>
      <w:r w:rsidRPr="00851015">
        <w:rPr>
          <w:b w:val="0"/>
        </w:rPr>
        <w:t>Perkembangan mental dan sosialnya lebih sempurna karena pemeliharaan yang lebih baik dan lebih banyak waktu yang diberikan oleh ibu untuk setiapanak.</w:t>
      </w:r>
      <w:proofErr w:type="gramEnd"/>
    </w:p>
    <w:p w:rsidR="005D5AFE" w:rsidRPr="00851015" w:rsidRDefault="005D5AFE" w:rsidP="005D5AFE">
      <w:pPr>
        <w:pStyle w:val="Heading2"/>
        <w:numPr>
          <w:ilvl w:val="0"/>
          <w:numId w:val="11"/>
        </w:numPr>
        <w:tabs>
          <w:tab w:val="left" w:pos="1297"/>
        </w:tabs>
        <w:spacing w:line="480" w:lineRule="auto"/>
        <w:ind w:left="1920" w:hanging="426"/>
        <w:jc w:val="both"/>
        <w:rPr>
          <w:b w:val="0"/>
          <w:lang w:val="id-ID"/>
        </w:rPr>
      </w:pPr>
      <w:r w:rsidRPr="00851015">
        <w:rPr>
          <w:b w:val="0"/>
        </w:rPr>
        <w:t>Perencanaan kesempatan pendidikan yang lebih baik karena sumber- sumber pendapatan keluarga tidak habis untuk mempertahankan hidup semata-mata</w:t>
      </w:r>
    </w:p>
    <w:p w:rsidR="005D5AFE" w:rsidRPr="00851015" w:rsidRDefault="005D5AFE" w:rsidP="005D5AFE">
      <w:pPr>
        <w:pStyle w:val="Heading2"/>
        <w:numPr>
          <w:ilvl w:val="0"/>
          <w:numId w:val="15"/>
        </w:numPr>
        <w:tabs>
          <w:tab w:val="left" w:pos="1297"/>
        </w:tabs>
        <w:spacing w:line="480" w:lineRule="auto"/>
        <w:ind w:left="1506" w:hanging="426"/>
        <w:jc w:val="both"/>
        <w:rPr>
          <w:b w:val="0"/>
          <w:lang w:val="id-ID"/>
        </w:rPr>
      </w:pPr>
      <w:r w:rsidRPr="00851015">
        <w:rPr>
          <w:b w:val="0"/>
          <w:lang w:val="id-ID"/>
        </w:rPr>
        <w:t xml:space="preserve">    </w:t>
      </w:r>
      <w:r w:rsidRPr="00851015">
        <w:rPr>
          <w:b w:val="0"/>
        </w:rPr>
        <w:t>Untuk</w:t>
      </w:r>
      <w:r w:rsidRPr="00851015">
        <w:rPr>
          <w:b w:val="0"/>
          <w:lang w:val="id-ID"/>
        </w:rPr>
        <w:t xml:space="preserve"> </w:t>
      </w:r>
      <w:r w:rsidRPr="00851015">
        <w:rPr>
          <w:b w:val="0"/>
        </w:rPr>
        <w:t>Ayah</w:t>
      </w:r>
    </w:p>
    <w:p w:rsidR="005D5AFE" w:rsidRPr="00851015" w:rsidRDefault="005D5AFE" w:rsidP="005D5AFE">
      <w:pPr>
        <w:pStyle w:val="Heading2"/>
        <w:numPr>
          <w:ilvl w:val="0"/>
          <w:numId w:val="9"/>
        </w:numPr>
        <w:tabs>
          <w:tab w:val="left" w:pos="1297"/>
        </w:tabs>
        <w:spacing w:line="480" w:lineRule="auto"/>
        <w:ind w:left="1920" w:hanging="426"/>
        <w:jc w:val="both"/>
        <w:rPr>
          <w:b w:val="0"/>
          <w:lang w:val="id-ID"/>
        </w:rPr>
      </w:pPr>
      <w:r w:rsidRPr="00851015">
        <w:rPr>
          <w:b w:val="0"/>
        </w:rPr>
        <w:t>Memberikan kesempatan kepadanya agar dapat</w:t>
      </w:r>
      <w:r w:rsidRPr="00851015">
        <w:rPr>
          <w:b w:val="0"/>
          <w:lang w:val="id-ID"/>
        </w:rPr>
        <w:t xml:space="preserve"> </w:t>
      </w:r>
      <w:r w:rsidRPr="00851015">
        <w:rPr>
          <w:b w:val="0"/>
        </w:rPr>
        <w:t>memperbaiki kesejahteraan</w:t>
      </w:r>
      <w:r w:rsidRPr="00851015">
        <w:rPr>
          <w:b w:val="0"/>
          <w:lang w:val="id-ID"/>
        </w:rPr>
        <w:t xml:space="preserve"> </w:t>
      </w:r>
      <w:r w:rsidRPr="00851015">
        <w:rPr>
          <w:b w:val="0"/>
        </w:rPr>
        <w:t>fisiknya</w:t>
      </w:r>
    </w:p>
    <w:p w:rsidR="005D5AFE" w:rsidRPr="00851015" w:rsidRDefault="005D5AFE" w:rsidP="005D5AFE">
      <w:pPr>
        <w:pStyle w:val="Heading2"/>
        <w:numPr>
          <w:ilvl w:val="0"/>
          <w:numId w:val="9"/>
        </w:numPr>
        <w:tabs>
          <w:tab w:val="left" w:pos="1297"/>
        </w:tabs>
        <w:spacing w:line="480" w:lineRule="auto"/>
        <w:ind w:left="1920" w:hanging="426"/>
        <w:jc w:val="both"/>
        <w:rPr>
          <w:b w:val="0"/>
          <w:lang w:val="id-ID"/>
        </w:rPr>
      </w:pPr>
      <w:r w:rsidRPr="00851015">
        <w:rPr>
          <w:b w:val="0"/>
        </w:rPr>
        <w:t xml:space="preserve">Memperbaiki kesehatan mentak dan sosial karena kecemasan </w:t>
      </w:r>
      <w:proofErr w:type="gramStart"/>
      <w:r w:rsidRPr="00851015">
        <w:rPr>
          <w:b w:val="0"/>
        </w:rPr>
        <w:t>berkuran</w:t>
      </w:r>
      <w:r w:rsidRPr="00851015">
        <w:rPr>
          <w:b w:val="0"/>
          <w:lang w:val="id-ID"/>
        </w:rPr>
        <w:t xml:space="preserve">g  </w:t>
      </w:r>
      <w:r w:rsidRPr="00851015">
        <w:rPr>
          <w:b w:val="0"/>
        </w:rPr>
        <w:t>lebih</w:t>
      </w:r>
      <w:proofErr w:type="gramEnd"/>
      <w:r w:rsidRPr="00851015">
        <w:rPr>
          <w:b w:val="0"/>
          <w:lang w:val="id-ID"/>
        </w:rPr>
        <w:t xml:space="preserve"> </w:t>
      </w:r>
      <w:r w:rsidRPr="00851015">
        <w:rPr>
          <w:b w:val="0"/>
        </w:rPr>
        <w:t>banyak waktu luang unt</w:t>
      </w:r>
      <w:r w:rsidRPr="00851015">
        <w:rPr>
          <w:b w:val="0"/>
          <w:lang w:val="id-ID"/>
        </w:rPr>
        <w:t>uk keluarga</w:t>
      </w:r>
    </w:p>
    <w:p w:rsidR="005D5AFE" w:rsidRPr="00851015" w:rsidRDefault="005D5AFE" w:rsidP="005D5AFE">
      <w:pPr>
        <w:pStyle w:val="ListParagraph"/>
        <w:numPr>
          <w:ilvl w:val="0"/>
          <w:numId w:val="2"/>
        </w:numPr>
        <w:spacing w:after="0" w:line="480" w:lineRule="auto"/>
        <w:ind w:left="1080"/>
        <w:jc w:val="both"/>
        <w:rPr>
          <w:b/>
          <w:bCs w:val="0"/>
        </w:rPr>
      </w:pPr>
      <w:r w:rsidRPr="00851015">
        <w:rPr>
          <w:b/>
        </w:rPr>
        <w:t>Jenis Pelayanan Kontrasepsi</w:t>
      </w:r>
    </w:p>
    <w:p w:rsidR="005D5AFE" w:rsidRPr="00851015" w:rsidRDefault="005D5AFE" w:rsidP="005D5AFE">
      <w:pPr>
        <w:pStyle w:val="ListParagraph"/>
        <w:spacing w:after="0" w:line="480" w:lineRule="auto"/>
        <w:ind w:left="1080" w:firstLine="360"/>
        <w:jc w:val="both"/>
        <w:rPr>
          <w:bCs w:val="0"/>
          <w:lang w:val="id-ID"/>
        </w:rPr>
      </w:pPr>
      <w:r w:rsidRPr="00851015">
        <w:t xml:space="preserve">Dalam Jenny. </w:t>
      </w:r>
      <w:proofErr w:type="gramStart"/>
      <w:r w:rsidRPr="00851015">
        <w:t>dkk</w:t>
      </w:r>
      <w:proofErr w:type="gramEnd"/>
      <w:r w:rsidRPr="00851015">
        <w:t xml:space="preserve"> (2016) tentang Kesehatan Repsoduksi Dan Pelayanan Keluarga Berencana (KB), adapun jenis pelayanan kontrasepsi meliputi: </w:t>
      </w:r>
    </w:p>
    <w:p w:rsidR="005D5AFE" w:rsidRPr="00851015" w:rsidRDefault="005D5AFE" w:rsidP="005D5AFE">
      <w:pPr>
        <w:pStyle w:val="ListParagraph"/>
        <w:numPr>
          <w:ilvl w:val="0"/>
          <w:numId w:val="4"/>
        </w:numPr>
        <w:spacing w:after="0" w:line="480" w:lineRule="auto"/>
        <w:ind w:left="1440"/>
        <w:jc w:val="both"/>
        <w:rPr>
          <w:bCs w:val="0"/>
        </w:rPr>
      </w:pPr>
      <w:r w:rsidRPr="00851015">
        <w:t>Metode Kontrasepsi Sederhana</w:t>
      </w:r>
    </w:p>
    <w:p w:rsidR="005D5AFE" w:rsidRPr="00851015" w:rsidRDefault="005D5AFE" w:rsidP="005D5AFE">
      <w:pPr>
        <w:pStyle w:val="ListParagraph"/>
        <w:numPr>
          <w:ilvl w:val="0"/>
          <w:numId w:val="5"/>
        </w:numPr>
        <w:spacing w:after="0" w:line="480" w:lineRule="auto"/>
        <w:jc w:val="both"/>
        <w:rPr>
          <w:bCs w:val="0"/>
        </w:rPr>
      </w:pPr>
      <w:r w:rsidRPr="00851015">
        <w:t>Tanpa Alat</w:t>
      </w:r>
    </w:p>
    <w:p w:rsidR="005D5AFE" w:rsidRPr="00851015" w:rsidRDefault="005D5AFE" w:rsidP="005D5AFE">
      <w:pPr>
        <w:pStyle w:val="ListParagraph"/>
        <w:spacing w:after="0" w:line="480" w:lineRule="auto"/>
        <w:ind w:left="1800"/>
        <w:jc w:val="both"/>
        <w:rPr>
          <w:lang w:val="id-ID"/>
        </w:rPr>
      </w:pPr>
      <w:r w:rsidRPr="00851015">
        <w:t xml:space="preserve">Metode KB tanpa alat dengan metode KB alami meliputi: metode kalender, metode ovulasi, metode suhu basal tubuh, metode gejala suhu, dan metode amenore laktasi (MAL) </w:t>
      </w:r>
    </w:p>
    <w:p w:rsidR="005D5AFE" w:rsidRPr="00851015" w:rsidRDefault="005D5AFE" w:rsidP="005D5AFE">
      <w:pPr>
        <w:pStyle w:val="ListParagraph"/>
        <w:spacing w:after="0" w:line="480" w:lineRule="auto"/>
        <w:ind w:left="1800"/>
        <w:jc w:val="both"/>
        <w:rPr>
          <w:lang w:val="id-ID"/>
        </w:rPr>
      </w:pPr>
    </w:p>
    <w:p w:rsidR="005D5AFE" w:rsidRPr="00851015" w:rsidRDefault="005D5AFE" w:rsidP="005D5AFE">
      <w:pPr>
        <w:pStyle w:val="ListParagraph"/>
        <w:spacing w:after="0" w:line="480" w:lineRule="auto"/>
        <w:ind w:left="1800"/>
        <w:jc w:val="both"/>
        <w:rPr>
          <w:lang w:val="id-ID"/>
        </w:rPr>
      </w:pPr>
    </w:p>
    <w:p w:rsidR="005D5AFE" w:rsidRPr="00851015" w:rsidRDefault="005D5AFE" w:rsidP="005D5AFE">
      <w:pPr>
        <w:pStyle w:val="ListParagraph"/>
        <w:numPr>
          <w:ilvl w:val="0"/>
          <w:numId w:val="5"/>
        </w:numPr>
        <w:spacing w:after="0" w:line="480" w:lineRule="auto"/>
        <w:jc w:val="both"/>
        <w:rPr>
          <w:bCs w:val="0"/>
        </w:rPr>
      </w:pPr>
      <w:r w:rsidRPr="00851015">
        <w:lastRenderedPageBreak/>
        <w:t>Dengan Alat</w:t>
      </w:r>
    </w:p>
    <w:p w:rsidR="005D5AFE" w:rsidRPr="00851015" w:rsidRDefault="005D5AFE" w:rsidP="005D5AFE">
      <w:pPr>
        <w:pStyle w:val="ListParagraph"/>
        <w:numPr>
          <w:ilvl w:val="0"/>
          <w:numId w:val="6"/>
        </w:numPr>
        <w:spacing w:after="0" w:line="480" w:lineRule="auto"/>
        <w:jc w:val="both"/>
        <w:rPr>
          <w:bCs w:val="0"/>
        </w:rPr>
      </w:pPr>
      <w:r w:rsidRPr="00851015">
        <w:t>Metode KB dengan alat menggunakan metode mekanis (non hormonal) meliputi: kondom laki-laki dan perempuan, diafragma, dan kap serviks.</w:t>
      </w:r>
    </w:p>
    <w:p w:rsidR="005D5AFE" w:rsidRPr="00851015" w:rsidRDefault="005D5AFE" w:rsidP="005D5AFE">
      <w:pPr>
        <w:pStyle w:val="ListParagraph"/>
        <w:numPr>
          <w:ilvl w:val="0"/>
          <w:numId w:val="6"/>
        </w:numPr>
        <w:spacing w:after="0" w:line="480" w:lineRule="auto"/>
        <w:jc w:val="both"/>
        <w:rPr>
          <w:bCs w:val="0"/>
        </w:rPr>
      </w:pPr>
      <w:r w:rsidRPr="00851015">
        <w:t xml:space="preserve">Metode KB dengan alat menggunakan metode kimiawi </w:t>
      </w:r>
      <w:proofErr w:type="gramStart"/>
      <w:r w:rsidRPr="00851015">
        <w:t>adalah  sediaan</w:t>
      </w:r>
      <w:proofErr w:type="gramEnd"/>
      <w:r w:rsidRPr="00851015">
        <w:t xml:space="preserve"> spermisida. </w:t>
      </w:r>
    </w:p>
    <w:p w:rsidR="005D5AFE" w:rsidRPr="00851015" w:rsidRDefault="005D5AFE" w:rsidP="005D5AFE">
      <w:pPr>
        <w:pStyle w:val="ListParagraph"/>
        <w:numPr>
          <w:ilvl w:val="0"/>
          <w:numId w:val="4"/>
        </w:numPr>
        <w:spacing w:after="0" w:line="480" w:lineRule="auto"/>
        <w:ind w:left="1440"/>
        <w:jc w:val="both"/>
        <w:rPr>
          <w:bCs w:val="0"/>
        </w:rPr>
      </w:pPr>
      <w:r w:rsidRPr="00851015">
        <w:t>Kontrasepsi Modern (Hormonal)</w:t>
      </w:r>
    </w:p>
    <w:p w:rsidR="005D5AFE" w:rsidRPr="00851015" w:rsidRDefault="005D5AFE" w:rsidP="005D5AFE">
      <w:pPr>
        <w:pStyle w:val="ListParagraph"/>
        <w:numPr>
          <w:ilvl w:val="0"/>
          <w:numId w:val="7"/>
        </w:numPr>
        <w:spacing w:after="0" w:line="480" w:lineRule="auto"/>
        <w:ind w:left="1800"/>
        <w:jc w:val="both"/>
        <w:rPr>
          <w:bCs w:val="0"/>
        </w:rPr>
      </w:pPr>
      <w:r w:rsidRPr="00851015">
        <w:t xml:space="preserve">Alat Kontrasepsi dalam rahim (AKDR) </w:t>
      </w:r>
      <w:r w:rsidRPr="00851015">
        <w:rPr>
          <w:lang w:val="id-ID"/>
        </w:rPr>
        <w:t xml:space="preserve">atau IUD </w:t>
      </w:r>
      <w:r w:rsidRPr="00851015">
        <w:t>yaitu suatu alat untuk mencegah kehamilan yang efektif, aman dan reversibel yang terbuat dari plastik atau logam kecil dimasukan dalam uterus melalui kanalis servikalis</w:t>
      </w:r>
      <w:r w:rsidRPr="00851015">
        <w:rPr>
          <w:lang w:val="id-ID"/>
        </w:rPr>
        <w:t>.</w:t>
      </w:r>
    </w:p>
    <w:p w:rsidR="005D5AFE" w:rsidRPr="00851015" w:rsidRDefault="005D5AFE" w:rsidP="005D5AFE">
      <w:pPr>
        <w:pStyle w:val="ListParagraph"/>
        <w:numPr>
          <w:ilvl w:val="0"/>
          <w:numId w:val="7"/>
        </w:numPr>
        <w:spacing w:after="0" w:line="480" w:lineRule="auto"/>
        <w:ind w:left="1800"/>
        <w:jc w:val="both"/>
        <w:rPr>
          <w:bCs w:val="0"/>
        </w:rPr>
      </w:pPr>
      <w:r w:rsidRPr="00851015">
        <w:t>Pil Kombinasi adalah pil yang mengandung kombinasi antara hormone esterogen dan progesteron.</w:t>
      </w:r>
    </w:p>
    <w:p w:rsidR="005D5AFE" w:rsidRPr="00851015" w:rsidRDefault="005D5AFE" w:rsidP="005D5AFE">
      <w:pPr>
        <w:pStyle w:val="ListParagraph"/>
        <w:numPr>
          <w:ilvl w:val="0"/>
          <w:numId w:val="7"/>
        </w:numPr>
        <w:spacing w:after="0" w:line="480" w:lineRule="auto"/>
        <w:ind w:left="1800"/>
        <w:jc w:val="both"/>
        <w:rPr>
          <w:bCs w:val="0"/>
        </w:rPr>
      </w:pPr>
      <w:r w:rsidRPr="00851015">
        <w:t xml:space="preserve">Kontrasepsi Suntikan hormon adalah suatu </w:t>
      </w:r>
      <w:proofErr w:type="gramStart"/>
      <w:r w:rsidRPr="00851015">
        <w:t>cara</w:t>
      </w:r>
      <w:proofErr w:type="gramEnd"/>
      <w:r w:rsidRPr="00851015">
        <w:t xml:space="preserve"> kontrasepsi dengan jalan penyuntikan sebagai usaha pencegahan kehamilan berupa hormon progesteron dan esterogen pada wanita usia subur terbagi menjadi suntikan 1 bulan dan 3 bulan.</w:t>
      </w:r>
    </w:p>
    <w:p w:rsidR="005D5AFE" w:rsidRPr="00851015" w:rsidRDefault="005D5AFE" w:rsidP="005D5AFE">
      <w:pPr>
        <w:pStyle w:val="ListParagraph"/>
        <w:numPr>
          <w:ilvl w:val="0"/>
          <w:numId w:val="7"/>
        </w:numPr>
        <w:spacing w:after="0" w:line="480" w:lineRule="auto"/>
        <w:ind w:left="1800"/>
        <w:jc w:val="both"/>
        <w:rPr>
          <w:bCs w:val="0"/>
        </w:rPr>
      </w:pPr>
      <w:r w:rsidRPr="00851015">
        <w:t xml:space="preserve">Implan Subdermal adalah obat kontrasepsi yang berbentuk seperti tabung kecil sebesar korek, didalamnya terkandung hormon progesteron yang </w:t>
      </w:r>
      <w:proofErr w:type="gramStart"/>
      <w:r w:rsidRPr="00851015">
        <w:t>akan</w:t>
      </w:r>
      <w:proofErr w:type="gramEnd"/>
      <w:r w:rsidRPr="00851015">
        <w:t xml:space="preserve"> dikeluarkan sedikit demi seikit.</w:t>
      </w:r>
    </w:p>
    <w:p w:rsidR="005D5AFE" w:rsidRPr="00851015" w:rsidRDefault="005D5AFE" w:rsidP="005D5AFE">
      <w:pPr>
        <w:pStyle w:val="ListParagraph"/>
        <w:numPr>
          <w:ilvl w:val="0"/>
          <w:numId w:val="7"/>
        </w:numPr>
        <w:spacing w:after="0" w:line="480" w:lineRule="auto"/>
        <w:ind w:left="1800"/>
        <w:jc w:val="both"/>
        <w:rPr>
          <w:bCs w:val="0"/>
        </w:rPr>
      </w:pPr>
      <w:r w:rsidRPr="00851015">
        <w:t>Kontrasepsi cincin vagina adalah cincin fleksibel berdiameter 5cm yang mengandung hormon esterogen dan progestin dosis rendah ditempatkan pada vagina.</w:t>
      </w:r>
    </w:p>
    <w:p w:rsidR="005D5AFE" w:rsidRPr="00851015" w:rsidRDefault="005D5AFE" w:rsidP="005D5AFE">
      <w:pPr>
        <w:pStyle w:val="ListParagraph"/>
        <w:numPr>
          <w:ilvl w:val="0"/>
          <w:numId w:val="7"/>
        </w:numPr>
        <w:spacing w:after="0" w:line="480" w:lineRule="auto"/>
        <w:ind w:left="1800"/>
        <w:jc w:val="both"/>
        <w:rPr>
          <w:bCs w:val="0"/>
        </w:rPr>
      </w:pPr>
      <w:r w:rsidRPr="00851015">
        <w:lastRenderedPageBreak/>
        <w:t>Kontraspsi transcermal adalah plastik elastis kecil dan tipis yang ditempelkan dikulit untuk mencegah kehamilan.</w:t>
      </w:r>
    </w:p>
    <w:p w:rsidR="005D5AFE" w:rsidRPr="00851015" w:rsidRDefault="005D5AFE" w:rsidP="005D5AFE">
      <w:pPr>
        <w:pStyle w:val="ListParagraph"/>
        <w:numPr>
          <w:ilvl w:val="0"/>
          <w:numId w:val="7"/>
        </w:numPr>
        <w:spacing w:after="0" w:line="480" w:lineRule="auto"/>
        <w:ind w:left="1800"/>
        <w:jc w:val="both"/>
        <w:rPr>
          <w:bCs w:val="0"/>
        </w:rPr>
      </w:pPr>
      <w:r w:rsidRPr="00851015">
        <w:t>Kontrasepsi mantap meliputi tubektomi dan vasektomi.</w:t>
      </w:r>
    </w:p>
    <w:p w:rsidR="005D5AFE" w:rsidRPr="00851015" w:rsidRDefault="005D5AFE" w:rsidP="005D5AFE">
      <w:pPr>
        <w:pStyle w:val="ListParagraph"/>
        <w:spacing w:line="480" w:lineRule="auto"/>
        <w:rPr>
          <w:b/>
          <w:lang w:val="id-ID"/>
        </w:rPr>
      </w:pPr>
    </w:p>
    <w:p w:rsidR="00ED6C42" w:rsidRPr="00851015" w:rsidRDefault="005D5AFE" w:rsidP="005D5AFE">
      <w:pPr>
        <w:pStyle w:val="ListParagraph"/>
        <w:numPr>
          <w:ilvl w:val="0"/>
          <w:numId w:val="17"/>
        </w:numPr>
        <w:spacing w:line="480" w:lineRule="auto"/>
        <w:ind w:left="720"/>
        <w:rPr>
          <w:b/>
        </w:rPr>
      </w:pPr>
      <w:r w:rsidRPr="00851015">
        <w:rPr>
          <w:b/>
          <w:lang w:val="id-ID"/>
        </w:rPr>
        <w:t>Kontrasepsi IUD</w:t>
      </w:r>
    </w:p>
    <w:p w:rsidR="005D5AFE" w:rsidRPr="00851015" w:rsidRDefault="005D5AFE" w:rsidP="005D5AFE">
      <w:pPr>
        <w:pStyle w:val="ListParagraph"/>
        <w:numPr>
          <w:ilvl w:val="1"/>
          <w:numId w:val="9"/>
        </w:numPr>
        <w:spacing w:line="480" w:lineRule="auto"/>
        <w:ind w:left="1080"/>
        <w:rPr>
          <w:b/>
        </w:rPr>
      </w:pPr>
      <w:r w:rsidRPr="00851015">
        <w:rPr>
          <w:b/>
          <w:lang w:val="id-ID"/>
        </w:rPr>
        <w:t>Pengertian KB IUD</w:t>
      </w:r>
    </w:p>
    <w:p w:rsidR="005D5AFE" w:rsidRPr="00851015" w:rsidRDefault="005D5AFE" w:rsidP="005D5AFE">
      <w:pPr>
        <w:pStyle w:val="ListParagraph"/>
        <w:spacing w:line="480" w:lineRule="auto"/>
        <w:ind w:left="1080" w:firstLine="360"/>
        <w:jc w:val="both"/>
        <w:rPr>
          <w:lang w:val="id-ID"/>
        </w:rPr>
      </w:pPr>
      <w:proofErr w:type="gramStart"/>
      <w:r w:rsidRPr="00851015">
        <w:t>Alat kontrasepsi yang teknik pemasangan di insersikan ke dalam rongga rahim, terbuat dari plastik fleksibel khusus yang diberi benang pada ujungnya yang berguna untuk pemeriksaan atau kontrol (Yuhedi dan Kurniawati, 2013).</w:t>
      </w:r>
      <w:proofErr w:type="gramEnd"/>
      <w:r w:rsidRPr="00851015">
        <w:t xml:space="preserve"> </w:t>
      </w:r>
      <w:proofErr w:type="gramStart"/>
      <w:r w:rsidRPr="00851015">
        <w:t>Beberapa jenis IUD dililit tembaga atau tembaga campur perak yang dapat dipakai 5-10 tahun (Glasier dan Gebbie, 20</w:t>
      </w:r>
      <w:r w:rsidRPr="00851015">
        <w:rPr>
          <w:lang w:val="id-ID"/>
        </w:rPr>
        <w:t>1</w:t>
      </w:r>
      <w:r w:rsidRPr="00851015">
        <w:t>5).</w:t>
      </w:r>
      <w:proofErr w:type="gramEnd"/>
      <w:r w:rsidRPr="00851015">
        <w:t xml:space="preserve"> </w:t>
      </w:r>
    </w:p>
    <w:p w:rsidR="005D5AFE" w:rsidRPr="00851015" w:rsidRDefault="005D5AFE" w:rsidP="005D5AFE">
      <w:pPr>
        <w:pStyle w:val="ListParagraph"/>
        <w:numPr>
          <w:ilvl w:val="1"/>
          <w:numId w:val="9"/>
        </w:numPr>
        <w:spacing w:line="480" w:lineRule="auto"/>
        <w:ind w:left="1080"/>
        <w:jc w:val="both"/>
        <w:rPr>
          <w:b/>
        </w:rPr>
      </w:pPr>
      <w:r w:rsidRPr="00851015">
        <w:rPr>
          <w:b/>
        </w:rPr>
        <w:t xml:space="preserve">Syarat umum </w:t>
      </w:r>
    </w:p>
    <w:p w:rsidR="00A81557" w:rsidRPr="00851015" w:rsidRDefault="005D5AFE" w:rsidP="00A81557">
      <w:pPr>
        <w:pStyle w:val="ListParagraph"/>
        <w:spacing w:line="480" w:lineRule="auto"/>
        <w:ind w:left="1080"/>
        <w:jc w:val="both"/>
        <w:rPr>
          <w:lang w:val="id-ID"/>
        </w:rPr>
      </w:pPr>
      <w:r w:rsidRPr="00851015">
        <w:t>Menurut Siswosudarmo dkk (20</w:t>
      </w:r>
      <w:r w:rsidRPr="00851015">
        <w:rPr>
          <w:lang w:val="id-ID"/>
        </w:rPr>
        <w:t>1</w:t>
      </w:r>
      <w:r w:rsidRPr="00851015">
        <w:t xml:space="preserve">1), sebagaimana alat kontrasepsi pada umumnya, AKDR harus memenuhi beberapa syarat yaitu: </w:t>
      </w:r>
    </w:p>
    <w:p w:rsidR="00A81557" w:rsidRPr="00851015" w:rsidRDefault="005D5AFE" w:rsidP="00A81557">
      <w:pPr>
        <w:pStyle w:val="ListParagraph"/>
        <w:numPr>
          <w:ilvl w:val="3"/>
          <w:numId w:val="9"/>
        </w:numPr>
        <w:spacing w:line="480" w:lineRule="auto"/>
        <w:ind w:left="1440"/>
        <w:jc w:val="both"/>
        <w:rPr>
          <w:b/>
        </w:rPr>
      </w:pPr>
      <w:r w:rsidRPr="00851015">
        <w:t xml:space="preserve">Kemampuannya untuk mencegah kehamilan </w:t>
      </w:r>
    </w:p>
    <w:p w:rsidR="00A81557" w:rsidRPr="00851015" w:rsidRDefault="005D5AFE" w:rsidP="00A81557">
      <w:pPr>
        <w:pStyle w:val="ListParagraph"/>
        <w:spacing w:line="480" w:lineRule="auto"/>
        <w:ind w:left="1440"/>
        <w:jc w:val="both"/>
        <w:rPr>
          <w:lang w:val="id-ID"/>
        </w:rPr>
      </w:pPr>
      <w:proofErr w:type="gramStart"/>
      <w:r w:rsidRPr="00851015">
        <w:t xml:space="preserve">Kemampuan mencegah bagi AKDR yang </w:t>
      </w:r>
      <w:r w:rsidRPr="00851015">
        <w:rPr>
          <w:i/>
          <w:iCs/>
        </w:rPr>
        <w:t xml:space="preserve">inert </w:t>
      </w:r>
      <w:r w:rsidRPr="00851015">
        <w:t xml:space="preserve">berbanding lurus dengan luas permukaan </w:t>
      </w:r>
      <w:r w:rsidRPr="00851015">
        <w:rPr>
          <w:i/>
          <w:iCs/>
        </w:rPr>
        <w:t xml:space="preserve">endometrium </w:t>
      </w:r>
      <w:r w:rsidRPr="00851015">
        <w:t>yang kontak dengan bahan.</w:t>
      </w:r>
      <w:proofErr w:type="gramEnd"/>
      <w:r w:rsidRPr="00851015">
        <w:t xml:space="preserve"> </w:t>
      </w:r>
    </w:p>
    <w:p w:rsidR="00A81557" w:rsidRPr="00851015" w:rsidRDefault="005D5AFE" w:rsidP="00A81557">
      <w:pPr>
        <w:pStyle w:val="ListParagraph"/>
        <w:numPr>
          <w:ilvl w:val="3"/>
          <w:numId w:val="9"/>
        </w:numPr>
        <w:spacing w:line="480" w:lineRule="auto"/>
        <w:ind w:left="1440"/>
        <w:jc w:val="both"/>
        <w:rPr>
          <w:b/>
        </w:rPr>
      </w:pPr>
      <w:r w:rsidRPr="00851015">
        <w:t xml:space="preserve">Tidak mudah lepas spontan </w:t>
      </w:r>
      <w:r w:rsidRPr="00851015">
        <w:rPr>
          <w:i/>
          <w:iCs/>
        </w:rPr>
        <w:t xml:space="preserve">(ekspulsi) </w:t>
      </w:r>
    </w:p>
    <w:p w:rsidR="00A81557" w:rsidRPr="00851015" w:rsidRDefault="005D5AFE" w:rsidP="00A81557">
      <w:pPr>
        <w:pStyle w:val="ListParagraph"/>
        <w:spacing w:line="480" w:lineRule="auto"/>
        <w:ind w:left="1440"/>
        <w:jc w:val="both"/>
        <w:rPr>
          <w:lang w:val="id-ID"/>
        </w:rPr>
      </w:pPr>
      <w:proofErr w:type="gramStart"/>
      <w:r w:rsidRPr="00851015">
        <w:t>Salah satu masalah yang ada pada AKDR yang menyebabkan angka kegagalan naik adalah ketidakmampuannya untuk tetap berada dalam rongga rahim.</w:t>
      </w:r>
      <w:proofErr w:type="gramEnd"/>
    </w:p>
    <w:p w:rsidR="004253A5" w:rsidRPr="00851015" w:rsidRDefault="004253A5" w:rsidP="00A81557">
      <w:pPr>
        <w:pStyle w:val="ListParagraph"/>
        <w:spacing w:line="480" w:lineRule="auto"/>
        <w:ind w:left="1440"/>
        <w:jc w:val="both"/>
        <w:rPr>
          <w:lang w:val="id-ID"/>
        </w:rPr>
      </w:pPr>
    </w:p>
    <w:p w:rsidR="00A81557" w:rsidRPr="00851015" w:rsidRDefault="00A81557" w:rsidP="00A81557">
      <w:pPr>
        <w:pStyle w:val="ListParagraph"/>
        <w:numPr>
          <w:ilvl w:val="3"/>
          <w:numId w:val="9"/>
        </w:numPr>
        <w:spacing w:line="480" w:lineRule="auto"/>
        <w:ind w:left="1440"/>
        <w:jc w:val="both"/>
        <w:rPr>
          <w:b/>
        </w:rPr>
      </w:pPr>
      <w:r w:rsidRPr="00851015">
        <w:lastRenderedPageBreak/>
        <w:t xml:space="preserve">Kemudahannya untuk dipasang </w:t>
      </w:r>
    </w:p>
    <w:p w:rsidR="00A81557" w:rsidRPr="00851015" w:rsidRDefault="00A81557" w:rsidP="00A81557">
      <w:pPr>
        <w:pStyle w:val="ListParagraph"/>
        <w:spacing w:line="480" w:lineRule="auto"/>
        <w:ind w:left="1440"/>
        <w:jc w:val="both"/>
        <w:rPr>
          <w:i/>
          <w:iCs/>
          <w:lang w:val="id-ID"/>
        </w:rPr>
      </w:pPr>
      <w:proofErr w:type="gramStart"/>
      <w:r w:rsidRPr="00851015">
        <w:t>AKDR harus dapat dipasang tanpa anestesi dan tanpa menimbulkan rasa sakit.</w:t>
      </w:r>
      <w:proofErr w:type="gramEnd"/>
      <w:r w:rsidRPr="00851015">
        <w:t xml:space="preserve"> </w:t>
      </w:r>
      <w:proofErr w:type="gramStart"/>
      <w:r w:rsidRPr="00851015">
        <w:t xml:space="preserve">Salah satu faktor yang menentukan mudah tidaknya AKDR dipasang adalah lebarnya </w:t>
      </w:r>
      <w:r w:rsidRPr="00851015">
        <w:rPr>
          <w:i/>
          <w:iCs/>
        </w:rPr>
        <w:t>kanalis servikalis.</w:t>
      </w:r>
      <w:proofErr w:type="gramEnd"/>
      <w:r w:rsidRPr="00851015">
        <w:rPr>
          <w:i/>
          <w:iCs/>
        </w:rPr>
        <w:t xml:space="preserve"> </w:t>
      </w:r>
    </w:p>
    <w:p w:rsidR="00A81557" w:rsidRPr="00851015" w:rsidRDefault="00A81557" w:rsidP="00A81557">
      <w:pPr>
        <w:pStyle w:val="ListParagraph"/>
        <w:numPr>
          <w:ilvl w:val="3"/>
          <w:numId w:val="9"/>
        </w:numPr>
        <w:spacing w:line="480" w:lineRule="auto"/>
        <w:ind w:left="1440"/>
        <w:jc w:val="both"/>
        <w:rPr>
          <w:b/>
        </w:rPr>
      </w:pPr>
      <w:r w:rsidRPr="00851015">
        <w:t xml:space="preserve">Mudah untuk dilepas </w:t>
      </w:r>
    </w:p>
    <w:p w:rsidR="00A81557" w:rsidRPr="00851015" w:rsidRDefault="00A81557" w:rsidP="00A81557">
      <w:pPr>
        <w:pStyle w:val="ListParagraph"/>
        <w:spacing w:line="480" w:lineRule="auto"/>
        <w:ind w:left="1440"/>
        <w:jc w:val="both"/>
        <w:rPr>
          <w:lang w:val="id-ID"/>
        </w:rPr>
      </w:pPr>
      <w:proofErr w:type="gramStart"/>
      <w:r w:rsidRPr="00851015">
        <w:t>Sebagaimana saat memasang, AKDR harus dapat dilepas dengan mudah tanpa menimbulkan rasa sakit.</w:t>
      </w:r>
      <w:proofErr w:type="gramEnd"/>
      <w:r w:rsidRPr="00851015">
        <w:t xml:space="preserve"> Minimal efek samping, serta mudah untuk mendeteksi bahwa AKDR masil terletak ditempatnya </w:t>
      </w:r>
    </w:p>
    <w:p w:rsidR="00A81557" w:rsidRPr="00851015" w:rsidRDefault="00A81557" w:rsidP="00A81557">
      <w:pPr>
        <w:pStyle w:val="ListParagraph"/>
        <w:numPr>
          <w:ilvl w:val="1"/>
          <w:numId w:val="9"/>
        </w:numPr>
        <w:spacing w:line="480" w:lineRule="auto"/>
        <w:ind w:left="1080"/>
        <w:jc w:val="both"/>
        <w:rPr>
          <w:b/>
        </w:rPr>
      </w:pPr>
      <w:r w:rsidRPr="00851015">
        <w:rPr>
          <w:b/>
        </w:rPr>
        <w:t xml:space="preserve">Bahan dasar </w:t>
      </w:r>
    </w:p>
    <w:p w:rsidR="00A81557" w:rsidRPr="00851015" w:rsidRDefault="00A81557" w:rsidP="00A81557">
      <w:pPr>
        <w:pStyle w:val="ListParagraph"/>
        <w:spacing w:line="480" w:lineRule="auto"/>
        <w:ind w:left="1080"/>
        <w:jc w:val="both"/>
        <w:rPr>
          <w:iCs/>
          <w:lang w:val="id-ID"/>
        </w:rPr>
      </w:pPr>
      <w:r w:rsidRPr="00851015">
        <w:t xml:space="preserve">Bahan dasar pembuatkan AKDR bersifat sangat </w:t>
      </w:r>
      <w:r w:rsidRPr="00851015">
        <w:rPr>
          <w:i/>
          <w:iCs/>
        </w:rPr>
        <w:t xml:space="preserve">fleksibel, </w:t>
      </w:r>
      <w:r w:rsidRPr="00851015">
        <w:t xml:space="preserve">bisa diregang, dibengkokkan sedemikian rupa mengikuti </w:t>
      </w:r>
      <w:r w:rsidRPr="00851015">
        <w:rPr>
          <w:i/>
          <w:iCs/>
        </w:rPr>
        <w:t xml:space="preserve">insertor </w:t>
      </w:r>
      <w:r w:rsidRPr="00851015">
        <w:t xml:space="preserve">dan </w:t>
      </w:r>
      <w:proofErr w:type="gramStart"/>
      <w:r w:rsidRPr="00851015">
        <w:t>akan</w:t>
      </w:r>
      <w:proofErr w:type="gramEnd"/>
      <w:r w:rsidRPr="00851015">
        <w:t xml:space="preserve"> kembali ke bentuk semula setelah menempati </w:t>
      </w:r>
      <w:r w:rsidRPr="00851015">
        <w:rPr>
          <w:i/>
          <w:iCs/>
        </w:rPr>
        <w:t>cavum uteri</w:t>
      </w:r>
      <w:r w:rsidRPr="00851015">
        <w:rPr>
          <w:i/>
          <w:iCs/>
          <w:lang w:val="id-ID"/>
        </w:rPr>
        <w:t xml:space="preserve"> </w:t>
      </w:r>
      <w:r w:rsidRPr="00851015">
        <w:rPr>
          <w:iCs/>
          <w:lang w:val="id-ID"/>
        </w:rPr>
        <w:t>(Jenny, 2014)</w:t>
      </w:r>
    </w:p>
    <w:p w:rsidR="00A81557" w:rsidRPr="00851015" w:rsidRDefault="00A81557" w:rsidP="00A81557">
      <w:pPr>
        <w:pStyle w:val="ListParagraph"/>
        <w:numPr>
          <w:ilvl w:val="1"/>
          <w:numId w:val="9"/>
        </w:numPr>
        <w:spacing w:line="480" w:lineRule="auto"/>
        <w:ind w:left="1080"/>
        <w:jc w:val="both"/>
        <w:rPr>
          <w:b/>
        </w:rPr>
      </w:pPr>
      <w:r w:rsidRPr="00851015">
        <w:rPr>
          <w:b/>
        </w:rPr>
        <w:t xml:space="preserve">Cara kerja </w:t>
      </w:r>
    </w:p>
    <w:p w:rsidR="00A81557" w:rsidRPr="00851015" w:rsidRDefault="00A81557" w:rsidP="00A81557">
      <w:pPr>
        <w:pStyle w:val="ListParagraph"/>
        <w:spacing w:line="480" w:lineRule="auto"/>
        <w:ind w:left="1080"/>
        <w:jc w:val="both"/>
        <w:rPr>
          <w:lang w:val="id-ID"/>
        </w:rPr>
      </w:pPr>
      <w:r w:rsidRPr="00851015">
        <w:t xml:space="preserve">Menurut </w:t>
      </w:r>
      <w:r w:rsidRPr="00851015">
        <w:rPr>
          <w:lang w:val="id-ID"/>
        </w:rPr>
        <w:t xml:space="preserve">Jenny </w:t>
      </w:r>
      <w:r w:rsidRPr="00851015">
        <w:t>(20</w:t>
      </w:r>
      <w:r w:rsidRPr="00851015">
        <w:rPr>
          <w:lang w:val="id-ID"/>
        </w:rPr>
        <w:t>14</w:t>
      </w:r>
      <w:r w:rsidRPr="00851015">
        <w:t xml:space="preserve">), </w:t>
      </w:r>
      <w:proofErr w:type="gramStart"/>
      <w:r w:rsidRPr="00851015">
        <w:t>cara</w:t>
      </w:r>
      <w:proofErr w:type="gramEnd"/>
      <w:r w:rsidRPr="00851015">
        <w:t xml:space="preserve"> kerja AKDR adalah: </w:t>
      </w:r>
    </w:p>
    <w:p w:rsidR="00A81557" w:rsidRPr="00851015" w:rsidRDefault="00A81557" w:rsidP="00A81557">
      <w:pPr>
        <w:pStyle w:val="ListParagraph"/>
        <w:numPr>
          <w:ilvl w:val="3"/>
          <w:numId w:val="9"/>
        </w:numPr>
        <w:spacing w:line="480" w:lineRule="auto"/>
        <w:ind w:left="1440"/>
        <w:jc w:val="both"/>
        <w:rPr>
          <w:lang w:val="id-ID"/>
        </w:rPr>
      </w:pPr>
      <w:r w:rsidRPr="00851015">
        <w:t xml:space="preserve">Menghambat kemampuan sperma untuk masuk ke tuba falopii. </w:t>
      </w:r>
    </w:p>
    <w:p w:rsidR="00A81557" w:rsidRPr="00851015" w:rsidRDefault="00A81557" w:rsidP="00A81557">
      <w:pPr>
        <w:pStyle w:val="ListParagraph"/>
        <w:numPr>
          <w:ilvl w:val="3"/>
          <w:numId w:val="9"/>
        </w:numPr>
        <w:spacing w:line="480" w:lineRule="auto"/>
        <w:ind w:left="1440"/>
        <w:jc w:val="both"/>
        <w:rPr>
          <w:b/>
        </w:rPr>
      </w:pPr>
      <w:r w:rsidRPr="00851015">
        <w:t xml:space="preserve">Mempengaruhi fertilisasi sebelum ovum mencapai kavum uteri. </w:t>
      </w:r>
    </w:p>
    <w:p w:rsidR="00A81557" w:rsidRPr="00851015" w:rsidRDefault="00A81557" w:rsidP="00A81557">
      <w:pPr>
        <w:pStyle w:val="ListParagraph"/>
        <w:numPr>
          <w:ilvl w:val="3"/>
          <w:numId w:val="9"/>
        </w:numPr>
        <w:spacing w:line="480" w:lineRule="auto"/>
        <w:ind w:left="1440"/>
        <w:jc w:val="both"/>
        <w:rPr>
          <w:b/>
        </w:rPr>
      </w:pPr>
      <w:r w:rsidRPr="00851015">
        <w:t xml:space="preserve">AKDR bekerja terutama mencegah sperma dan ovum bertemu, walaupun AKDR membuat sperma sulit masuk ke dalam alat reproduksi perempuan dan mengurangi kemampuan sperma untuk fertilisasi. </w:t>
      </w:r>
    </w:p>
    <w:p w:rsidR="00A81557" w:rsidRPr="00851015" w:rsidRDefault="00A81557" w:rsidP="00A81557">
      <w:pPr>
        <w:pStyle w:val="ListParagraph"/>
        <w:numPr>
          <w:ilvl w:val="3"/>
          <w:numId w:val="9"/>
        </w:numPr>
        <w:spacing w:line="480" w:lineRule="auto"/>
        <w:ind w:left="1440"/>
        <w:jc w:val="both"/>
        <w:rPr>
          <w:b/>
        </w:rPr>
      </w:pPr>
      <w:r w:rsidRPr="00851015">
        <w:t xml:space="preserve">Memungkinkan untuk mencegah implantasi telur dalam uterus. </w:t>
      </w:r>
    </w:p>
    <w:p w:rsidR="00A81557" w:rsidRPr="00851015" w:rsidRDefault="00A81557" w:rsidP="004253A5">
      <w:pPr>
        <w:spacing w:line="480" w:lineRule="auto"/>
        <w:jc w:val="both"/>
        <w:rPr>
          <w:b/>
          <w:lang w:val="id-ID"/>
        </w:rPr>
      </w:pPr>
    </w:p>
    <w:p w:rsidR="00A81557" w:rsidRPr="00851015" w:rsidRDefault="00A81557" w:rsidP="00A81557">
      <w:pPr>
        <w:pStyle w:val="ListParagraph"/>
        <w:numPr>
          <w:ilvl w:val="1"/>
          <w:numId w:val="9"/>
        </w:numPr>
        <w:spacing w:line="480" w:lineRule="auto"/>
        <w:ind w:left="1080"/>
        <w:jc w:val="both"/>
        <w:rPr>
          <w:b/>
        </w:rPr>
      </w:pPr>
      <w:r w:rsidRPr="00851015">
        <w:rPr>
          <w:b/>
        </w:rPr>
        <w:lastRenderedPageBreak/>
        <w:t xml:space="preserve">Kelebihan </w:t>
      </w:r>
    </w:p>
    <w:p w:rsidR="00A81557" w:rsidRPr="00851015" w:rsidRDefault="00A81557" w:rsidP="00A81557">
      <w:pPr>
        <w:pStyle w:val="ListParagraph"/>
        <w:spacing w:line="480" w:lineRule="auto"/>
        <w:ind w:left="1080"/>
        <w:jc w:val="both"/>
        <w:rPr>
          <w:lang w:val="id-ID"/>
        </w:rPr>
      </w:pPr>
      <w:r w:rsidRPr="00851015">
        <w:t>Kelebihan dari metode kontrasepsi AKDR yaitu</w:t>
      </w:r>
      <w:r w:rsidRPr="00851015">
        <w:rPr>
          <w:lang w:val="id-ID"/>
        </w:rPr>
        <w:t xml:space="preserve"> (Jenny, 2014)</w:t>
      </w:r>
    </w:p>
    <w:p w:rsidR="00A81557" w:rsidRPr="00851015" w:rsidRDefault="00A81557" w:rsidP="00A81557">
      <w:pPr>
        <w:pStyle w:val="ListParagraph"/>
        <w:numPr>
          <w:ilvl w:val="3"/>
          <w:numId w:val="9"/>
        </w:numPr>
        <w:spacing w:line="480" w:lineRule="auto"/>
        <w:ind w:left="1440"/>
        <w:jc w:val="both"/>
        <w:rPr>
          <w:lang w:val="id-ID"/>
        </w:rPr>
      </w:pPr>
      <w:r w:rsidRPr="00851015">
        <w:rPr>
          <w:lang w:val="id-ID"/>
        </w:rPr>
        <w:t>D</w:t>
      </w:r>
      <w:r w:rsidRPr="00851015">
        <w:t>apat dipakai oleh semua perempuan dalam usia reproduksi.</w:t>
      </w:r>
    </w:p>
    <w:p w:rsidR="00A81557" w:rsidRPr="00851015" w:rsidRDefault="00A81557" w:rsidP="00A81557">
      <w:pPr>
        <w:pStyle w:val="ListParagraph"/>
        <w:numPr>
          <w:ilvl w:val="3"/>
          <w:numId w:val="9"/>
        </w:numPr>
        <w:spacing w:line="480" w:lineRule="auto"/>
        <w:ind w:left="1440"/>
        <w:jc w:val="both"/>
        <w:rPr>
          <w:lang w:val="id-ID"/>
        </w:rPr>
      </w:pPr>
      <w:r w:rsidRPr="00851015">
        <w:t>Sangat efektif (0</w:t>
      </w:r>
      <w:proofErr w:type="gramStart"/>
      <w:r w:rsidRPr="00851015">
        <w:t>,6</w:t>
      </w:r>
      <w:proofErr w:type="gramEnd"/>
      <w:r w:rsidRPr="00851015">
        <w:t>–0,8 kehamilan/100 perempuan dalam tahun pertama, atau 1 kegagalan dalam 125 – 170 kehamilan) segera setelah pemasangan.</w:t>
      </w:r>
    </w:p>
    <w:p w:rsidR="00A81557" w:rsidRPr="00851015" w:rsidRDefault="00A81557" w:rsidP="00A81557">
      <w:pPr>
        <w:pStyle w:val="ListParagraph"/>
        <w:numPr>
          <w:ilvl w:val="3"/>
          <w:numId w:val="9"/>
        </w:numPr>
        <w:spacing w:line="480" w:lineRule="auto"/>
        <w:ind w:left="1440"/>
        <w:jc w:val="both"/>
        <w:rPr>
          <w:lang w:val="id-ID"/>
        </w:rPr>
      </w:pPr>
      <w:r w:rsidRPr="00851015">
        <w:t>Reversibel, berjangka panjang (dapat sampai 10 tahun tidak perlu ganti).</w:t>
      </w:r>
    </w:p>
    <w:p w:rsidR="00A81557" w:rsidRPr="00851015" w:rsidRDefault="00A81557" w:rsidP="00A81557">
      <w:pPr>
        <w:pStyle w:val="ListParagraph"/>
        <w:numPr>
          <w:ilvl w:val="3"/>
          <w:numId w:val="9"/>
        </w:numPr>
        <w:spacing w:line="480" w:lineRule="auto"/>
        <w:ind w:left="1440"/>
        <w:jc w:val="both"/>
        <w:rPr>
          <w:lang w:val="id-ID"/>
        </w:rPr>
      </w:pPr>
      <w:r w:rsidRPr="00851015">
        <w:t>Tidak mempengaruhi hubungan seksual.</w:t>
      </w:r>
    </w:p>
    <w:p w:rsidR="00A81557" w:rsidRPr="00851015" w:rsidRDefault="00A81557" w:rsidP="00A81557">
      <w:pPr>
        <w:pStyle w:val="ListParagraph"/>
        <w:numPr>
          <w:ilvl w:val="3"/>
          <w:numId w:val="9"/>
        </w:numPr>
        <w:spacing w:line="480" w:lineRule="auto"/>
        <w:ind w:left="1440"/>
        <w:jc w:val="both"/>
        <w:rPr>
          <w:lang w:val="id-ID"/>
        </w:rPr>
      </w:pPr>
      <w:r w:rsidRPr="00851015">
        <w:t>Meningkatkan hubungan seksual karena tidak perlu takut untuk hamil</w:t>
      </w:r>
    </w:p>
    <w:p w:rsidR="00A81557" w:rsidRPr="00851015" w:rsidRDefault="00A81557" w:rsidP="00A81557">
      <w:pPr>
        <w:pStyle w:val="ListParagraph"/>
        <w:numPr>
          <w:ilvl w:val="3"/>
          <w:numId w:val="9"/>
        </w:numPr>
        <w:spacing w:line="480" w:lineRule="auto"/>
        <w:ind w:left="1440"/>
        <w:jc w:val="both"/>
        <w:rPr>
          <w:lang w:val="id-ID"/>
        </w:rPr>
      </w:pPr>
      <w:r w:rsidRPr="00851015">
        <w:t xml:space="preserve">Dengan AKDR </w:t>
      </w:r>
      <w:r w:rsidRPr="00851015">
        <w:rPr>
          <w:i/>
          <w:iCs/>
        </w:rPr>
        <w:t>CuT-380A</w:t>
      </w:r>
      <w:r w:rsidRPr="00851015">
        <w:t>, tidak ada efek samping hormonal</w:t>
      </w:r>
    </w:p>
    <w:p w:rsidR="00A81557" w:rsidRPr="00851015" w:rsidRDefault="00A81557" w:rsidP="00A81557">
      <w:pPr>
        <w:pStyle w:val="ListParagraph"/>
        <w:numPr>
          <w:ilvl w:val="3"/>
          <w:numId w:val="9"/>
        </w:numPr>
        <w:spacing w:line="480" w:lineRule="auto"/>
        <w:ind w:left="1440"/>
        <w:jc w:val="both"/>
        <w:rPr>
          <w:lang w:val="id-ID"/>
        </w:rPr>
      </w:pPr>
      <w:r w:rsidRPr="00851015">
        <w:t>Tidak mempengaruhi produksi dan kualitas ASI.</w:t>
      </w:r>
    </w:p>
    <w:p w:rsidR="00A81557" w:rsidRPr="00851015" w:rsidRDefault="00A81557" w:rsidP="00A81557">
      <w:pPr>
        <w:pStyle w:val="ListParagraph"/>
        <w:numPr>
          <w:ilvl w:val="3"/>
          <w:numId w:val="9"/>
        </w:numPr>
        <w:spacing w:line="480" w:lineRule="auto"/>
        <w:ind w:left="1440"/>
        <w:jc w:val="both"/>
        <w:rPr>
          <w:lang w:val="id-ID"/>
        </w:rPr>
      </w:pPr>
      <w:r w:rsidRPr="00851015">
        <w:t>Dapat dipasang segera setelah abortus bila tidak ada infeksi.</w:t>
      </w:r>
    </w:p>
    <w:p w:rsidR="00A81557" w:rsidRPr="00851015" w:rsidRDefault="00A81557" w:rsidP="00A81557">
      <w:pPr>
        <w:pStyle w:val="ListParagraph"/>
        <w:numPr>
          <w:ilvl w:val="3"/>
          <w:numId w:val="9"/>
        </w:numPr>
        <w:spacing w:line="480" w:lineRule="auto"/>
        <w:ind w:left="1440"/>
        <w:jc w:val="both"/>
        <w:rPr>
          <w:lang w:val="id-ID"/>
        </w:rPr>
      </w:pPr>
      <w:r w:rsidRPr="00851015">
        <w:t xml:space="preserve">Membantu mencegah kehamilan </w:t>
      </w:r>
      <w:r w:rsidRPr="00851015">
        <w:rPr>
          <w:i/>
          <w:iCs/>
        </w:rPr>
        <w:t>ektopik</w:t>
      </w:r>
      <w:r w:rsidRPr="00851015">
        <w:t>.</w:t>
      </w:r>
    </w:p>
    <w:p w:rsidR="00A81557" w:rsidRPr="00851015" w:rsidRDefault="00A81557" w:rsidP="00A81557">
      <w:pPr>
        <w:pStyle w:val="ListParagraph"/>
        <w:numPr>
          <w:ilvl w:val="3"/>
          <w:numId w:val="9"/>
        </w:numPr>
        <w:spacing w:line="480" w:lineRule="auto"/>
        <w:ind w:left="1440"/>
        <w:jc w:val="both"/>
        <w:rPr>
          <w:lang w:val="id-ID"/>
        </w:rPr>
      </w:pPr>
      <w:r w:rsidRPr="00851015">
        <w:t xml:space="preserve">Dapat digunakan sampai </w:t>
      </w:r>
      <w:r w:rsidRPr="00851015">
        <w:rPr>
          <w:i/>
          <w:iCs/>
        </w:rPr>
        <w:t>menopause</w:t>
      </w:r>
      <w:r w:rsidRPr="00851015">
        <w:t xml:space="preserve">, 1 tahun atau lebih setelah haid terakhir </w:t>
      </w:r>
    </w:p>
    <w:p w:rsidR="00A81557" w:rsidRPr="00BD4BD2" w:rsidRDefault="00A81557" w:rsidP="00A81557">
      <w:pPr>
        <w:pStyle w:val="ListParagraph"/>
        <w:spacing w:line="480" w:lineRule="auto"/>
        <w:ind w:left="1440"/>
        <w:jc w:val="both"/>
      </w:pPr>
    </w:p>
    <w:p w:rsidR="00A81557" w:rsidRPr="00851015" w:rsidRDefault="00A81557" w:rsidP="00A81557">
      <w:pPr>
        <w:pStyle w:val="ListParagraph"/>
        <w:numPr>
          <w:ilvl w:val="1"/>
          <w:numId w:val="9"/>
        </w:numPr>
        <w:spacing w:line="480" w:lineRule="auto"/>
        <w:ind w:left="1080"/>
        <w:jc w:val="both"/>
        <w:rPr>
          <w:b/>
        </w:rPr>
      </w:pPr>
      <w:r w:rsidRPr="00851015">
        <w:rPr>
          <w:b/>
        </w:rPr>
        <w:t>Kekurangan</w:t>
      </w:r>
    </w:p>
    <w:p w:rsidR="00A81557" w:rsidRPr="00851015" w:rsidRDefault="00A81557" w:rsidP="00A81557">
      <w:pPr>
        <w:pStyle w:val="ListParagraph"/>
        <w:spacing w:line="480" w:lineRule="auto"/>
        <w:ind w:left="1080"/>
        <w:jc w:val="both"/>
        <w:rPr>
          <w:lang w:val="id-ID"/>
        </w:rPr>
      </w:pPr>
      <w:r w:rsidRPr="00851015">
        <w:t xml:space="preserve">Kerugian atau kekurangan metode kontrasepsi AKDR </w:t>
      </w:r>
      <w:r w:rsidRPr="00851015">
        <w:rPr>
          <w:lang w:val="id-ID"/>
        </w:rPr>
        <w:t xml:space="preserve">(Jenny, 2014) </w:t>
      </w:r>
      <w:r w:rsidRPr="00851015">
        <w:t>yaitu:</w:t>
      </w:r>
    </w:p>
    <w:p w:rsidR="00A81557" w:rsidRPr="00851015" w:rsidRDefault="00A81557" w:rsidP="00A81557">
      <w:pPr>
        <w:pStyle w:val="ListParagraph"/>
        <w:numPr>
          <w:ilvl w:val="3"/>
          <w:numId w:val="9"/>
        </w:numPr>
        <w:spacing w:line="480" w:lineRule="auto"/>
        <w:ind w:left="1440"/>
        <w:jc w:val="both"/>
        <w:rPr>
          <w:b/>
        </w:rPr>
      </w:pPr>
      <w:r w:rsidRPr="00851015">
        <w:t xml:space="preserve">Efek samping yang umum terjadi: perubahan siklus haid (umumnya pada 3 bulan pertama dan setelah itu </w:t>
      </w:r>
      <w:proofErr w:type="gramStart"/>
      <w:r w:rsidRPr="00851015">
        <w:t>akan</w:t>
      </w:r>
      <w:proofErr w:type="gramEnd"/>
      <w:r w:rsidRPr="00851015">
        <w:t xml:space="preserve"> berkurang), </w:t>
      </w:r>
      <w:r w:rsidRPr="00851015">
        <w:lastRenderedPageBreak/>
        <w:t xml:space="preserve">haid lebih lama dan lebih banyak, perdarahan </w:t>
      </w:r>
      <w:r w:rsidRPr="00851015">
        <w:rPr>
          <w:i/>
          <w:iCs/>
        </w:rPr>
        <w:t xml:space="preserve">(spotting) </w:t>
      </w:r>
      <w:r w:rsidRPr="00851015">
        <w:t>antar menstruasi, saat haid lebih sakit.</w:t>
      </w:r>
    </w:p>
    <w:p w:rsidR="00A81557" w:rsidRPr="00851015" w:rsidRDefault="00A81557" w:rsidP="00A81557">
      <w:pPr>
        <w:pStyle w:val="ListParagraph"/>
        <w:numPr>
          <w:ilvl w:val="3"/>
          <w:numId w:val="9"/>
        </w:numPr>
        <w:spacing w:line="480" w:lineRule="auto"/>
        <w:ind w:left="1440"/>
        <w:jc w:val="both"/>
        <w:rPr>
          <w:b/>
        </w:rPr>
      </w:pPr>
      <w:r w:rsidRPr="00851015">
        <w:t>Tidak mencegah Infeksi Menular Seksual (IMS), termasuk HIV/AIDS</w:t>
      </w:r>
    </w:p>
    <w:p w:rsidR="00A81557" w:rsidRPr="00851015" w:rsidRDefault="00A81557" w:rsidP="00A81557">
      <w:pPr>
        <w:pStyle w:val="ListParagraph"/>
        <w:numPr>
          <w:ilvl w:val="3"/>
          <w:numId w:val="9"/>
        </w:numPr>
        <w:spacing w:line="480" w:lineRule="auto"/>
        <w:ind w:left="1440"/>
        <w:jc w:val="both"/>
        <w:rPr>
          <w:b/>
        </w:rPr>
      </w:pPr>
      <w:r w:rsidRPr="00851015">
        <w:t>Tidak baik digunakan oleh perempuan yang sering berganti-ganti pasangan atau yang menderita IMS.</w:t>
      </w:r>
    </w:p>
    <w:p w:rsidR="00A81557" w:rsidRPr="00851015" w:rsidRDefault="00A81557" w:rsidP="00A81557">
      <w:pPr>
        <w:pStyle w:val="ListParagraph"/>
        <w:numPr>
          <w:ilvl w:val="3"/>
          <w:numId w:val="9"/>
        </w:numPr>
        <w:spacing w:line="480" w:lineRule="auto"/>
        <w:ind w:left="1440"/>
        <w:jc w:val="both"/>
        <w:rPr>
          <w:b/>
        </w:rPr>
      </w:pPr>
      <w:r w:rsidRPr="00851015">
        <w:t>Penyakit Radang Panggul (PRP) terjadi sesudah perempuan dengan IMS menggunakan AKDR</w:t>
      </w:r>
      <w:r w:rsidRPr="00851015">
        <w:rPr>
          <w:lang w:val="id-ID"/>
        </w:rPr>
        <w:t>.</w:t>
      </w:r>
    </w:p>
    <w:p w:rsidR="00A81557" w:rsidRPr="00851015" w:rsidRDefault="00A81557" w:rsidP="00A81557">
      <w:pPr>
        <w:pStyle w:val="ListParagraph"/>
        <w:numPr>
          <w:ilvl w:val="3"/>
          <w:numId w:val="9"/>
        </w:numPr>
        <w:spacing w:line="480" w:lineRule="auto"/>
        <w:ind w:left="1440"/>
        <w:jc w:val="both"/>
        <w:rPr>
          <w:b/>
        </w:rPr>
      </w:pPr>
      <w:r w:rsidRPr="00851015">
        <w:t xml:space="preserve">Diperlukan prosedur medis, termasuk pemeriksaan </w:t>
      </w:r>
      <w:r w:rsidRPr="00851015">
        <w:rPr>
          <w:i/>
          <w:iCs/>
        </w:rPr>
        <w:t xml:space="preserve">pelvik </w:t>
      </w:r>
      <w:r w:rsidRPr="00851015">
        <w:t>dalam pemasangan AKDR.</w:t>
      </w:r>
    </w:p>
    <w:p w:rsidR="00A81557" w:rsidRPr="00851015" w:rsidRDefault="00A81557" w:rsidP="00A81557">
      <w:pPr>
        <w:pStyle w:val="ListParagraph"/>
        <w:numPr>
          <w:ilvl w:val="3"/>
          <w:numId w:val="9"/>
        </w:numPr>
        <w:spacing w:line="480" w:lineRule="auto"/>
        <w:ind w:left="1440"/>
        <w:jc w:val="both"/>
        <w:rPr>
          <w:b/>
        </w:rPr>
      </w:pPr>
      <w:r w:rsidRPr="00851015">
        <w:t xml:space="preserve">Ada sedikit nyeri dan </w:t>
      </w:r>
      <w:r w:rsidRPr="00851015">
        <w:rPr>
          <w:i/>
          <w:iCs/>
        </w:rPr>
        <w:t xml:space="preserve">spotting </w:t>
      </w:r>
      <w:r w:rsidRPr="00851015">
        <w:t xml:space="preserve">terjadi segera setelah pemasangan AKDR, tetapi biasanya hilang dalam 1-2 hari </w:t>
      </w:r>
    </w:p>
    <w:p w:rsidR="004253A5" w:rsidRPr="00851015" w:rsidRDefault="005D5AFE" w:rsidP="004253A5">
      <w:pPr>
        <w:pStyle w:val="ListParagraph"/>
        <w:numPr>
          <w:ilvl w:val="1"/>
          <w:numId w:val="9"/>
        </w:numPr>
        <w:spacing w:line="480" w:lineRule="auto"/>
        <w:ind w:left="1080"/>
        <w:jc w:val="both"/>
        <w:rPr>
          <w:b/>
        </w:rPr>
      </w:pPr>
      <w:r w:rsidRPr="00851015">
        <w:rPr>
          <w:b/>
        </w:rPr>
        <w:t xml:space="preserve">Faktor-Faktor Yang Berhubungan Dengan Pemakaian Kontrasepsi </w:t>
      </w:r>
      <w:r w:rsidRPr="00851015">
        <w:rPr>
          <w:b/>
          <w:lang w:val="id-ID"/>
        </w:rPr>
        <w:t>IUD</w:t>
      </w:r>
    </w:p>
    <w:p w:rsidR="004253A5" w:rsidRPr="00851015" w:rsidRDefault="004253A5" w:rsidP="004253A5">
      <w:pPr>
        <w:pStyle w:val="ListParagraph"/>
        <w:numPr>
          <w:ilvl w:val="3"/>
          <w:numId w:val="9"/>
        </w:numPr>
        <w:spacing w:line="480" w:lineRule="auto"/>
        <w:ind w:left="1440"/>
        <w:jc w:val="both"/>
        <w:rPr>
          <w:b/>
        </w:rPr>
      </w:pPr>
      <w:r w:rsidRPr="00851015">
        <w:t xml:space="preserve">Faktor internal </w:t>
      </w:r>
    </w:p>
    <w:p w:rsidR="004253A5" w:rsidRPr="00851015" w:rsidRDefault="004253A5" w:rsidP="004253A5">
      <w:pPr>
        <w:pStyle w:val="ListParagraph"/>
        <w:numPr>
          <w:ilvl w:val="4"/>
          <w:numId w:val="9"/>
        </w:numPr>
        <w:spacing w:line="480" w:lineRule="auto"/>
        <w:ind w:left="1800"/>
        <w:jc w:val="both"/>
        <w:rPr>
          <w:b/>
        </w:rPr>
      </w:pPr>
      <w:r w:rsidRPr="00851015">
        <w:t xml:space="preserve">Pengetahuan </w:t>
      </w:r>
    </w:p>
    <w:p w:rsidR="004253A5" w:rsidRPr="00851015" w:rsidRDefault="004253A5" w:rsidP="004253A5">
      <w:pPr>
        <w:pStyle w:val="ListParagraph"/>
        <w:spacing w:line="480" w:lineRule="auto"/>
        <w:ind w:left="1800" w:firstLine="360"/>
        <w:jc w:val="both"/>
        <w:rPr>
          <w:lang w:val="id-ID"/>
        </w:rPr>
      </w:pPr>
      <w:proofErr w:type="gramStart"/>
      <w:r w:rsidRPr="00851015">
        <w:t>Pengetahuan adalah hasil tahu dan terjadi setelah orang melakukan penginderaan terhadap suatu objek tertentu (Notoatmodjo, 20</w:t>
      </w:r>
      <w:r w:rsidRPr="00851015">
        <w:rPr>
          <w:lang w:val="id-ID"/>
        </w:rPr>
        <w:t>10</w:t>
      </w:r>
      <w:r w:rsidRPr="00851015">
        <w:t>).</w:t>
      </w:r>
      <w:proofErr w:type="gramEnd"/>
      <w:r w:rsidRPr="00851015">
        <w:t xml:space="preserve"> </w:t>
      </w:r>
      <w:proofErr w:type="gramStart"/>
      <w:r w:rsidRPr="00851015">
        <w:t>Sebagian besar pengetahuan manusia diperoleh melalui mata dan telinga.</w:t>
      </w:r>
      <w:proofErr w:type="gramEnd"/>
      <w:r w:rsidRPr="00851015">
        <w:t xml:space="preserve"> </w:t>
      </w:r>
      <w:proofErr w:type="gramStart"/>
      <w:r w:rsidRPr="00851015">
        <w:t>Kognitif merupakan domain yang sangat penting untuk terbentuknya tindakan seseorang.</w:t>
      </w:r>
      <w:proofErr w:type="gramEnd"/>
      <w:r w:rsidRPr="00851015">
        <w:t xml:space="preserve"> </w:t>
      </w:r>
      <w:proofErr w:type="gramStart"/>
      <w:r w:rsidRPr="00851015">
        <w:t xml:space="preserve">Tingkat pengetahuan yang cukup tentang kontrasepsi merupakan dasar bagi pasangan suami istri </w:t>
      </w:r>
      <w:r w:rsidRPr="00851015">
        <w:lastRenderedPageBreak/>
        <w:t>sehingga diharapkan semakin banyak yang memilih metode IUD (Nomleni dkk, 2014).</w:t>
      </w:r>
      <w:proofErr w:type="gramEnd"/>
      <w:r w:rsidRPr="00851015">
        <w:t xml:space="preserve"> </w:t>
      </w:r>
    </w:p>
    <w:p w:rsidR="004253A5" w:rsidRPr="00851015" w:rsidRDefault="004253A5" w:rsidP="004253A5">
      <w:pPr>
        <w:pStyle w:val="ListParagraph"/>
        <w:spacing w:line="480" w:lineRule="auto"/>
        <w:ind w:left="1800" w:firstLine="360"/>
        <w:jc w:val="both"/>
        <w:rPr>
          <w:lang w:val="id-ID"/>
        </w:rPr>
      </w:pPr>
      <w:r w:rsidRPr="00851015">
        <w:t xml:space="preserve">Hasil penelitian Putri dan Ratmawati (2015), menyimpulkan bahwa pengetahuan mempunyai hubungan dengan pemilihan alat kontrasepsi </w:t>
      </w:r>
      <w:r w:rsidRPr="00851015">
        <w:rPr>
          <w:i/>
          <w:iCs/>
        </w:rPr>
        <w:t xml:space="preserve">Intra Uterine Device </w:t>
      </w:r>
      <w:r w:rsidRPr="00851015">
        <w:t>(IUD) di wilayah kerja Puskesmas Pagentan 2 dan dibuktikan secara statistik (p = 0,004). Hasil penelitian menunjukkan bahwa responden dengan pengetahuan cukup lebih memilih untuk menggunakan alat kontrasepsi IUD daripada menggunakan kontrasepsi lain.</w:t>
      </w:r>
    </w:p>
    <w:p w:rsidR="004253A5" w:rsidRPr="00851015" w:rsidRDefault="004253A5" w:rsidP="004253A5">
      <w:pPr>
        <w:pStyle w:val="ListParagraph"/>
        <w:numPr>
          <w:ilvl w:val="4"/>
          <w:numId w:val="9"/>
        </w:numPr>
        <w:spacing w:line="480" w:lineRule="auto"/>
        <w:ind w:left="1800"/>
        <w:jc w:val="both"/>
        <w:rPr>
          <w:b/>
        </w:rPr>
      </w:pPr>
      <w:r w:rsidRPr="00851015">
        <w:t>Pendidikan</w:t>
      </w:r>
    </w:p>
    <w:p w:rsidR="004253A5" w:rsidRPr="00851015" w:rsidRDefault="004253A5" w:rsidP="001B49BA">
      <w:pPr>
        <w:pStyle w:val="ListParagraph"/>
        <w:spacing w:line="480" w:lineRule="auto"/>
        <w:ind w:left="1800"/>
        <w:jc w:val="both"/>
        <w:rPr>
          <w:lang w:val="id-ID"/>
        </w:rPr>
      </w:pPr>
      <w:r w:rsidRPr="00851015">
        <w:t>Pendidikan merupakan proses perubahan dan peningkatan pengetahuan, pola pengetahuan, pola pikir dan perilaku masyarakat. Adanya</w:t>
      </w:r>
      <w:r w:rsidRPr="00851015">
        <w:rPr>
          <w:lang w:val="id-ID"/>
        </w:rPr>
        <w:t xml:space="preserve"> </w:t>
      </w:r>
      <w:r w:rsidRPr="00851015">
        <w:t xml:space="preserve">dinamika berbagai aspek maka proses pendidikan </w:t>
      </w:r>
      <w:proofErr w:type="gramStart"/>
      <w:r w:rsidRPr="00851015">
        <w:t>akan</w:t>
      </w:r>
      <w:proofErr w:type="gramEnd"/>
      <w:r w:rsidRPr="00851015">
        <w:t xml:space="preserve"> terus menerus dan berkesinambungan sehingga masyarakat mampu menerima gagasan invasif secara rasional dan bertanggungjawab (BKKBN, 20</w:t>
      </w:r>
      <w:r w:rsidRPr="00851015">
        <w:rPr>
          <w:lang w:val="id-ID"/>
        </w:rPr>
        <w:t>1</w:t>
      </w:r>
      <w:r w:rsidRPr="00851015">
        <w:t>8).</w:t>
      </w:r>
    </w:p>
    <w:p w:rsidR="004253A5" w:rsidRPr="00851015" w:rsidRDefault="004253A5" w:rsidP="004253A5">
      <w:pPr>
        <w:pStyle w:val="ListParagraph"/>
        <w:numPr>
          <w:ilvl w:val="0"/>
          <w:numId w:val="9"/>
        </w:numPr>
        <w:spacing w:line="480" w:lineRule="auto"/>
        <w:ind w:left="1800"/>
        <w:jc w:val="both"/>
        <w:rPr>
          <w:b/>
        </w:rPr>
      </w:pPr>
      <w:r w:rsidRPr="00851015">
        <w:t xml:space="preserve">Paritas </w:t>
      </w:r>
    </w:p>
    <w:p w:rsidR="004253A5" w:rsidRPr="00851015" w:rsidRDefault="004253A5" w:rsidP="004253A5">
      <w:pPr>
        <w:pStyle w:val="ListParagraph"/>
        <w:spacing w:line="480" w:lineRule="auto"/>
        <w:ind w:left="1800"/>
        <w:jc w:val="both"/>
        <w:rPr>
          <w:lang w:val="id-ID"/>
        </w:rPr>
      </w:pPr>
      <w:r w:rsidRPr="00851015">
        <w:t>Menurut Subiyatun dkk (20</w:t>
      </w:r>
      <w:r w:rsidRPr="00851015">
        <w:rPr>
          <w:lang w:val="id-ID"/>
        </w:rPr>
        <w:t>15</w:t>
      </w:r>
      <w:r w:rsidRPr="00851015">
        <w:t xml:space="preserve">), jumlah anak mempengaruhi pemilihan kontrasepsi yang </w:t>
      </w:r>
      <w:proofErr w:type="gramStart"/>
      <w:r w:rsidRPr="00851015">
        <w:t>akan</w:t>
      </w:r>
      <w:proofErr w:type="gramEnd"/>
      <w:r w:rsidRPr="00851015">
        <w:t xml:space="preserve"> digunakan. Semakin banyak anak yang dimiliki maka </w:t>
      </w:r>
      <w:proofErr w:type="gramStart"/>
      <w:r w:rsidRPr="00851015">
        <w:t>akan</w:t>
      </w:r>
      <w:proofErr w:type="gramEnd"/>
      <w:r w:rsidRPr="00851015">
        <w:t xml:space="preserve"> semakin besar kecenderungan untuk menghentikan kesuburan sehingga lebih cenderung untuk memilih metode kontrasepsi jangka panjang. </w:t>
      </w:r>
    </w:p>
    <w:p w:rsidR="004253A5" w:rsidRPr="00851015" w:rsidRDefault="004253A5" w:rsidP="004253A5">
      <w:pPr>
        <w:pStyle w:val="ListParagraph"/>
        <w:numPr>
          <w:ilvl w:val="0"/>
          <w:numId w:val="9"/>
        </w:numPr>
        <w:spacing w:line="480" w:lineRule="auto"/>
        <w:ind w:left="1789"/>
        <w:jc w:val="both"/>
        <w:rPr>
          <w:b/>
        </w:rPr>
      </w:pPr>
      <w:r w:rsidRPr="00851015">
        <w:lastRenderedPageBreak/>
        <w:t xml:space="preserve">Usia </w:t>
      </w:r>
    </w:p>
    <w:p w:rsidR="004253A5" w:rsidRPr="00851015" w:rsidRDefault="004253A5" w:rsidP="001B49BA">
      <w:pPr>
        <w:pStyle w:val="ListParagraph"/>
        <w:spacing w:line="480" w:lineRule="auto"/>
        <w:ind w:left="1800"/>
        <w:jc w:val="both"/>
        <w:rPr>
          <w:lang w:val="id-ID"/>
        </w:rPr>
      </w:pPr>
      <w:proofErr w:type="gramStart"/>
      <w:r w:rsidRPr="00851015">
        <w:t>Usia</w:t>
      </w:r>
      <w:proofErr w:type="gramEnd"/>
      <w:r w:rsidRPr="00851015">
        <w:t xml:space="preserve"> seseorang memempengaruhi jenis kontrasepsi yang dipilih. </w:t>
      </w:r>
      <w:proofErr w:type="gramStart"/>
      <w:r w:rsidRPr="00851015">
        <w:t>Responden berusia di atas 20 tahun memilih AKDR karena secara fisik kesehatan reproduksinya lebih matang dan memiliki tujuan yang berbeda dalam menggunakan kontrasepsi.</w:t>
      </w:r>
      <w:proofErr w:type="gramEnd"/>
      <w:r w:rsidRPr="00851015">
        <w:t xml:space="preserve"> </w:t>
      </w:r>
      <w:proofErr w:type="gramStart"/>
      <w:r w:rsidRPr="00851015">
        <w:t>Usia</w:t>
      </w:r>
      <w:proofErr w:type="gramEnd"/>
      <w:r w:rsidRPr="00851015">
        <w:t xml:space="preserve"> diatas 20 tahun merupakan masa menjarangkan dan mencegah kehamilan sehingga pilihan kontrasepsi lebih ditujukan pada kontrasepsi jangka panjang. Responden kurang dari 20 tahun lebih memilih Non AKDR karena </w:t>
      </w:r>
      <w:proofErr w:type="gramStart"/>
      <w:r w:rsidRPr="00851015">
        <w:t>usia</w:t>
      </w:r>
      <w:proofErr w:type="gramEnd"/>
      <w:r w:rsidRPr="00851015">
        <w:t xml:space="preserve"> tersebut merupakan masa menunda kehamilan sehingga memilih kontrasepsi selain AKDR yaitu pil, suntik, im</w:t>
      </w:r>
      <w:r w:rsidR="001B49BA" w:rsidRPr="00851015">
        <w:t>plan, dan kontrasepsi sederhana</w:t>
      </w:r>
      <w:r w:rsidR="001B49BA" w:rsidRPr="00851015">
        <w:rPr>
          <w:lang w:val="id-ID"/>
        </w:rPr>
        <w:t>.</w:t>
      </w:r>
    </w:p>
    <w:p w:rsidR="004253A5" w:rsidRPr="00851015" w:rsidRDefault="004253A5" w:rsidP="004253A5">
      <w:pPr>
        <w:pStyle w:val="ListParagraph"/>
        <w:numPr>
          <w:ilvl w:val="0"/>
          <w:numId w:val="4"/>
        </w:numPr>
        <w:spacing w:line="480" w:lineRule="auto"/>
        <w:ind w:left="1440"/>
        <w:jc w:val="both"/>
        <w:rPr>
          <w:lang w:val="id-ID"/>
        </w:rPr>
      </w:pPr>
      <w:r w:rsidRPr="00851015">
        <w:t xml:space="preserve">Faktor eksternal </w:t>
      </w:r>
    </w:p>
    <w:p w:rsidR="004253A5" w:rsidRPr="00851015" w:rsidRDefault="004253A5" w:rsidP="004253A5">
      <w:pPr>
        <w:pStyle w:val="ListParagraph"/>
        <w:numPr>
          <w:ilvl w:val="4"/>
          <w:numId w:val="9"/>
        </w:numPr>
        <w:spacing w:line="480" w:lineRule="auto"/>
        <w:ind w:left="1800"/>
        <w:jc w:val="both"/>
        <w:rPr>
          <w:b/>
        </w:rPr>
      </w:pPr>
      <w:r w:rsidRPr="00851015">
        <w:t xml:space="preserve">Dukungan suami </w:t>
      </w:r>
    </w:p>
    <w:p w:rsidR="004253A5" w:rsidRPr="00851015" w:rsidRDefault="004253A5" w:rsidP="004253A5">
      <w:pPr>
        <w:pStyle w:val="ListParagraph"/>
        <w:spacing w:line="480" w:lineRule="auto"/>
        <w:ind w:left="1800" w:firstLine="360"/>
        <w:jc w:val="both"/>
        <w:rPr>
          <w:lang w:val="id-ID"/>
        </w:rPr>
      </w:pPr>
      <w:proofErr w:type="gramStart"/>
      <w:r w:rsidRPr="00851015">
        <w:t>Lingkungan sosial mempengaruhi penggunaan dan pemilihan alat kontrasepsi (BKKBN, 20</w:t>
      </w:r>
      <w:r w:rsidRPr="00851015">
        <w:rPr>
          <w:lang w:val="id-ID"/>
        </w:rPr>
        <w:t>1</w:t>
      </w:r>
      <w:r w:rsidRPr="00851015">
        <w:t>8).</w:t>
      </w:r>
      <w:proofErr w:type="gramEnd"/>
      <w:r w:rsidRPr="00851015">
        <w:t xml:space="preserve"> </w:t>
      </w:r>
      <w:proofErr w:type="gramStart"/>
      <w:r w:rsidRPr="00851015">
        <w:t xml:space="preserve">Dorongan atau motivasi yang diberikan kepada istri dari suami, keluarga maupun lingkungan sangat mempengaruhi ibu dalam menggunakan suatu metode kontrasepsi (Manuaba, </w:t>
      </w:r>
      <w:r w:rsidRPr="00851015">
        <w:rPr>
          <w:lang w:val="id-ID"/>
        </w:rPr>
        <w:t>2009</w:t>
      </w:r>
      <w:r w:rsidRPr="00851015">
        <w:t>).</w:t>
      </w:r>
      <w:proofErr w:type="gramEnd"/>
      <w:r w:rsidRPr="00851015">
        <w:t xml:space="preserve"> </w:t>
      </w:r>
      <w:proofErr w:type="gramStart"/>
      <w:r w:rsidRPr="00851015">
        <w:t xml:space="preserve">Seorang wanita jika suaminya mendukung kontrasepsi, kemungkinan dia menggunakan kontrasepsi meningkat, sebaliknya ketika wanita merasa gugup berkomunikasi dengan suaminya tentang kontrasepsi atau suaminya membuat pilihan </w:t>
      </w:r>
      <w:r w:rsidRPr="00851015">
        <w:lastRenderedPageBreak/>
        <w:t>kontasepsi, kemungkinan dia menggunakan metode kontrasepsi menurun (Widyawati dkk, 2012).</w:t>
      </w:r>
      <w:proofErr w:type="gramEnd"/>
      <w:r w:rsidRPr="00851015">
        <w:t xml:space="preserve"> </w:t>
      </w:r>
    </w:p>
    <w:p w:rsidR="004253A5" w:rsidRPr="00851015" w:rsidRDefault="004253A5" w:rsidP="001B49BA">
      <w:pPr>
        <w:pStyle w:val="ListParagraph"/>
        <w:spacing w:line="480" w:lineRule="auto"/>
        <w:ind w:left="1800" w:firstLine="360"/>
        <w:jc w:val="both"/>
        <w:rPr>
          <w:lang w:val="id-ID"/>
        </w:rPr>
      </w:pPr>
      <w:r w:rsidRPr="00851015">
        <w:t>Berdasarkan penelitian terdahulu yang dilakukan oleh Nuryati dan Fitria (2014), diketahui bahwa terdapat pengaruh dukungan suami dalam menggukan MKJP (p = 0</w:t>
      </w:r>
      <w:proofErr w:type="gramStart"/>
      <w:r w:rsidRPr="00851015">
        <w:t>,0001</w:t>
      </w:r>
      <w:proofErr w:type="gramEnd"/>
      <w:r w:rsidRPr="00851015">
        <w:t xml:space="preserve">). </w:t>
      </w:r>
      <w:proofErr w:type="gramStart"/>
      <w:r w:rsidRPr="00851015">
        <w:t>Hal tersebut menunjukkan bahwa dukungan suami sangat berpengaruh terhadap pemakaian alat kontrasepsi yang dipakai istrinya.</w:t>
      </w:r>
      <w:proofErr w:type="gramEnd"/>
      <w:r w:rsidRPr="00851015">
        <w:t xml:space="preserve"> Penelitian tersebut sejalan dengan hasil penelitian yang dilakukan Nomleni dkk (2014) tentang faktor-faktor yang berhubungan dengan pemilihan alat kontrasepsi IUD yang dibuktikan secara statistik (p = 0,018).</w:t>
      </w:r>
    </w:p>
    <w:p w:rsidR="004253A5" w:rsidRPr="00851015" w:rsidRDefault="004253A5" w:rsidP="004253A5">
      <w:pPr>
        <w:pStyle w:val="ListParagraph"/>
        <w:numPr>
          <w:ilvl w:val="4"/>
          <w:numId w:val="9"/>
        </w:numPr>
        <w:spacing w:line="480" w:lineRule="auto"/>
        <w:ind w:left="1800"/>
        <w:jc w:val="both"/>
        <w:rPr>
          <w:lang w:val="id-ID"/>
        </w:rPr>
      </w:pPr>
      <w:r w:rsidRPr="00851015">
        <w:t xml:space="preserve">Kenyamanan seksual </w:t>
      </w:r>
    </w:p>
    <w:p w:rsidR="004253A5" w:rsidRPr="00851015" w:rsidRDefault="004253A5" w:rsidP="004253A5">
      <w:pPr>
        <w:pStyle w:val="ListParagraph"/>
        <w:spacing w:line="480" w:lineRule="auto"/>
        <w:ind w:left="1800"/>
        <w:jc w:val="both"/>
        <w:rPr>
          <w:lang w:val="id-ID"/>
        </w:rPr>
      </w:pPr>
      <w:proofErr w:type="gramStart"/>
      <w:r w:rsidRPr="00851015">
        <w:t xml:space="preserve">Menurut Widyawati dkk (2012), penggunaan AKDR dapat berpengaruh pada kenyamanan seksual karena menyebabkan nyeri dan pendarahan </w:t>
      </w:r>
      <w:r w:rsidRPr="00851015">
        <w:rPr>
          <w:i/>
          <w:iCs/>
        </w:rPr>
        <w:t xml:space="preserve">post coitus </w:t>
      </w:r>
      <w:r w:rsidRPr="00851015">
        <w:t xml:space="preserve">ini disebabkan karena posisi benang AKDR yang mengesek mulut rahim atau dinding </w:t>
      </w:r>
      <w:r w:rsidRPr="00851015">
        <w:rPr>
          <w:i/>
          <w:iCs/>
        </w:rPr>
        <w:t xml:space="preserve">vagina </w:t>
      </w:r>
      <w:r w:rsidRPr="00851015">
        <w:t>sehingga menimbulkan pendarahan dan keputihan.</w:t>
      </w:r>
      <w:proofErr w:type="gramEnd"/>
      <w:r w:rsidRPr="00851015">
        <w:t xml:space="preserve"> </w:t>
      </w:r>
      <w:proofErr w:type="gramStart"/>
      <w:r w:rsidRPr="00851015">
        <w:t>Akan tetapi, pendarahan yang muncul hanya dalam jumlah yang sedikit.</w:t>
      </w:r>
      <w:proofErr w:type="gramEnd"/>
      <w:r w:rsidRPr="00851015">
        <w:t xml:space="preserve"> </w:t>
      </w:r>
      <w:proofErr w:type="gramStart"/>
      <w:r w:rsidRPr="00851015">
        <w:t xml:space="preserve">Pada beberapa kasus efek samping ini menjadi penyebab bagi akseptor untuk melakukan </w:t>
      </w:r>
      <w:r w:rsidRPr="00851015">
        <w:rPr>
          <w:i/>
          <w:iCs/>
        </w:rPr>
        <w:t xml:space="preserve">drop out, </w:t>
      </w:r>
      <w:r w:rsidRPr="00851015">
        <w:t>terutama disebabkan dukungan yang salah dari suami.</w:t>
      </w:r>
      <w:proofErr w:type="gramEnd"/>
      <w:r w:rsidRPr="00851015">
        <w:t xml:space="preserve"> </w:t>
      </w:r>
    </w:p>
    <w:p w:rsidR="001B49BA" w:rsidRPr="00851015" w:rsidRDefault="001B49BA" w:rsidP="004253A5">
      <w:pPr>
        <w:pStyle w:val="ListParagraph"/>
        <w:spacing w:line="480" w:lineRule="auto"/>
        <w:ind w:left="1800"/>
        <w:jc w:val="both"/>
        <w:rPr>
          <w:lang w:val="id-ID"/>
        </w:rPr>
      </w:pPr>
    </w:p>
    <w:p w:rsidR="001B49BA" w:rsidRPr="00851015" w:rsidRDefault="001B49BA" w:rsidP="004253A5">
      <w:pPr>
        <w:pStyle w:val="ListParagraph"/>
        <w:spacing w:line="480" w:lineRule="auto"/>
        <w:ind w:left="1800"/>
        <w:jc w:val="both"/>
        <w:rPr>
          <w:lang w:val="id-ID"/>
        </w:rPr>
      </w:pPr>
    </w:p>
    <w:p w:rsidR="004253A5" w:rsidRPr="00851015" w:rsidRDefault="004253A5" w:rsidP="004253A5">
      <w:pPr>
        <w:pStyle w:val="ListParagraph"/>
        <w:numPr>
          <w:ilvl w:val="4"/>
          <w:numId w:val="9"/>
        </w:numPr>
        <w:spacing w:line="480" w:lineRule="auto"/>
        <w:ind w:left="1800"/>
        <w:jc w:val="both"/>
        <w:rPr>
          <w:lang w:val="id-ID"/>
        </w:rPr>
      </w:pPr>
      <w:r w:rsidRPr="00851015">
        <w:lastRenderedPageBreak/>
        <w:t xml:space="preserve">Kepercayaan </w:t>
      </w:r>
    </w:p>
    <w:p w:rsidR="004253A5" w:rsidRPr="00851015" w:rsidRDefault="004253A5" w:rsidP="004253A5">
      <w:pPr>
        <w:pStyle w:val="ListParagraph"/>
        <w:spacing w:line="480" w:lineRule="auto"/>
        <w:ind w:left="1800"/>
        <w:jc w:val="both"/>
        <w:rPr>
          <w:lang w:val="id-ID"/>
        </w:rPr>
      </w:pPr>
      <w:r w:rsidRPr="00851015">
        <w:t xml:space="preserve">Meskipun program KB sudah mendapat dukungan departemen agama dalam Memorandum of Understanding (MoU) nomor 1 tahun 2007 dan nomor 36/HK.101/FI/2007 setiap agama mempunyai pandangan yang berbeda terhadap KB sesuai agamanya (Yanti dkk, 2012). Kepercayaan yang positif disertai dengan pengetahuan yang baik </w:t>
      </w:r>
      <w:proofErr w:type="gramStart"/>
      <w:r w:rsidRPr="00851015">
        <w:t>akan</w:t>
      </w:r>
      <w:proofErr w:type="gramEnd"/>
      <w:r w:rsidRPr="00851015">
        <w:t xml:space="preserve"> meningkatkan probabilitas individu untuk menggunakan IUD</w:t>
      </w:r>
      <w:r w:rsidRPr="00851015">
        <w:rPr>
          <w:lang w:val="id-ID"/>
        </w:rPr>
        <w:t>.</w:t>
      </w:r>
    </w:p>
    <w:p w:rsidR="004253A5" w:rsidRPr="00851015" w:rsidRDefault="004253A5" w:rsidP="004253A5">
      <w:pPr>
        <w:pStyle w:val="ListParagraph"/>
        <w:numPr>
          <w:ilvl w:val="4"/>
          <w:numId w:val="9"/>
        </w:numPr>
        <w:spacing w:line="480" w:lineRule="auto"/>
        <w:ind w:left="1800"/>
        <w:jc w:val="both"/>
        <w:rPr>
          <w:lang w:val="id-ID"/>
        </w:rPr>
      </w:pPr>
      <w:r w:rsidRPr="00851015">
        <w:t xml:space="preserve">Budaya </w:t>
      </w:r>
    </w:p>
    <w:p w:rsidR="004253A5" w:rsidRPr="00851015" w:rsidRDefault="004253A5" w:rsidP="004253A5">
      <w:pPr>
        <w:pStyle w:val="ListParagraph"/>
        <w:spacing w:line="480" w:lineRule="auto"/>
        <w:ind w:left="1800"/>
        <w:jc w:val="both"/>
        <w:rPr>
          <w:lang w:val="id-ID"/>
        </w:rPr>
      </w:pPr>
      <w:proofErr w:type="gramStart"/>
      <w:r w:rsidRPr="00851015">
        <w:t>Budaya adalah pandangan serta pemahaman masyarakat tentang tubuh, seksualitas, dan kesehatan perempuan berkontribusi terhadap kerentanan tubuh dan kesehatan reproduksi perempuan.</w:t>
      </w:r>
      <w:proofErr w:type="gramEnd"/>
      <w:r w:rsidRPr="00851015">
        <w:t xml:space="preserve"> </w:t>
      </w:r>
      <w:proofErr w:type="gramStart"/>
      <w:r w:rsidRPr="00851015">
        <w:t>Akseptor yang budayanya mendukung menggunakan metode kontrasepsi IUD dan sebaliknya.</w:t>
      </w:r>
      <w:proofErr w:type="gramEnd"/>
    </w:p>
    <w:p w:rsidR="004253A5" w:rsidRPr="00851015" w:rsidRDefault="004253A5" w:rsidP="004253A5">
      <w:pPr>
        <w:pStyle w:val="ListParagraph"/>
        <w:numPr>
          <w:ilvl w:val="0"/>
          <w:numId w:val="9"/>
        </w:numPr>
        <w:spacing w:line="480" w:lineRule="auto"/>
        <w:ind w:left="1789"/>
        <w:jc w:val="both"/>
        <w:rPr>
          <w:lang w:val="id-ID"/>
        </w:rPr>
      </w:pPr>
      <w:r w:rsidRPr="00851015">
        <w:t xml:space="preserve">Pemberian Informasi </w:t>
      </w:r>
    </w:p>
    <w:p w:rsidR="004253A5" w:rsidRPr="00851015" w:rsidRDefault="004253A5" w:rsidP="004253A5">
      <w:pPr>
        <w:pStyle w:val="ListParagraph"/>
        <w:spacing w:line="480" w:lineRule="auto"/>
        <w:ind w:left="1789"/>
        <w:jc w:val="both"/>
        <w:rPr>
          <w:lang w:val="id-ID"/>
        </w:rPr>
      </w:pPr>
      <w:r w:rsidRPr="00851015">
        <w:rPr>
          <w:lang w:val="id-ID"/>
        </w:rPr>
        <w:t>S</w:t>
      </w:r>
      <w:r w:rsidRPr="00851015">
        <w:t xml:space="preserve">alah satu faktor yang mempengaruhi pemilihan kontrasepsi adalah pemberian informasi. Informasi yang memadai mengenai berbagai metode KB </w:t>
      </w:r>
      <w:proofErr w:type="gramStart"/>
      <w:r w:rsidRPr="00851015">
        <w:t>akan</w:t>
      </w:r>
      <w:proofErr w:type="gramEnd"/>
      <w:r w:rsidRPr="00851015">
        <w:t xml:space="preserve"> membantu klien untuk menentukan pilihan alat kontrasepsi. Pemberian informasi yang memadai mengenai efek samping alat kontrasepsi, selain </w:t>
      </w:r>
      <w:proofErr w:type="gramStart"/>
      <w:r w:rsidRPr="00851015">
        <w:t>akan</w:t>
      </w:r>
      <w:proofErr w:type="gramEnd"/>
      <w:r w:rsidRPr="00851015">
        <w:t xml:space="preserve"> membantu klien mengetahui alat yang cocok dengan kondisi kesehatan tubuhnya, juga akan membantu klien menentukan </w:t>
      </w:r>
      <w:r w:rsidRPr="00851015">
        <w:lastRenderedPageBreak/>
        <w:t>pilihan metode yang sesuai dengan kondisinya (Maika dan Kuntohadi, 20</w:t>
      </w:r>
      <w:r w:rsidRPr="00851015">
        <w:rPr>
          <w:lang w:val="id-ID"/>
        </w:rPr>
        <w:t>15</w:t>
      </w:r>
      <w:r w:rsidRPr="00851015">
        <w:t>).</w:t>
      </w:r>
    </w:p>
    <w:p w:rsidR="004253A5" w:rsidRPr="00851015" w:rsidRDefault="004253A5" w:rsidP="004253A5">
      <w:pPr>
        <w:pStyle w:val="ListParagraph"/>
        <w:numPr>
          <w:ilvl w:val="0"/>
          <w:numId w:val="34"/>
        </w:numPr>
        <w:spacing w:line="480" w:lineRule="auto"/>
        <w:ind w:left="1080"/>
        <w:jc w:val="both"/>
        <w:rPr>
          <w:b/>
        </w:rPr>
      </w:pPr>
      <w:r w:rsidRPr="00851015">
        <w:rPr>
          <w:b/>
          <w:lang w:val="id-ID"/>
        </w:rPr>
        <w:t>Faktor Yang Mempengaruhi Perilaku Kesehatan</w:t>
      </w:r>
    </w:p>
    <w:p w:rsidR="004253A5" w:rsidRPr="00851015" w:rsidRDefault="004253A5" w:rsidP="004253A5">
      <w:pPr>
        <w:pStyle w:val="ListParagraph"/>
        <w:spacing w:line="480" w:lineRule="auto"/>
        <w:ind w:left="1080"/>
        <w:jc w:val="both"/>
        <w:rPr>
          <w:b/>
          <w:lang w:val="id-ID"/>
        </w:rPr>
      </w:pPr>
      <w:r w:rsidRPr="00851015">
        <w:rPr>
          <w:lang w:val="id-ID"/>
        </w:rPr>
        <w:t xml:space="preserve">Perilaku seseorang dalam memilih kontrasepsi merupakan </w:t>
      </w:r>
      <w:r w:rsidRPr="00851015">
        <w:t xml:space="preserve">perilaku seseorang tentang kesehatan </w:t>
      </w:r>
      <w:r w:rsidRPr="00851015">
        <w:rPr>
          <w:lang w:val="id-ID"/>
        </w:rPr>
        <w:t>terdiri dari</w:t>
      </w:r>
      <w:r w:rsidRPr="00851015">
        <w:t xml:space="preserve"> 3 faktor</w:t>
      </w:r>
      <w:r w:rsidRPr="00851015">
        <w:rPr>
          <w:lang w:val="id-ID"/>
        </w:rPr>
        <w:t xml:space="preserve"> menurut Lawrace Green dalam Notoatmodjo (2010) </w:t>
      </w:r>
      <w:r w:rsidRPr="00851015">
        <w:t>yaitu :</w:t>
      </w:r>
    </w:p>
    <w:p w:rsidR="004253A5" w:rsidRPr="00851015" w:rsidRDefault="004253A5" w:rsidP="004253A5">
      <w:pPr>
        <w:pStyle w:val="ListParagraph"/>
        <w:numPr>
          <w:ilvl w:val="0"/>
          <w:numId w:val="35"/>
        </w:numPr>
        <w:spacing w:line="480" w:lineRule="auto"/>
        <w:ind w:left="1430"/>
        <w:jc w:val="both"/>
        <w:rPr>
          <w:b/>
        </w:rPr>
      </w:pPr>
      <w:r w:rsidRPr="00851015">
        <w:t>Faktor predesposisi (</w:t>
      </w:r>
      <w:r w:rsidRPr="00851015">
        <w:rPr>
          <w:i/>
        </w:rPr>
        <w:t>predisposissing factor</w:t>
      </w:r>
      <w:r w:rsidRPr="00851015">
        <w:t xml:space="preserve">) </w:t>
      </w:r>
    </w:p>
    <w:p w:rsidR="004253A5" w:rsidRPr="00851015" w:rsidRDefault="004253A5" w:rsidP="001B49BA">
      <w:pPr>
        <w:pStyle w:val="ListParagraph"/>
        <w:spacing w:line="480" w:lineRule="auto"/>
        <w:ind w:left="1430"/>
        <w:jc w:val="both"/>
        <w:rPr>
          <w:lang w:val="id-ID"/>
        </w:rPr>
      </w:pPr>
      <w:proofErr w:type="gramStart"/>
      <w:r w:rsidRPr="00851015">
        <w:t xml:space="preserve">Adalah suatu keadaan yang dapat mempermudah dalam mempengarui individu untuk berperilaku yang terwujud dalam pengetahuan, sikap, kepercayaan, nilai-nilai, faktor demografi seperti status ekonomi, umur, jenis kelamin, </w:t>
      </w:r>
      <w:r w:rsidR="00226451" w:rsidRPr="00851015">
        <w:rPr>
          <w:lang w:val="id-ID"/>
        </w:rPr>
        <w:t xml:space="preserve">jumlah anak, </w:t>
      </w:r>
      <w:r w:rsidR="00226451" w:rsidRPr="00851015">
        <w:t>tin</w:t>
      </w:r>
      <w:r w:rsidRPr="00851015">
        <w:t>gkat pendidikan, pengalaman.</w:t>
      </w:r>
      <w:proofErr w:type="gramEnd"/>
    </w:p>
    <w:p w:rsidR="004253A5" w:rsidRPr="00851015" w:rsidRDefault="004253A5" w:rsidP="004253A5">
      <w:pPr>
        <w:pStyle w:val="ListParagraph"/>
        <w:numPr>
          <w:ilvl w:val="0"/>
          <w:numId w:val="35"/>
        </w:numPr>
        <w:spacing w:line="480" w:lineRule="auto"/>
        <w:ind w:left="1430"/>
        <w:jc w:val="both"/>
      </w:pPr>
      <w:r w:rsidRPr="00851015">
        <w:t>Faktor pendukung (</w:t>
      </w:r>
      <w:r w:rsidRPr="00851015">
        <w:rPr>
          <w:i/>
        </w:rPr>
        <w:t>enabling factor</w:t>
      </w:r>
      <w:r w:rsidRPr="00851015">
        <w:t xml:space="preserve">) </w:t>
      </w:r>
    </w:p>
    <w:p w:rsidR="004253A5" w:rsidRPr="00851015" w:rsidRDefault="004253A5" w:rsidP="004253A5">
      <w:pPr>
        <w:pStyle w:val="ListParagraph"/>
        <w:spacing w:line="480" w:lineRule="auto"/>
        <w:ind w:left="1430"/>
        <w:jc w:val="both"/>
        <w:rPr>
          <w:lang w:val="id-ID"/>
        </w:rPr>
      </w:pPr>
      <w:proofErr w:type="gramStart"/>
      <w:r w:rsidRPr="00851015">
        <w:t>Berkaitan dengan lingkungan fisik, tersedianya sarana dan fasilitas kesehatan misalnya puskesmas, obat-obatan dan lain-lain.</w:t>
      </w:r>
      <w:proofErr w:type="gramEnd"/>
      <w:r w:rsidRPr="00851015">
        <w:t xml:space="preserve"> </w:t>
      </w:r>
    </w:p>
    <w:p w:rsidR="004253A5" w:rsidRPr="00851015" w:rsidRDefault="004253A5" w:rsidP="004253A5">
      <w:pPr>
        <w:pStyle w:val="ListParagraph"/>
        <w:numPr>
          <w:ilvl w:val="0"/>
          <w:numId w:val="35"/>
        </w:numPr>
        <w:spacing w:line="480" w:lineRule="auto"/>
        <w:ind w:left="1463"/>
        <w:jc w:val="both"/>
      </w:pPr>
      <w:r w:rsidRPr="00851015">
        <w:t>Faktor pendorong (</w:t>
      </w:r>
      <w:r w:rsidRPr="00851015">
        <w:rPr>
          <w:i/>
        </w:rPr>
        <w:t>reinforcing factor</w:t>
      </w:r>
      <w:r w:rsidRPr="00851015">
        <w:t xml:space="preserve">) </w:t>
      </w:r>
    </w:p>
    <w:p w:rsidR="001B49BA" w:rsidRPr="00851015" w:rsidRDefault="004253A5" w:rsidP="001547FD">
      <w:pPr>
        <w:pStyle w:val="ListParagraph"/>
        <w:spacing w:line="480" w:lineRule="auto"/>
        <w:ind w:left="1463"/>
        <w:jc w:val="both"/>
        <w:rPr>
          <w:lang w:val="id-ID"/>
        </w:rPr>
      </w:pPr>
      <w:proofErr w:type="gramStart"/>
      <w:r w:rsidRPr="00851015">
        <w:t>Terwujud</w:t>
      </w:r>
      <w:r w:rsidRPr="00851015">
        <w:rPr>
          <w:lang w:val="id-ID"/>
        </w:rPr>
        <w:t xml:space="preserve"> </w:t>
      </w:r>
      <w:r w:rsidRPr="00851015">
        <w:t>dalam sikap</w:t>
      </w:r>
      <w:r w:rsidRPr="00851015">
        <w:rPr>
          <w:lang w:val="id-ID"/>
        </w:rPr>
        <w:t xml:space="preserve">, dukungan </w:t>
      </w:r>
      <w:r w:rsidRPr="00851015">
        <w:t xml:space="preserve">dan perilaku petugas kesehatan, atau petugas yang lain, yang merupakan kelompok referensi dari perilaku masyarakat seperti tokoh agama, tokoh masyarakat </w:t>
      </w:r>
      <w:r w:rsidRPr="00851015">
        <w:rPr>
          <w:lang w:val="id-ID"/>
        </w:rPr>
        <w:t xml:space="preserve">anggota keluarga, suami </w:t>
      </w:r>
      <w:r w:rsidRPr="00851015">
        <w:t>dan lain-lain.</w:t>
      </w:r>
      <w:proofErr w:type="gramEnd"/>
    </w:p>
    <w:p w:rsidR="001547FD" w:rsidRPr="00851015" w:rsidRDefault="001547FD" w:rsidP="001547FD">
      <w:pPr>
        <w:pStyle w:val="ListParagraph"/>
        <w:spacing w:line="480" w:lineRule="auto"/>
        <w:ind w:left="1463"/>
        <w:jc w:val="both"/>
        <w:rPr>
          <w:lang w:val="id-ID"/>
        </w:rPr>
      </w:pPr>
    </w:p>
    <w:p w:rsidR="001547FD" w:rsidRPr="00851015" w:rsidRDefault="001547FD" w:rsidP="001547FD">
      <w:pPr>
        <w:pStyle w:val="ListParagraph"/>
        <w:spacing w:line="480" w:lineRule="auto"/>
        <w:ind w:left="1463"/>
        <w:jc w:val="both"/>
        <w:rPr>
          <w:lang w:val="id-ID"/>
        </w:rPr>
      </w:pPr>
    </w:p>
    <w:p w:rsidR="001547FD" w:rsidRPr="00851015" w:rsidRDefault="001547FD" w:rsidP="001547FD">
      <w:pPr>
        <w:pStyle w:val="ListParagraph"/>
        <w:spacing w:line="480" w:lineRule="auto"/>
        <w:ind w:left="1463"/>
        <w:jc w:val="both"/>
        <w:rPr>
          <w:lang w:val="id-ID"/>
        </w:rPr>
      </w:pPr>
    </w:p>
    <w:p w:rsidR="001B49BA" w:rsidRPr="00851015" w:rsidRDefault="001B49BA" w:rsidP="001B49BA">
      <w:pPr>
        <w:pStyle w:val="ListParagraph"/>
        <w:numPr>
          <w:ilvl w:val="0"/>
          <w:numId w:val="17"/>
        </w:numPr>
        <w:spacing w:line="480" w:lineRule="auto"/>
        <w:ind w:left="720"/>
        <w:jc w:val="both"/>
        <w:rPr>
          <w:b/>
          <w:lang w:val="id-ID"/>
        </w:rPr>
      </w:pPr>
      <w:r w:rsidRPr="00851015">
        <w:rPr>
          <w:b/>
          <w:lang w:val="id-ID"/>
        </w:rPr>
        <w:lastRenderedPageBreak/>
        <w:t>Paritas</w:t>
      </w:r>
    </w:p>
    <w:p w:rsidR="001B49BA" w:rsidRPr="00851015" w:rsidRDefault="001B49BA" w:rsidP="001B49BA">
      <w:pPr>
        <w:pStyle w:val="ListParagraph"/>
        <w:numPr>
          <w:ilvl w:val="4"/>
          <w:numId w:val="35"/>
        </w:numPr>
        <w:spacing w:line="480" w:lineRule="auto"/>
        <w:ind w:left="1080"/>
        <w:jc w:val="both"/>
        <w:rPr>
          <w:b/>
          <w:lang w:val="id-ID"/>
        </w:rPr>
      </w:pPr>
      <w:r w:rsidRPr="00851015">
        <w:rPr>
          <w:b/>
          <w:lang w:val="id-ID"/>
        </w:rPr>
        <w:t>Pengertian Paritas</w:t>
      </w:r>
    </w:p>
    <w:p w:rsidR="00851015" w:rsidRPr="00851015" w:rsidRDefault="001B49BA" w:rsidP="00851015">
      <w:pPr>
        <w:pStyle w:val="ListParagraph"/>
        <w:spacing w:line="480" w:lineRule="auto"/>
        <w:ind w:left="1080" w:firstLine="360"/>
        <w:jc w:val="both"/>
        <w:rPr>
          <w:bCs w:val="0"/>
          <w:lang w:val="id-ID"/>
        </w:rPr>
      </w:pPr>
      <w:r w:rsidRPr="00851015">
        <w:rPr>
          <w:bCs w:val="0"/>
          <w:lang w:val="id-ID"/>
        </w:rPr>
        <w:t>Paritas adalah kelahiran bayi yang mampu bertahan hidup. Paritas dicapai pada usia kehamilan 20 minggu atau berat j</w:t>
      </w:r>
      <w:r w:rsidR="00851015" w:rsidRPr="00851015">
        <w:rPr>
          <w:bCs w:val="0"/>
          <w:lang w:val="id-ID"/>
        </w:rPr>
        <w:t>anin 500 gram (Sarwono, 2009</w:t>
      </w:r>
      <w:r w:rsidR="001547FD" w:rsidRPr="00851015">
        <w:rPr>
          <w:bCs w:val="0"/>
          <w:lang w:val="id-ID"/>
        </w:rPr>
        <w:t>).</w:t>
      </w:r>
    </w:p>
    <w:p w:rsidR="00851015" w:rsidRPr="00851015" w:rsidRDefault="00851015" w:rsidP="00851015">
      <w:pPr>
        <w:pStyle w:val="ListParagraph"/>
        <w:spacing w:line="480" w:lineRule="auto"/>
        <w:ind w:left="1080" w:firstLine="360"/>
        <w:jc w:val="both"/>
        <w:rPr>
          <w:bCs w:val="0"/>
          <w:lang w:val="id-ID"/>
        </w:rPr>
      </w:pPr>
      <w:r w:rsidRPr="00851015">
        <w:rPr>
          <w:bCs w:val="0"/>
          <w:lang w:val="id-ID"/>
        </w:rPr>
        <w:t xml:space="preserve">Paritas adalah keadaan melahirkan anak baik hidup ataupun mati, tetapi bukan aborsi, tanpa melihat jumlah anaknya. Dengan demikian, kelahiran kembar hanya dihitung sebagai satu kali paritas. Jumlah paritas merupakan salah satu komponen dari status paritas yang sering dituliskan dengan notasi G-P-Ab, dimana G menyatakan jumlah kehamilan (gestasi), P menyatakan jumlah paritas, dan Ab menyatakan jumlah abortus (Ariwidyaya, 2015). </w:t>
      </w:r>
    </w:p>
    <w:p w:rsidR="001B49BA" w:rsidRPr="00851015" w:rsidRDefault="001B49BA" w:rsidP="001B49BA">
      <w:pPr>
        <w:pStyle w:val="ListParagraph"/>
        <w:numPr>
          <w:ilvl w:val="4"/>
          <w:numId w:val="35"/>
        </w:numPr>
        <w:spacing w:line="480" w:lineRule="auto"/>
        <w:ind w:left="1080"/>
        <w:jc w:val="both"/>
        <w:rPr>
          <w:b/>
          <w:lang w:val="id-ID"/>
        </w:rPr>
      </w:pPr>
      <w:r w:rsidRPr="00851015">
        <w:rPr>
          <w:b/>
          <w:bCs w:val="0"/>
          <w:lang w:val="id-ID"/>
        </w:rPr>
        <w:t>Klasifikasi Paritas</w:t>
      </w:r>
    </w:p>
    <w:p w:rsidR="001B49BA" w:rsidRPr="00851015" w:rsidRDefault="001B49BA" w:rsidP="001B49BA">
      <w:pPr>
        <w:pStyle w:val="ListParagraph"/>
        <w:spacing w:line="480" w:lineRule="auto"/>
        <w:ind w:left="1080"/>
        <w:jc w:val="both"/>
        <w:rPr>
          <w:bCs w:val="0"/>
          <w:lang w:val="id-ID"/>
        </w:rPr>
      </w:pPr>
      <w:r w:rsidRPr="00851015">
        <w:rPr>
          <w:bCs w:val="0"/>
          <w:lang w:val="id-ID"/>
        </w:rPr>
        <w:t xml:space="preserve">Menurut Varney (2006), istilah paritas dibagi menjadi tiga macam, antara lain: </w:t>
      </w:r>
    </w:p>
    <w:p w:rsidR="001B49BA" w:rsidRPr="00851015" w:rsidRDefault="001B49BA" w:rsidP="001B49BA">
      <w:pPr>
        <w:pStyle w:val="ListParagraph"/>
        <w:numPr>
          <w:ilvl w:val="3"/>
          <w:numId w:val="9"/>
        </w:numPr>
        <w:spacing w:line="480" w:lineRule="auto"/>
        <w:ind w:left="1440"/>
        <w:jc w:val="both"/>
        <w:rPr>
          <w:bCs w:val="0"/>
          <w:lang w:val="id-ID"/>
        </w:rPr>
      </w:pPr>
      <w:r w:rsidRPr="00851015">
        <w:rPr>
          <w:bCs w:val="0"/>
          <w:lang w:val="id-ID"/>
        </w:rPr>
        <w:t xml:space="preserve">Primiparitas adalah kelahiran bayi hidup untuk pertama kali dari seorang wanita. </w:t>
      </w:r>
    </w:p>
    <w:p w:rsidR="001B49BA" w:rsidRPr="00851015" w:rsidRDefault="001B49BA" w:rsidP="001B49BA">
      <w:pPr>
        <w:pStyle w:val="ListParagraph"/>
        <w:numPr>
          <w:ilvl w:val="3"/>
          <w:numId w:val="9"/>
        </w:numPr>
        <w:spacing w:line="480" w:lineRule="auto"/>
        <w:ind w:left="1440"/>
        <w:jc w:val="both"/>
        <w:rPr>
          <w:b/>
          <w:lang w:val="id-ID"/>
        </w:rPr>
      </w:pPr>
      <w:r w:rsidRPr="00851015">
        <w:rPr>
          <w:bCs w:val="0"/>
          <w:lang w:val="id-ID"/>
        </w:rPr>
        <w:t xml:space="preserve">Multiparitas atau pleuriparitas adalah kelahiran bayi hidup dua kali atau lebih dari seorang wanita. </w:t>
      </w:r>
    </w:p>
    <w:p w:rsidR="001B49BA" w:rsidRPr="00851015" w:rsidRDefault="001B49BA" w:rsidP="001B49BA">
      <w:pPr>
        <w:pStyle w:val="ListParagraph"/>
        <w:numPr>
          <w:ilvl w:val="3"/>
          <w:numId w:val="9"/>
        </w:numPr>
        <w:spacing w:line="480" w:lineRule="auto"/>
        <w:ind w:left="1440"/>
        <w:jc w:val="both"/>
        <w:rPr>
          <w:b/>
          <w:lang w:val="id-ID"/>
        </w:rPr>
      </w:pPr>
      <w:r w:rsidRPr="00851015">
        <w:rPr>
          <w:bCs w:val="0"/>
          <w:lang w:val="id-ID"/>
        </w:rPr>
        <w:t>Grande-multiparitas adalah kelahiran 5 orang anak atau lebih dari seorang wanita.</w:t>
      </w:r>
    </w:p>
    <w:p w:rsidR="00851015" w:rsidRDefault="00851015" w:rsidP="00851015">
      <w:pPr>
        <w:spacing w:line="480" w:lineRule="auto"/>
        <w:jc w:val="both"/>
        <w:rPr>
          <w:b/>
          <w:lang w:val="id-ID"/>
        </w:rPr>
      </w:pPr>
    </w:p>
    <w:p w:rsidR="00851015" w:rsidRPr="00851015" w:rsidRDefault="00851015" w:rsidP="00851015">
      <w:pPr>
        <w:spacing w:line="480" w:lineRule="auto"/>
        <w:jc w:val="both"/>
        <w:rPr>
          <w:b/>
          <w:lang w:val="id-ID"/>
        </w:rPr>
      </w:pPr>
    </w:p>
    <w:p w:rsidR="00851015" w:rsidRPr="00851015" w:rsidRDefault="00851015" w:rsidP="00851015">
      <w:pPr>
        <w:pStyle w:val="ListParagraph"/>
        <w:numPr>
          <w:ilvl w:val="4"/>
          <w:numId w:val="35"/>
        </w:numPr>
        <w:spacing w:line="480" w:lineRule="auto"/>
        <w:ind w:left="1080"/>
        <w:jc w:val="both"/>
        <w:rPr>
          <w:lang w:val="id-ID"/>
        </w:rPr>
      </w:pPr>
      <w:r w:rsidRPr="00851015">
        <w:rPr>
          <w:b/>
          <w:lang w:val="id-ID"/>
        </w:rPr>
        <w:lastRenderedPageBreak/>
        <w:t>Pengukuran Paritas</w:t>
      </w:r>
    </w:p>
    <w:p w:rsidR="00851015" w:rsidRPr="00851015" w:rsidRDefault="00851015" w:rsidP="00851015">
      <w:pPr>
        <w:pStyle w:val="ListParagraph"/>
        <w:spacing w:line="480" w:lineRule="auto"/>
        <w:ind w:left="1080" w:firstLine="360"/>
        <w:jc w:val="both"/>
        <w:rPr>
          <w:lang w:val="id-ID"/>
        </w:rPr>
      </w:pPr>
      <w:r w:rsidRPr="00851015">
        <w:rPr>
          <w:lang w:val="id-ID"/>
        </w:rPr>
        <w:t>Hasil penelitian Sarce (2014) dengan judul penelitian Faktor-Faktor Yang Berhubungan Dengan Penggunaan Alat Kontrasepsi Dalam Rahim Di Puskesmas Tatelu Kabupaten Minahasa Utara. Paritas terbagi menjadi Beresiko jika jumlah anak yang dilahirkan &gt;</w:t>
      </w:r>
      <w:r w:rsidRPr="00851015">
        <w:t xml:space="preserve"> 2</w:t>
      </w:r>
      <w:r w:rsidRPr="00851015">
        <w:rPr>
          <w:lang w:val="id-ID"/>
        </w:rPr>
        <w:t xml:space="preserve"> anak dan Tidak Beresiko jika jumlah anak &lt;</w:t>
      </w:r>
      <w:r w:rsidRPr="00851015">
        <w:t xml:space="preserve"> 2</w:t>
      </w:r>
      <w:r w:rsidRPr="00851015">
        <w:rPr>
          <w:lang w:val="id-ID"/>
        </w:rPr>
        <w:t xml:space="preserve"> anak. Hasil penelitian menunjukan </w:t>
      </w:r>
      <w:r w:rsidRPr="00851015">
        <w:rPr>
          <w:bCs w:val="0"/>
          <w:lang w:val="id-ID"/>
        </w:rPr>
        <w:t>terdapat hubungan antara variabel paritas dengan penggunaan AKDR dengan nilai (p) = 0,003.</w:t>
      </w:r>
    </w:p>
    <w:p w:rsidR="001B49BA" w:rsidRPr="00851015" w:rsidRDefault="001B49BA" w:rsidP="001B49BA">
      <w:pPr>
        <w:pStyle w:val="ListParagraph"/>
        <w:numPr>
          <w:ilvl w:val="4"/>
          <w:numId w:val="35"/>
        </w:numPr>
        <w:spacing w:line="480" w:lineRule="auto"/>
        <w:ind w:left="1080"/>
        <w:jc w:val="both"/>
        <w:rPr>
          <w:b/>
          <w:lang w:val="id-ID"/>
        </w:rPr>
      </w:pPr>
      <w:r w:rsidRPr="00851015">
        <w:rPr>
          <w:b/>
          <w:bCs w:val="0"/>
          <w:lang w:val="id-ID"/>
        </w:rPr>
        <w:t>Hubungan Paritas dengan Pemilihan IUD</w:t>
      </w:r>
    </w:p>
    <w:p w:rsidR="001B49BA" w:rsidRPr="00851015" w:rsidRDefault="001B49BA" w:rsidP="001B49BA">
      <w:pPr>
        <w:pStyle w:val="ListParagraph"/>
        <w:spacing w:line="480" w:lineRule="auto"/>
        <w:ind w:left="1080" w:firstLine="360"/>
        <w:jc w:val="both"/>
        <w:rPr>
          <w:lang w:val="id-ID"/>
        </w:rPr>
      </w:pPr>
      <w:r w:rsidRPr="00851015">
        <w:t>Menurut Subiyatun dkk (20</w:t>
      </w:r>
      <w:r w:rsidRPr="00851015">
        <w:rPr>
          <w:lang w:val="id-ID"/>
        </w:rPr>
        <w:t>15</w:t>
      </w:r>
      <w:r w:rsidRPr="00851015">
        <w:t xml:space="preserve">), jumlah anak mempengaruhi pemilihan kontrasepsi yang </w:t>
      </w:r>
      <w:proofErr w:type="gramStart"/>
      <w:r w:rsidRPr="00851015">
        <w:t>akan</w:t>
      </w:r>
      <w:proofErr w:type="gramEnd"/>
      <w:r w:rsidRPr="00851015">
        <w:t xml:space="preserve"> digunakan. Semakin banyak anak yang dimiliki maka </w:t>
      </w:r>
      <w:proofErr w:type="gramStart"/>
      <w:r w:rsidRPr="00851015">
        <w:t>akan</w:t>
      </w:r>
      <w:proofErr w:type="gramEnd"/>
      <w:r w:rsidRPr="00851015">
        <w:t xml:space="preserve"> semakin besar kecenderungan untuk menghentikan kesuburan sehingga lebih cenderung untuk memilih metode kontrasepsi jangka panjang. </w:t>
      </w:r>
    </w:p>
    <w:p w:rsidR="001D4B64" w:rsidRPr="00851015" w:rsidRDefault="001D4B64" w:rsidP="001B49BA">
      <w:pPr>
        <w:pStyle w:val="ListParagraph"/>
        <w:spacing w:line="480" w:lineRule="auto"/>
        <w:ind w:left="1080" w:firstLine="360"/>
        <w:jc w:val="both"/>
        <w:rPr>
          <w:lang w:val="id-ID"/>
        </w:rPr>
      </w:pPr>
    </w:p>
    <w:p w:rsidR="001B49BA" w:rsidRPr="00851015" w:rsidRDefault="001B49BA" w:rsidP="001B49BA">
      <w:pPr>
        <w:pStyle w:val="ListParagraph"/>
        <w:numPr>
          <w:ilvl w:val="0"/>
          <w:numId w:val="17"/>
        </w:numPr>
        <w:spacing w:line="480" w:lineRule="auto"/>
        <w:ind w:left="720"/>
        <w:jc w:val="both"/>
        <w:rPr>
          <w:b/>
          <w:lang w:val="id-ID"/>
        </w:rPr>
      </w:pPr>
      <w:r w:rsidRPr="00851015">
        <w:rPr>
          <w:b/>
          <w:lang w:val="id-ID"/>
        </w:rPr>
        <w:t>Usia</w:t>
      </w:r>
    </w:p>
    <w:p w:rsidR="001D4B64" w:rsidRPr="00851015" w:rsidRDefault="001B49BA" w:rsidP="001D4B64">
      <w:pPr>
        <w:pStyle w:val="ListParagraph"/>
        <w:numPr>
          <w:ilvl w:val="7"/>
          <w:numId w:val="35"/>
        </w:numPr>
        <w:spacing w:line="480" w:lineRule="auto"/>
        <w:ind w:left="1080"/>
        <w:jc w:val="both"/>
        <w:rPr>
          <w:b/>
          <w:lang w:val="id-ID"/>
        </w:rPr>
      </w:pPr>
      <w:r w:rsidRPr="00851015">
        <w:rPr>
          <w:b/>
          <w:lang w:val="id-ID"/>
        </w:rPr>
        <w:t>Pengertian Usia</w:t>
      </w:r>
    </w:p>
    <w:p w:rsidR="001D4B64" w:rsidRPr="00851015" w:rsidRDefault="001D4B64" w:rsidP="001D4B64">
      <w:pPr>
        <w:pStyle w:val="ListParagraph"/>
        <w:spacing w:line="480" w:lineRule="auto"/>
        <w:ind w:left="1080" w:firstLine="360"/>
        <w:jc w:val="both"/>
        <w:rPr>
          <w:bCs w:val="0"/>
          <w:color w:val="auto"/>
          <w:lang w:val="id-ID"/>
        </w:rPr>
      </w:pPr>
      <w:r w:rsidRPr="00851015">
        <w:rPr>
          <w:bCs w:val="0"/>
          <w:color w:val="auto"/>
          <w:lang w:val="id-ID"/>
        </w:rPr>
        <w:t>Istilah usia diartikan dengan lamanya keberadaan seseorang diukur dalam satuan waktu di pandang dari segi kronologik, individu normal yang memperlihatkan derajat perkembangan anatomis dan fisiologik sama. Usia adalah lama waktu hidup atau ada (sejak dilahirkan atau diadakan) (Nuswantari, 2008).</w:t>
      </w:r>
    </w:p>
    <w:p w:rsidR="0042677F" w:rsidRPr="00851015" w:rsidRDefault="001D4B64" w:rsidP="0042677F">
      <w:pPr>
        <w:pStyle w:val="ListParagraph"/>
        <w:spacing w:line="480" w:lineRule="auto"/>
        <w:ind w:left="1080" w:firstLine="360"/>
        <w:jc w:val="both"/>
        <w:rPr>
          <w:lang w:val="id-ID"/>
        </w:rPr>
      </w:pPr>
      <w:proofErr w:type="gramStart"/>
      <w:r w:rsidRPr="00851015">
        <w:lastRenderedPageBreak/>
        <w:t>Usia</w:t>
      </w:r>
      <w:proofErr w:type="gramEnd"/>
      <w:r w:rsidRPr="00851015">
        <w:t xml:space="preserve"> adalah lama waktu hidup atau ada sejak dilahirkan atau diadakan. </w:t>
      </w:r>
      <w:proofErr w:type="gramStart"/>
      <w:r w:rsidRPr="00851015">
        <w:t>Usia</w:t>
      </w:r>
      <w:proofErr w:type="gramEnd"/>
      <w:r w:rsidRPr="00851015">
        <w:t xml:space="preserve"> juga berpengaruh terhadap psikis seseorang dimana usia muda sering menimbulkan ketegangan, kebingungan, rasa cemas dan rasa takut sehingga dapat berpengaruh terhadap tingkah lakunya. </w:t>
      </w:r>
      <w:proofErr w:type="gramStart"/>
      <w:r w:rsidRPr="00851015">
        <w:t>Biasanya semakin dewasa maka cenderung semakin menyadari dan mengetahui tentang permasalahan yang sebenarnya.</w:t>
      </w:r>
      <w:proofErr w:type="gramEnd"/>
      <w:r w:rsidRPr="00851015">
        <w:t xml:space="preserve"> Semakin bertambah </w:t>
      </w:r>
      <w:proofErr w:type="gramStart"/>
      <w:r w:rsidRPr="00851015">
        <w:t>usia</w:t>
      </w:r>
      <w:proofErr w:type="gramEnd"/>
      <w:r w:rsidRPr="00851015">
        <w:t xml:space="preserve"> maka semakin banyak pengalaman yang diperoleh, sehingga seseorang dapat meningkatkan kematangan mental dan intelektual sehingga dapat membuat keputusan yang lebih bijaksana dalam bertindak (Notoadmodjo, 20</w:t>
      </w:r>
      <w:r w:rsidRPr="00851015">
        <w:rPr>
          <w:lang w:val="id-ID"/>
        </w:rPr>
        <w:t>10</w:t>
      </w:r>
      <w:r w:rsidRPr="00851015">
        <w:t>).</w:t>
      </w:r>
      <w:r w:rsidR="0042677F" w:rsidRPr="00851015">
        <w:rPr>
          <w:lang w:val="id-ID"/>
        </w:rPr>
        <w:t xml:space="preserve"> </w:t>
      </w:r>
    </w:p>
    <w:p w:rsidR="00852EC1" w:rsidRPr="00851015" w:rsidRDefault="0042677F" w:rsidP="00852EC1">
      <w:pPr>
        <w:pStyle w:val="ListParagraph"/>
        <w:numPr>
          <w:ilvl w:val="7"/>
          <w:numId w:val="35"/>
        </w:numPr>
        <w:spacing w:line="480" w:lineRule="auto"/>
        <w:ind w:left="1080"/>
        <w:jc w:val="both"/>
        <w:rPr>
          <w:b/>
          <w:lang w:val="id-ID"/>
        </w:rPr>
      </w:pPr>
      <w:r w:rsidRPr="00851015">
        <w:rPr>
          <w:b/>
          <w:lang w:val="id-ID"/>
        </w:rPr>
        <w:t>Klasifikasi Usia</w:t>
      </w:r>
    </w:p>
    <w:p w:rsidR="00852EC1" w:rsidRPr="00851015" w:rsidRDefault="00852EC1" w:rsidP="00852EC1">
      <w:pPr>
        <w:pStyle w:val="ListParagraph"/>
        <w:spacing w:line="480" w:lineRule="auto"/>
        <w:ind w:left="1080" w:firstLine="360"/>
        <w:jc w:val="both"/>
        <w:rPr>
          <w:lang w:val="id-ID"/>
        </w:rPr>
      </w:pPr>
      <w:r w:rsidRPr="00851015">
        <w:rPr>
          <w:lang w:val="id-ID"/>
        </w:rPr>
        <w:t>Klasifikasi Usia pada  wanita dalam pemilihan kontrasepsi yang berpengaruh terhadap perilaku kesehatan adalah Adapun wanita usia Subur (produktif) 20-35 tahun dan wanita resiko tinggi yaitu &lt;20 tahun dan &gt;35 tahun (Sarwono, 2009).</w:t>
      </w:r>
    </w:p>
    <w:p w:rsidR="00852EC1" w:rsidRPr="00851015" w:rsidRDefault="0042677F" w:rsidP="00852EC1">
      <w:pPr>
        <w:pStyle w:val="ListParagraph"/>
        <w:numPr>
          <w:ilvl w:val="7"/>
          <w:numId w:val="35"/>
        </w:numPr>
        <w:spacing w:line="480" w:lineRule="auto"/>
        <w:ind w:left="1080"/>
        <w:jc w:val="both"/>
        <w:rPr>
          <w:b/>
          <w:lang w:val="id-ID"/>
        </w:rPr>
      </w:pPr>
      <w:r w:rsidRPr="00851015">
        <w:rPr>
          <w:b/>
          <w:lang w:val="id-ID"/>
        </w:rPr>
        <w:t>Hubungan usia dengan pemilihan IUD</w:t>
      </w:r>
    </w:p>
    <w:p w:rsidR="00852EC1" w:rsidRDefault="00852EC1" w:rsidP="00852EC1">
      <w:pPr>
        <w:pStyle w:val="ListParagraph"/>
        <w:spacing w:line="480" w:lineRule="auto"/>
        <w:ind w:left="1080" w:firstLine="360"/>
        <w:jc w:val="both"/>
        <w:rPr>
          <w:lang w:val="id-ID"/>
        </w:rPr>
      </w:pPr>
      <w:proofErr w:type="gramStart"/>
      <w:r w:rsidRPr="00851015">
        <w:t>Usia</w:t>
      </w:r>
      <w:proofErr w:type="gramEnd"/>
      <w:r w:rsidRPr="00851015">
        <w:t xml:space="preserve"> seseorang memempengaruhi jenis kontrasepsi yang dipilih. </w:t>
      </w:r>
      <w:proofErr w:type="gramStart"/>
      <w:r w:rsidRPr="00851015">
        <w:t>Responden berusia di atas 20 tahun memilih AKDR karena secara fisik kesehatan reproduksinya lebih matang dan memiliki tujuan yang berbeda dalam menggunakan kontrasepsi.</w:t>
      </w:r>
      <w:proofErr w:type="gramEnd"/>
      <w:r w:rsidRPr="00851015">
        <w:t xml:space="preserve"> </w:t>
      </w:r>
      <w:proofErr w:type="gramStart"/>
      <w:r w:rsidRPr="00851015">
        <w:t>Usia</w:t>
      </w:r>
      <w:proofErr w:type="gramEnd"/>
      <w:r w:rsidRPr="00851015">
        <w:t xml:space="preserve"> diatas 20 tahun merupakan masa menjarangkan dan mencegah kehamilan sehingga pilihan kontrasepsi lebih ditujukan pada kontrasepsi jangka panjang. Responden kurang dari 20 tahun lebih memilih Non AKDR karena </w:t>
      </w:r>
      <w:proofErr w:type="gramStart"/>
      <w:r w:rsidRPr="00851015">
        <w:lastRenderedPageBreak/>
        <w:t>usia</w:t>
      </w:r>
      <w:proofErr w:type="gramEnd"/>
      <w:r w:rsidRPr="00851015">
        <w:t xml:space="preserve"> tersebut merupakan masa menunda kehamilan sehingga memilih kontrasepsi selain AKDR yaitu pil, suntik, implan, dan kontrasepsi sederhana</w:t>
      </w:r>
      <w:r w:rsidRPr="00851015">
        <w:rPr>
          <w:lang w:val="id-ID"/>
        </w:rPr>
        <w:t xml:space="preserve"> (Johana, 2012).</w:t>
      </w:r>
    </w:p>
    <w:p w:rsidR="00851015" w:rsidRPr="00851015" w:rsidRDefault="00851015" w:rsidP="00852EC1">
      <w:pPr>
        <w:pStyle w:val="ListParagraph"/>
        <w:spacing w:line="480" w:lineRule="auto"/>
        <w:ind w:left="1080" w:firstLine="360"/>
        <w:jc w:val="both"/>
        <w:rPr>
          <w:lang w:val="id-ID"/>
        </w:rPr>
      </w:pPr>
    </w:p>
    <w:p w:rsidR="00852EC1" w:rsidRPr="00851015" w:rsidRDefault="00852EC1" w:rsidP="00852EC1">
      <w:pPr>
        <w:pStyle w:val="ListParagraph"/>
        <w:numPr>
          <w:ilvl w:val="0"/>
          <w:numId w:val="17"/>
        </w:numPr>
        <w:spacing w:line="480" w:lineRule="auto"/>
        <w:ind w:left="720"/>
        <w:jc w:val="both"/>
        <w:rPr>
          <w:b/>
          <w:lang w:val="id-ID"/>
        </w:rPr>
      </w:pPr>
      <w:r w:rsidRPr="00851015">
        <w:rPr>
          <w:b/>
          <w:lang w:val="id-ID"/>
        </w:rPr>
        <w:t>Dukungan Suami</w:t>
      </w:r>
    </w:p>
    <w:p w:rsidR="00852EC1" w:rsidRPr="00851015" w:rsidRDefault="00852EC1" w:rsidP="00852EC1">
      <w:pPr>
        <w:pStyle w:val="ListParagraph"/>
        <w:numPr>
          <w:ilvl w:val="0"/>
          <w:numId w:val="39"/>
        </w:numPr>
        <w:spacing w:line="480" w:lineRule="auto"/>
        <w:jc w:val="both"/>
        <w:rPr>
          <w:b/>
          <w:lang w:val="id-ID"/>
        </w:rPr>
      </w:pPr>
      <w:r w:rsidRPr="00851015">
        <w:rPr>
          <w:b/>
          <w:lang w:val="id-ID"/>
        </w:rPr>
        <w:t xml:space="preserve">Pengertian </w:t>
      </w:r>
      <w:r w:rsidRPr="00851015">
        <w:rPr>
          <w:b/>
          <w:bCs w:val="0"/>
        </w:rPr>
        <w:t xml:space="preserve">Dukungan </w:t>
      </w:r>
      <w:r w:rsidRPr="00851015">
        <w:rPr>
          <w:b/>
          <w:bCs w:val="0"/>
          <w:lang w:val="id-ID"/>
        </w:rPr>
        <w:t>Suami</w:t>
      </w:r>
    </w:p>
    <w:p w:rsidR="00852EC1" w:rsidRPr="00851015" w:rsidRDefault="00852EC1" w:rsidP="00852EC1">
      <w:pPr>
        <w:pStyle w:val="ListParagraph"/>
        <w:spacing w:line="480" w:lineRule="auto"/>
        <w:ind w:left="1080" w:firstLine="360"/>
        <w:jc w:val="both"/>
        <w:rPr>
          <w:lang w:val="id-ID"/>
        </w:rPr>
      </w:pPr>
      <w:proofErr w:type="gramStart"/>
      <w:r w:rsidRPr="00851015">
        <w:t xml:space="preserve">Dukungan keluarga </w:t>
      </w:r>
      <w:r w:rsidRPr="00851015">
        <w:rPr>
          <w:lang w:val="id-ID"/>
        </w:rPr>
        <w:t xml:space="preserve">salah satunya meliputi dukungan suami, </w:t>
      </w:r>
      <w:r w:rsidRPr="00851015">
        <w:t>merupakan unsur terpenting dalam membantu individu menyelesaikan masalah.</w:t>
      </w:r>
      <w:proofErr w:type="gramEnd"/>
      <w:r w:rsidRPr="00851015">
        <w:t xml:space="preserve"> Apabila ada dukungan, maka rasa percaya diri </w:t>
      </w:r>
      <w:proofErr w:type="gramStart"/>
      <w:r w:rsidRPr="00851015">
        <w:t>akan</w:t>
      </w:r>
      <w:proofErr w:type="gramEnd"/>
      <w:r w:rsidRPr="00851015">
        <w:t xml:space="preserve"> bertambah dan motivasi untuk menghadapi maslah yang terjadi akan meningkat (Tamher dan Noorkasiani, 2009).</w:t>
      </w:r>
    </w:p>
    <w:p w:rsidR="00852EC1" w:rsidRPr="00851015" w:rsidRDefault="00852EC1" w:rsidP="00852EC1">
      <w:pPr>
        <w:pStyle w:val="ListParagraph"/>
        <w:spacing w:line="480" w:lineRule="auto"/>
        <w:ind w:left="1080" w:firstLine="360"/>
        <w:jc w:val="both"/>
        <w:rPr>
          <w:lang w:val="id-ID"/>
        </w:rPr>
      </w:pPr>
      <w:proofErr w:type="gramStart"/>
      <w:r w:rsidRPr="00851015">
        <w:t>Dukungan</w:t>
      </w:r>
      <w:r w:rsidRPr="00851015">
        <w:rPr>
          <w:lang w:val="id-ID"/>
        </w:rPr>
        <w:t xml:space="preserve"> </w:t>
      </w:r>
      <w:r w:rsidRPr="00851015">
        <w:t>adalah sikap, tindakan dan penerimaan keluarga terhadap anggotanya.</w:t>
      </w:r>
      <w:proofErr w:type="gramEnd"/>
      <w:r w:rsidRPr="00851015">
        <w:t xml:space="preserve"> </w:t>
      </w:r>
      <w:proofErr w:type="gramStart"/>
      <w:r w:rsidRPr="00851015">
        <w:t>Anggota keluarga memandang bahwa orang yang besifat mendukung selalu siap memberikan pertolongan dan bantuan jika diperlukan (Friedman, 2013).</w:t>
      </w:r>
      <w:proofErr w:type="gramEnd"/>
      <w:r w:rsidRPr="00851015">
        <w:t xml:space="preserve"> </w:t>
      </w:r>
    </w:p>
    <w:p w:rsidR="00852EC1" w:rsidRPr="00851015" w:rsidRDefault="00852EC1" w:rsidP="00852EC1">
      <w:pPr>
        <w:pStyle w:val="ListParagraph"/>
        <w:numPr>
          <w:ilvl w:val="0"/>
          <w:numId w:val="39"/>
        </w:numPr>
        <w:spacing w:line="480" w:lineRule="auto"/>
        <w:jc w:val="both"/>
        <w:rPr>
          <w:lang w:val="id-ID"/>
        </w:rPr>
      </w:pPr>
      <w:r w:rsidRPr="00851015">
        <w:rPr>
          <w:b/>
          <w:bCs w:val="0"/>
        </w:rPr>
        <w:t xml:space="preserve">Jenis-jenis Dukungan </w:t>
      </w:r>
    </w:p>
    <w:p w:rsidR="00852EC1" w:rsidRPr="00851015" w:rsidRDefault="00852EC1" w:rsidP="00852EC1">
      <w:pPr>
        <w:pStyle w:val="ListParagraph"/>
        <w:spacing w:line="480" w:lineRule="auto"/>
        <w:ind w:left="1080"/>
        <w:jc w:val="both"/>
        <w:rPr>
          <w:lang w:val="id-ID"/>
        </w:rPr>
      </w:pPr>
      <w:r w:rsidRPr="00851015">
        <w:t xml:space="preserve">Menurut Friedman (2013) menjelaskan bahwa </w:t>
      </w:r>
      <w:r w:rsidRPr="00851015">
        <w:rPr>
          <w:lang w:val="id-ID"/>
        </w:rPr>
        <w:t>dukungan</w:t>
      </w:r>
      <w:r w:rsidRPr="00851015">
        <w:t xml:space="preserve"> memiliki beberapa jenis</w:t>
      </w:r>
      <w:r w:rsidRPr="00851015">
        <w:rPr>
          <w:lang w:val="id-ID"/>
        </w:rPr>
        <w:t xml:space="preserve"> </w:t>
      </w:r>
      <w:r w:rsidRPr="00851015">
        <w:t xml:space="preserve">antara lain: </w:t>
      </w:r>
    </w:p>
    <w:p w:rsidR="00852EC1" w:rsidRPr="00851015" w:rsidRDefault="00852EC1" w:rsidP="00852EC1">
      <w:pPr>
        <w:pStyle w:val="ListParagraph"/>
        <w:numPr>
          <w:ilvl w:val="0"/>
          <w:numId w:val="40"/>
        </w:numPr>
        <w:spacing w:line="480" w:lineRule="auto"/>
        <w:jc w:val="both"/>
        <w:rPr>
          <w:lang w:val="id-ID"/>
        </w:rPr>
      </w:pPr>
      <w:r w:rsidRPr="00851015">
        <w:t xml:space="preserve">Dukungan Informasional </w:t>
      </w:r>
    </w:p>
    <w:p w:rsidR="00852EC1" w:rsidRPr="00851015" w:rsidRDefault="00852EC1" w:rsidP="00852EC1">
      <w:pPr>
        <w:pStyle w:val="ListParagraph"/>
        <w:spacing w:line="480" w:lineRule="auto"/>
        <w:ind w:left="1440"/>
        <w:jc w:val="both"/>
        <w:rPr>
          <w:lang w:val="id-ID"/>
        </w:rPr>
      </w:pPr>
      <w:proofErr w:type="gramStart"/>
      <w:r w:rsidRPr="00851015">
        <w:t xml:space="preserve">Dukungan informasional adalah berfungsi sebagai pemberi informasi, dimana keluarga menjelaskan tentang pemberian saran, sugesti, informasi yang dapat digunakan mengungkapkan suatu </w:t>
      </w:r>
      <w:r w:rsidRPr="00851015">
        <w:lastRenderedPageBreak/>
        <w:t>masalah.</w:t>
      </w:r>
      <w:proofErr w:type="gramEnd"/>
      <w:r w:rsidRPr="00851015">
        <w:t xml:space="preserve"> </w:t>
      </w:r>
      <w:proofErr w:type="gramStart"/>
      <w:r w:rsidRPr="00851015">
        <w:t>Aspek-aspek dalam dukungan ini adalah nasehat, usulan, saran, petunjuk dan pemberian informasi.</w:t>
      </w:r>
      <w:proofErr w:type="gramEnd"/>
      <w:r w:rsidRPr="00851015">
        <w:t xml:space="preserve"> </w:t>
      </w:r>
    </w:p>
    <w:p w:rsidR="00852EC1" w:rsidRPr="00851015" w:rsidRDefault="00852EC1" w:rsidP="00852EC1">
      <w:pPr>
        <w:pStyle w:val="ListParagraph"/>
        <w:numPr>
          <w:ilvl w:val="0"/>
          <w:numId w:val="40"/>
        </w:numPr>
        <w:spacing w:line="480" w:lineRule="auto"/>
        <w:jc w:val="both"/>
        <w:rPr>
          <w:lang w:val="id-ID"/>
        </w:rPr>
      </w:pPr>
      <w:r w:rsidRPr="00851015">
        <w:t xml:space="preserve">Dukungan Penilaian atau Penghargaan </w:t>
      </w:r>
    </w:p>
    <w:p w:rsidR="00852EC1" w:rsidRPr="00851015" w:rsidRDefault="00852EC1" w:rsidP="00852EC1">
      <w:pPr>
        <w:pStyle w:val="ListParagraph"/>
        <w:spacing w:line="480" w:lineRule="auto"/>
        <w:ind w:left="1440"/>
        <w:jc w:val="both"/>
        <w:rPr>
          <w:lang w:val="id-ID"/>
        </w:rPr>
      </w:pPr>
      <w:proofErr w:type="gramStart"/>
      <w:r w:rsidRPr="00851015">
        <w:t xml:space="preserve">Dukungan penilaian adalah bertindak membimbing dan menengahi pemecahan masalah, sebagai sumber dan </w:t>
      </w:r>
      <w:r w:rsidRPr="00851015">
        <w:rPr>
          <w:i/>
          <w:iCs/>
        </w:rPr>
        <w:t xml:space="preserve">validator </w:t>
      </w:r>
      <w:r w:rsidRPr="00851015">
        <w:t xml:space="preserve">identitas anggota keluarga diantaranya memberikan </w:t>
      </w:r>
      <w:r w:rsidRPr="00851015">
        <w:rPr>
          <w:i/>
          <w:iCs/>
        </w:rPr>
        <w:t xml:space="preserve">support, </w:t>
      </w:r>
      <w:r w:rsidRPr="00851015">
        <w:t>penghargaan, dan perhatian.</w:t>
      </w:r>
      <w:proofErr w:type="gramEnd"/>
      <w:r w:rsidRPr="00851015">
        <w:t xml:space="preserve"> </w:t>
      </w:r>
    </w:p>
    <w:p w:rsidR="00852EC1" w:rsidRPr="00851015" w:rsidRDefault="00852EC1" w:rsidP="00852EC1">
      <w:pPr>
        <w:pStyle w:val="ListParagraph"/>
        <w:numPr>
          <w:ilvl w:val="0"/>
          <w:numId w:val="40"/>
        </w:numPr>
        <w:spacing w:line="480" w:lineRule="auto"/>
        <w:jc w:val="both"/>
        <w:rPr>
          <w:lang w:val="id-ID"/>
        </w:rPr>
      </w:pPr>
      <w:r w:rsidRPr="00851015">
        <w:t xml:space="preserve">Dukungan Instrumental </w:t>
      </w:r>
    </w:p>
    <w:p w:rsidR="00852EC1" w:rsidRPr="00851015" w:rsidRDefault="00852EC1" w:rsidP="00852EC1">
      <w:pPr>
        <w:pStyle w:val="ListParagraph"/>
        <w:spacing w:line="480" w:lineRule="auto"/>
        <w:ind w:left="1440"/>
        <w:jc w:val="both"/>
        <w:rPr>
          <w:lang w:val="id-ID"/>
        </w:rPr>
      </w:pPr>
      <w:proofErr w:type="gramStart"/>
      <w:r w:rsidRPr="00851015">
        <w:t>Dukungan instrumental adalah merupakan sumber pertolongan praktis dan konkrit, diantaranya adalah dalam hal kebutuhan keuangan, makan, minum, dan istirahat.</w:t>
      </w:r>
      <w:proofErr w:type="gramEnd"/>
      <w:r w:rsidRPr="00851015">
        <w:t xml:space="preserve"> </w:t>
      </w:r>
    </w:p>
    <w:p w:rsidR="00852EC1" w:rsidRPr="00851015" w:rsidRDefault="00852EC1" w:rsidP="00852EC1">
      <w:pPr>
        <w:pStyle w:val="ListParagraph"/>
        <w:numPr>
          <w:ilvl w:val="0"/>
          <w:numId w:val="40"/>
        </w:numPr>
        <w:spacing w:line="480" w:lineRule="auto"/>
        <w:jc w:val="both"/>
        <w:rPr>
          <w:lang w:val="id-ID"/>
        </w:rPr>
      </w:pPr>
      <w:r w:rsidRPr="00851015">
        <w:t xml:space="preserve">Dukungan Emosional </w:t>
      </w:r>
    </w:p>
    <w:p w:rsidR="00852EC1" w:rsidRPr="00851015" w:rsidRDefault="00852EC1" w:rsidP="00852EC1">
      <w:pPr>
        <w:pStyle w:val="ListParagraph"/>
        <w:spacing w:line="480" w:lineRule="auto"/>
        <w:ind w:left="1440"/>
        <w:jc w:val="both"/>
        <w:rPr>
          <w:lang w:val="id-ID"/>
        </w:rPr>
      </w:pPr>
      <w:proofErr w:type="gramStart"/>
      <w:r w:rsidRPr="00851015">
        <w:t>Dukungan emosional adalah sebagai tempat yang aman dan damai untuk istirahat dan pemulihan serta membantu penguasaan terhadap emosi.</w:t>
      </w:r>
      <w:proofErr w:type="gramEnd"/>
      <w:r w:rsidRPr="00851015">
        <w:t xml:space="preserve"> </w:t>
      </w:r>
      <w:proofErr w:type="gramStart"/>
      <w:r w:rsidRPr="00851015">
        <w:t>Aspek-aspek dari dukungan emosional meliputi dukungan yang diwujudkan dalam bentuk afeksi, adanya kepercayaan, perhatian, mendengarkan dan didengarkan.</w:t>
      </w:r>
      <w:proofErr w:type="gramEnd"/>
      <w:r w:rsidRPr="00851015">
        <w:t xml:space="preserve"> </w:t>
      </w:r>
    </w:p>
    <w:p w:rsidR="00852EC1" w:rsidRPr="00851015" w:rsidRDefault="00852EC1" w:rsidP="00852EC1">
      <w:pPr>
        <w:pStyle w:val="ListParagraph"/>
        <w:numPr>
          <w:ilvl w:val="0"/>
          <w:numId w:val="39"/>
        </w:numPr>
        <w:spacing w:line="480" w:lineRule="auto"/>
        <w:jc w:val="both"/>
        <w:rPr>
          <w:lang w:val="id-ID"/>
        </w:rPr>
      </w:pPr>
      <w:r w:rsidRPr="00851015">
        <w:rPr>
          <w:b/>
          <w:bCs w:val="0"/>
        </w:rPr>
        <w:t xml:space="preserve">Macam-macam Bentuk Dukungan </w:t>
      </w:r>
    </w:p>
    <w:p w:rsidR="00852EC1" w:rsidRPr="00851015" w:rsidRDefault="00852EC1" w:rsidP="00852EC1">
      <w:pPr>
        <w:pStyle w:val="ListParagraph"/>
        <w:spacing w:line="480" w:lineRule="auto"/>
        <w:ind w:left="1080"/>
        <w:jc w:val="both"/>
        <w:rPr>
          <w:lang w:val="id-ID"/>
        </w:rPr>
      </w:pPr>
      <w:r w:rsidRPr="00851015">
        <w:t xml:space="preserve">Menurut Indriyani (2013), membagi jenis-jenis dukungan menjadi 3 </w:t>
      </w:r>
      <w:proofErr w:type="gramStart"/>
      <w:r w:rsidRPr="00851015">
        <w:t>yaitu :</w:t>
      </w:r>
      <w:proofErr w:type="gramEnd"/>
      <w:r w:rsidRPr="00851015">
        <w:t xml:space="preserve"> </w:t>
      </w:r>
    </w:p>
    <w:p w:rsidR="00852EC1" w:rsidRPr="00851015" w:rsidRDefault="00852EC1" w:rsidP="00852EC1">
      <w:pPr>
        <w:pStyle w:val="ListParagraph"/>
        <w:numPr>
          <w:ilvl w:val="0"/>
          <w:numId w:val="41"/>
        </w:numPr>
        <w:spacing w:line="480" w:lineRule="auto"/>
        <w:jc w:val="both"/>
        <w:rPr>
          <w:lang w:val="id-ID"/>
        </w:rPr>
      </w:pPr>
      <w:r w:rsidRPr="00851015">
        <w:t xml:space="preserve">Dukungan Fisiologis </w:t>
      </w:r>
    </w:p>
    <w:p w:rsidR="00852EC1" w:rsidRPr="00851015" w:rsidRDefault="00852EC1" w:rsidP="00852EC1">
      <w:pPr>
        <w:pStyle w:val="ListParagraph"/>
        <w:spacing w:line="480" w:lineRule="auto"/>
        <w:ind w:left="1440"/>
        <w:jc w:val="both"/>
        <w:rPr>
          <w:lang w:val="id-ID"/>
        </w:rPr>
      </w:pPr>
      <w:r w:rsidRPr="00851015">
        <w:t xml:space="preserve">Dukungan fisiologis merupakan dukungan yang dilakukan dalam bentuk pertolongan-pertolongan dalam aktivitas sehari-hari yang </w:t>
      </w:r>
      <w:r w:rsidRPr="00851015">
        <w:lastRenderedPageBreak/>
        <w:t xml:space="preserve">mendasar, seperti dalam hal mandi menyiapkan makanan dan memperhatikan gizi, toileting, menyediakan tempat tertentu atau ruang khusus, merawat seseorang bila sakit, membantu kegiatan fisik sesuai kemampuan, seperti senam, menciptakan lingkungan yang aman, dan lain-lain. </w:t>
      </w:r>
    </w:p>
    <w:p w:rsidR="00852EC1" w:rsidRPr="00851015" w:rsidRDefault="00852EC1" w:rsidP="00852EC1">
      <w:pPr>
        <w:pStyle w:val="ListParagraph"/>
        <w:numPr>
          <w:ilvl w:val="0"/>
          <w:numId w:val="41"/>
        </w:numPr>
        <w:spacing w:line="480" w:lineRule="auto"/>
        <w:jc w:val="both"/>
        <w:rPr>
          <w:lang w:val="id-ID"/>
        </w:rPr>
      </w:pPr>
      <w:r w:rsidRPr="00851015">
        <w:t>Dukungan Psikologis</w:t>
      </w:r>
    </w:p>
    <w:p w:rsidR="00852EC1" w:rsidRPr="00851015" w:rsidRDefault="00852EC1" w:rsidP="00852EC1">
      <w:pPr>
        <w:pStyle w:val="ListParagraph"/>
        <w:spacing w:line="480" w:lineRule="auto"/>
        <w:ind w:left="1440"/>
        <w:jc w:val="both"/>
        <w:rPr>
          <w:lang w:val="id-ID"/>
        </w:rPr>
      </w:pPr>
      <w:proofErr w:type="gramStart"/>
      <w:r w:rsidRPr="00851015">
        <w:t>Dukungan psikologis yakni ditunjukkan dengan memberikan perhatian dan kasih sayang pada anggota keluarga, memberikan rasa aman, membantu menyadari, dan memahami tentang identitas.</w:t>
      </w:r>
      <w:proofErr w:type="gramEnd"/>
      <w:r w:rsidRPr="00851015">
        <w:t xml:space="preserve"> </w:t>
      </w:r>
      <w:proofErr w:type="gramStart"/>
      <w:r w:rsidRPr="00851015">
        <w:t>Selain itu meminta pendapat atau melakukan diskusi, meluangkan waktu bercakap-cakap untuk menjaga komunikasi yang baik dengan intonasi atau nada bicara jelas, dan sebagainya.</w:t>
      </w:r>
      <w:proofErr w:type="gramEnd"/>
      <w:r w:rsidRPr="00851015">
        <w:t xml:space="preserve"> </w:t>
      </w:r>
    </w:p>
    <w:p w:rsidR="00852EC1" w:rsidRPr="00851015" w:rsidRDefault="00852EC1" w:rsidP="00852EC1">
      <w:pPr>
        <w:pStyle w:val="ListParagraph"/>
        <w:numPr>
          <w:ilvl w:val="0"/>
          <w:numId w:val="41"/>
        </w:numPr>
        <w:spacing w:line="480" w:lineRule="auto"/>
        <w:jc w:val="both"/>
        <w:rPr>
          <w:lang w:val="id-ID"/>
        </w:rPr>
      </w:pPr>
      <w:r w:rsidRPr="00851015">
        <w:t xml:space="preserve">Dukungan Sosial </w:t>
      </w:r>
    </w:p>
    <w:p w:rsidR="00852EC1" w:rsidRPr="00851015" w:rsidRDefault="00852EC1" w:rsidP="00852EC1">
      <w:pPr>
        <w:pStyle w:val="ListParagraph"/>
        <w:spacing w:line="480" w:lineRule="auto"/>
        <w:ind w:left="1440"/>
        <w:jc w:val="both"/>
        <w:rPr>
          <w:lang w:val="id-ID"/>
        </w:rPr>
      </w:pPr>
      <w:r w:rsidRPr="00851015">
        <w:t xml:space="preserve">Dukungan sosial diberikan dengan </w:t>
      </w:r>
      <w:proofErr w:type="gramStart"/>
      <w:r w:rsidRPr="00851015">
        <w:t>cara</w:t>
      </w:r>
      <w:proofErr w:type="gramEnd"/>
      <w:r w:rsidRPr="00851015">
        <w:t xml:space="preserve"> menyarankan individu untuk mengikuti kegiatan spiritual seperti pengajian, perkumpulan arisan, memberikan kesempatan untuk memilih fasilitas kesehatan sesuai dengan keinginan sendiri, tetap menjaga interaksi dengan orang lain, dan memperhatikan norma-norma yang berlaku.</w:t>
      </w:r>
    </w:p>
    <w:p w:rsidR="00852EC1" w:rsidRPr="00851015" w:rsidRDefault="00852EC1" w:rsidP="00852EC1">
      <w:pPr>
        <w:pStyle w:val="ListParagraph"/>
        <w:numPr>
          <w:ilvl w:val="0"/>
          <w:numId w:val="39"/>
        </w:numPr>
        <w:spacing w:line="480" w:lineRule="auto"/>
        <w:jc w:val="both"/>
        <w:rPr>
          <w:b/>
          <w:lang w:val="id-ID"/>
        </w:rPr>
      </w:pPr>
      <w:r w:rsidRPr="00851015">
        <w:rPr>
          <w:b/>
          <w:lang w:val="id-ID"/>
        </w:rPr>
        <w:t>Pengukuran Dukungan</w:t>
      </w:r>
    </w:p>
    <w:p w:rsidR="00226451" w:rsidRPr="00851015" w:rsidRDefault="00852EC1" w:rsidP="00851015">
      <w:pPr>
        <w:pStyle w:val="ListParagraph"/>
        <w:spacing w:line="480" w:lineRule="auto"/>
        <w:ind w:left="1080" w:firstLine="360"/>
        <w:jc w:val="both"/>
        <w:rPr>
          <w:lang w:val="id-ID"/>
        </w:rPr>
      </w:pPr>
      <w:r w:rsidRPr="00851015">
        <w:rPr>
          <w:lang w:val="id-ID"/>
        </w:rPr>
        <w:t>Dalam penelitian Wasti (2018)</w:t>
      </w:r>
      <w:r w:rsidR="00226451" w:rsidRPr="00851015">
        <w:rPr>
          <w:lang w:val="id-ID"/>
        </w:rPr>
        <w:t>, d</w:t>
      </w:r>
      <w:r w:rsidRPr="00851015">
        <w:rPr>
          <w:lang w:val="id-ID"/>
        </w:rPr>
        <w:t xml:space="preserve">ukungan </w:t>
      </w:r>
      <w:r w:rsidR="00226451" w:rsidRPr="00851015">
        <w:rPr>
          <w:lang w:val="id-ID"/>
        </w:rPr>
        <w:t>dapat dilihat</w:t>
      </w:r>
      <w:r w:rsidRPr="00851015">
        <w:rPr>
          <w:lang w:val="id-ID"/>
        </w:rPr>
        <w:t xml:space="preserve"> dari hasil skore berdasarkan nilai mean/median dan dapat juga diukur dengan keikusertaan suami dalam pemilihan kontrasepsi</w:t>
      </w:r>
      <w:r w:rsidR="00226451" w:rsidRPr="00851015">
        <w:rPr>
          <w:lang w:val="id-ID"/>
        </w:rPr>
        <w:t xml:space="preserve">. Dukungan </w:t>
      </w:r>
      <w:r w:rsidR="00226451" w:rsidRPr="00851015">
        <w:rPr>
          <w:lang w:val="id-ID"/>
        </w:rPr>
        <w:lastRenderedPageBreak/>
        <w:t>dikategorik</w:t>
      </w:r>
      <w:r w:rsidR="00851015">
        <w:rPr>
          <w:lang w:val="id-ID"/>
        </w:rPr>
        <w:t>an menjadi baik jika hasil kuesioner lebih dari rata-rata dan kurang baik jika hasil kuesioner kurang dari rata-rata.</w:t>
      </w:r>
    </w:p>
    <w:p w:rsidR="00226451" w:rsidRPr="00851015" w:rsidRDefault="00226451" w:rsidP="00226451">
      <w:pPr>
        <w:pStyle w:val="ListParagraph"/>
        <w:numPr>
          <w:ilvl w:val="0"/>
          <w:numId w:val="39"/>
        </w:numPr>
        <w:spacing w:line="480" w:lineRule="auto"/>
        <w:jc w:val="both"/>
        <w:rPr>
          <w:b/>
          <w:lang w:val="id-ID"/>
        </w:rPr>
      </w:pPr>
      <w:r w:rsidRPr="00851015">
        <w:rPr>
          <w:b/>
          <w:lang w:val="id-ID"/>
        </w:rPr>
        <w:t>Hubungan Dukungan Suami dengan Pemilihan IUD</w:t>
      </w:r>
    </w:p>
    <w:p w:rsidR="00226451" w:rsidRPr="00851015" w:rsidRDefault="00226451" w:rsidP="00226451">
      <w:pPr>
        <w:pStyle w:val="ListParagraph"/>
        <w:spacing w:line="480" w:lineRule="auto"/>
        <w:ind w:left="1080" w:firstLine="360"/>
        <w:jc w:val="both"/>
        <w:rPr>
          <w:bCs w:val="0"/>
          <w:color w:val="auto"/>
          <w:lang w:val="id-ID"/>
        </w:rPr>
      </w:pPr>
      <w:r w:rsidRPr="00851015">
        <w:rPr>
          <w:bCs w:val="0"/>
          <w:color w:val="auto"/>
          <w:lang w:val="id-ID"/>
        </w:rPr>
        <w:t>Dukungan suami yang baik akan memudahkan istri untuk menentukan alat kontrasepsi, banyak para wanita usia subur takut untuk menggunakan alat kontrasepsi disebabkan beberapa faktor diantaranya yaitu: takut untuk berat badan bertambah, perubahan postur tubuh atau bahkan mengalami perubahan integritas kulit. Dengan dukungan suami maka wanita usia subur akan mudah untuk menggunakan alat kontrasepsi. Besarnya peran suami akan sangat membantunya dan suami akan semakin menyadari, bahwa masalah kesehatan reproduksi bukan hanya urusan wanita (istri) saja. Peran lain suami adalah memfasilitasi (sebagai orang yang menyediakan fasilitas), memberi semua kebutuhan istri saat akan memeriksakan masalah kesehatan reproduksinya (Wasti, 2018).</w:t>
      </w:r>
    </w:p>
    <w:p w:rsidR="00226451" w:rsidRPr="00851015" w:rsidRDefault="00226451" w:rsidP="00226451">
      <w:pPr>
        <w:pStyle w:val="ListParagraph"/>
        <w:spacing w:line="480" w:lineRule="auto"/>
        <w:ind w:left="1080"/>
        <w:jc w:val="both"/>
        <w:rPr>
          <w:lang w:val="id-ID"/>
        </w:rPr>
      </w:pPr>
    </w:p>
    <w:p w:rsidR="00E971EF" w:rsidRPr="00851015" w:rsidRDefault="00E971EF" w:rsidP="00E971EF">
      <w:pPr>
        <w:pStyle w:val="Heading2"/>
        <w:numPr>
          <w:ilvl w:val="0"/>
          <w:numId w:val="1"/>
        </w:numPr>
        <w:tabs>
          <w:tab w:val="left" w:pos="1014"/>
        </w:tabs>
        <w:spacing w:line="480" w:lineRule="auto"/>
        <w:rPr>
          <w:color w:val="000000"/>
        </w:rPr>
      </w:pPr>
      <w:r w:rsidRPr="00851015">
        <w:rPr>
          <w:color w:val="000000"/>
          <w:lang w:val="id-ID"/>
        </w:rPr>
        <w:t>Penelitian Terkait</w:t>
      </w:r>
    </w:p>
    <w:p w:rsidR="00E971EF" w:rsidRPr="00851015" w:rsidRDefault="00E971EF" w:rsidP="00E971EF">
      <w:pPr>
        <w:pStyle w:val="Heading2"/>
        <w:numPr>
          <w:ilvl w:val="0"/>
          <w:numId w:val="22"/>
        </w:numPr>
        <w:tabs>
          <w:tab w:val="left" w:pos="1014"/>
        </w:tabs>
        <w:spacing w:line="480" w:lineRule="auto"/>
        <w:jc w:val="both"/>
        <w:rPr>
          <w:b w:val="0"/>
          <w:color w:val="000000"/>
        </w:rPr>
      </w:pPr>
      <w:proofErr w:type="gramStart"/>
      <w:r w:rsidRPr="00851015">
        <w:rPr>
          <w:b w:val="0"/>
          <w:iCs/>
        </w:rPr>
        <w:t>Sarce Pinontoan</w:t>
      </w:r>
      <w:r w:rsidRPr="00851015">
        <w:rPr>
          <w:b w:val="0"/>
          <w:iCs/>
          <w:lang w:val="id-ID"/>
        </w:rPr>
        <w:t xml:space="preserve"> (2014) tentang </w:t>
      </w:r>
      <w:r w:rsidRPr="00851015">
        <w:rPr>
          <w:b w:val="0"/>
        </w:rPr>
        <w:t>faktor-faktor yang berhubungan dengan penggunaan alat kontrasepsi dalam rahim di Puskesmas Tatelu Kabupaten Minahasa Utara</w:t>
      </w:r>
      <w:r w:rsidRPr="00851015">
        <w:rPr>
          <w:b w:val="0"/>
          <w:lang w:val="id-ID"/>
        </w:rPr>
        <w:t>.</w:t>
      </w:r>
      <w:proofErr w:type="gramEnd"/>
      <w:r w:rsidRPr="00851015">
        <w:rPr>
          <w:b w:val="0"/>
          <w:lang w:val="id-ID"/>
        </w:rPr>
        <w:t xml:space="preserve"> </w:t>
      </w:r>
      <w:r w:rsidRPr="00851015">
        <w:rPr>
          <w:b w:val="0"/>
        </w:rPr>
        <w:t>Sebagian besar responden tidak menggunakan AKDR yaitu 67 orang (69</w:t>
      </w:r>
      <w:proofErr w:type="gramStart"/>
      <w:r w:rsidRPr="00851015">
        <w:rPr>
          <w:b w:val="0"/>
        </w:rPr>
        <w:t>,8</w:t>
      </w:r>
      <w:proofErr w:type="gramEnd"/>
      <w:r w:rsidRPr="00851015">
        <w:rPr>
          <w:b w:val="0"/>
        </w:rPr>
        <w:t xml:space="preserve">%), terdapat hubungan antara variabel paritas dengan penggunaan AKDR dengan nilai (p) = 0,003, tidak terdapat hubungan antara variabel pendidikan dengan penggunaan AKDR dengan nilai </w:t>
      </w:r>
      <w:r w:rsidRPr="00851015">
        <w:rPr>
          <w:b w:val="0"/>
          <w:iCs/>
        </w:rPr>
        <w:t xml:space="preserve">(p) = </w:t>
      </w:r>
      <w:r w:rsidRPr="00851015">
        <w:rPr>
          <w:b w:val="0"/>
        </w:rPr>
        <w:lastRenderedPageBreak/>
        <w:t xml:space="preserve">0,745 dan terdapat hubungan antara variable pengetahuan dengan penggunaan AKDR dengan nilai </w:t>
      </w:r>
      <w:r w:rsidRPr="00851015">
        <w:rPr>
          <w:b w:val="0"/>
          <w:iCs/>
        </w:rPr>
        <w:t xml:space="preserve">(p) = </w:t>
      </w:r>
      <w:r w:rsidRPr="00851015">
        <w:rPr>
          <w:b w:val="0"/>
        </w:rPr>
        <w:t>0,000.</w:t>
      </w:r>
    </w:p>
    <w:p w:rsidR="002F47F5" w:rsidRPr="002F47F5" w:rsidRDefault="00E971EF" w:rsidP="00226451">
      <w:pPr>
        <w:pStyle w:val="Heading2"/>
        <w:numPr>
          <w:ilvl w:val="0"/>
          <w:numId w:val="22"/>
        </w:numPr>
        <w:tabs>
          <w:tab w:val="left" w:pos="1014"/>
        </w:tabs>
        <w:spacing w:line="480" w:lineRule="auto"/>
        <w:jc w:val="both"/>
        <w:rPr>
          <w:b w:val="0"/>
          <w:color w:val="000000"/>
        </w:rPr>
      </w:pPr>
      <w:proofErr w:type="gramStart"/>
      <w:r w:rsidRPr="002F47F5">
        <w:rPr>
          <w:b w:val="0"/>
        </w:rPr>
        <w:t xml:space="preserve">Johana </w:t>
      </w:r>
      <w:r w:rsidRPr="002F47F5">
        <w:rPr>
          <w:b w:val="0"/>
          <w:lang w:val="id-ID"/>
        </w:rPr>
        <w:t xml:space="preserve">(2012) tentang </w:t>
      </w:r>
      <w:bookmarkStart w:id="0" w:name="_GoBack"/>
      <w:r w:rsidRPr="002F47F5">
        <w:rPr>
          <w:b w:val="0"/>
        </w:rPr>
        <w:t>faktor-faktor yang berhubungan dengan pemilihan alat kontrasepsi dalam rahim (A</w:t>
      </w:r>
      <w:r w:rsidRPr="002F47F5">
        <w:rPr>
          <w:b w:val="0"/>
          <w:lang w:val="id-ID"/>
        </w:rPr>
        <w:t>KDR</w:t>
      </w:r>
      <w:r w:rsidRPr="002F47F5">
        <w:rPr>
          <w:b w:val="0"/>
        </w:rPr>
        <w:t>) bagi akseptor K</w:t>
      </w:r>
      <w:r w:rsidRPr="002F47F5">
        <w:rPr>
          <w:b w:val="0"/>
          <w:lang w:val="id-ID"/>
        </w:rPr>
        <w:t>B</w:t>
      </w:r>
      <w:r w:rsidRPr="002F47F5">
        <w:rPr>
          <w:b w:val="0"/>
        </w:rPr>
        <w:t xml:space="preserve"> Di Puskesmas Jailolo</w:t>
      </w:r>
      <w:bookmarkEnd w:id="0"/>
      <w:r w:rsidRPr="002F47F5">
        <w:rPr>
          <w:b w:val="0"/>
          <w:lang w:val="id-ID"/>
        </w:rPr>
        <w:t>.</w:t>
      </w:r>
      <w:proofErr w:type="gramEnd"/>
      <w:r w:rsidRPr="002F47F5">
        <w:rPr>
          <w:b w:val="0"/>
          <w:lang w:val="id-ID"/>
        </w:rPr>
        <w:t xml:space="preserve"> </w:t>
      </w:r>
      <w:r w:rsidRPr="002F47F5">
        <w:rPr>
          <w:b w:val="0"/>
        </w:rPr>
        <w:t xml:space="preserve">Dari hasil analisis bivariat terdapat hubungan antara variabel pendidikan, pengetahuan, tarif pelayanan, persetujuan pasangan, budaya dengan pemilihan AKDR di Puskesmas Jailolo sedangkan </w:t>
      </w:r>
      <w:proofErr w:type="gramStart"/>
      <w:r w:rsidR="002F47F5" w:rsidRPr="002F47F5">
        <w:rPr>
          <w:b w:val="0"/>
        </w:rPr>
        <w:t>usia</w:t>
      </w:r>
      <w:proofErr w:type="gramEnd"/>
      <w:r w:rsidR="002F47F5" w:rsidRPr="002F47F5">
        <w:rPr>
          <w:b w:val="0"/>
        </w:rPr>
        <w:t xml:space="preserve">, </w:t>
      </w:r>
      <w:r w:rsidRPr="002F47F5">
        <w:rPr>
          <w:b w:val="0"/>
        </w:rPr>
        <w:t xml:space="preserve">pekerjaan, </w:t>
      </w:r>
      <w:r w:rsidR="00443EBE">
        <w:rPr>
          <w:b w:val="0"/>
        </w:rPr>
        <w:t xml:space="preserve">paritas, </w:t>
      </w:r>
      <w:r w:rsidRPr="002F47F5">
        <w:rPr>
          <w:b w:val="0"/>
        </w:rPr>
        <w:t xml:space="preserve">ekonomi dan tarif pelayanan tidak berhubungan. Hasil analisis multivariat dari </w:t>
      </w:r>
      <w:proofErr w:type="gramStart"/>
      <w:r w:rsidRPr="002F47F5">
        <w:rPr>
          <w:b w:val="0"/>
        </w:rPr>
        <w:t>lima</w:t>
      </w:r>
      <w:proofErr w:type="gramEnd"/>
      <w:r w:rsidRPr="002F47F5">
        <w:rPr>
          <w:b w:val="0"/>
        </w:rPr>
        <w:t xml:space="preserve"> variabel independen yang berhubungan menunjukkan bahwa pendidikan yang paling dominan dalam pemilihan AKDR </w:t>
      </w:r>
    </w:p>
    <w:p w:rsidR="00226451" w:rsidRPr="002F47F5" w:rsidRDefault="00226451" w:rsidP="00226451">
      <w:pPr>
        <w:pStyle w:val="Heading2"/>
        <w:numPr>
          <w:ilvl w:val="0"/>
          <w:numId w:val="22"/>
        </w:numPr>
        <w:tabs>
          <w:tab w:val="left" w:pos="1014"/>
        </w:tabs>
        <w:spacing w:line="480" w:lineRule="auto"/>
        <w:jc w:val="both"/>
        <w:rPr>
          <w:b w:val="0"/>
          <w:color w:val="000000"/>
        </w:rPr>
      </w:pPr>
      <w:r w:rsidRPr="002F47F5">
        <w:rPr>
          <w:b w:val="0"/>
          <w:lang w:val="id-ID"/>
        </w:rPr>
        <w:t xml:space="preserve">Wasti (2018) judul penelitian </w:t>
      </w:r>
      <w:r w:rsidRPr="002F47F5">
        <w:rPr>
          <w:b w:val="0"/>
          <w:bCs w:val="0"/>
          <w:lang w:val="id-ID"/>
        </w:rPr>
        <w:t>hubungan dukungan suami dengan pemilihan jenis kontrasepsi intra uterine device pada wanita usia subur di Puskesmas</w:t>
      </w:r>
      <w:r w:rsidRPr="002F47F5">
        <w:rPr>
          <w:b w:val="0"/>
          <w:color w:val="000000"/>
          <w:lang w:val="id-ID"/>
        </w:rPr>
        <w:t xml:space="preserve"> </w:t>
      </w:r>
      <w:r w:rsidRPr="002F47F5">
        <w:rPr>
          <w:b w:val="0"/>
          <w:bCs w:val="0"/>
          <w:lang w:val="id-ID"/>
        </w:rPr>
        <w:t>Makalehi Kecamatan Siau Barat. Hasil penelitian uji korelasi Kolmogorov-Smirnov menunjukan bahwa ada hubungan yang signifikan antara dukungan suami dengan pemilihan jenis kontrasepsi Intra Uterine device pada wanita usia subur di</w:t>
      </w:r>
      <w:r w:rsidRPr="002F47F5">
        <w:rPr>
          <w:b w:val="0"/>
          <w:color w:val="000000"/>
          <w:lang w:val="id-ID"/>
        </w:rPr>
        <w:t xml:space="preserve"> </w:t>
      </w:r>
      <w:r w:rsidRPr="002F47F5">
        <w:rPr>
          <w:b w:val="0"/>
          <w:bCs w:val="0"/>
          <w:lang w:val="id-ID"/>
        </w:rPr>
        <w:t>Puskesmas Makalehi Kecamatan Siau Barat (p= 0.027 &lt; α 0,05).</w:t>
      </w:r>
    </w:p>
    <w:p w:rsidR="00E12AD2" w:rsidRPr="00851015" w:rsidRDefault="00E12AD2" w:rsidP="00E12AD2">
      <w:pPr>
        <w:pStyle w:val="Heading2"/>
        <w:tabs>
          <w:tab w:val="left" w:pos="1014"/>
        </w:tabs>
        <w:spacing w:line="480" w:lineRule="auto"/>
        <w:ind w:left="720"/>
        <w:jc w:val="both"/>
        <w:rPr>
          <w:b w:val="0"/>
          <w:color w:val="000000"/>
        </w:rPr>
      </w:pPr>
    </w:p>
    <w:p w:rsidR="00E971EF" w:rsidRPr="00851015" w:rsidRDefault="00E971EF" w:rsidP="00E12AD2">
      <w:pPr>
        <w:pStyle w:val="ListParagraph"/>
        <w:numPr>
          <w:ilvl w:val="0"/>
          <w:numId w:val="1"/>
        </w:numPr>
        <w:spacing w:line="480" w:lineRule="auto"/>
        <w:jc w:val="both"/>
        <w:rPr>
          <w:b/>
        </w:rPr>
      </w:pPr>
      <w:r w:rsidRPr="00851015">
        <w:rPr>
          <w:b/>
        </w:rPr>
        <w:t>Kerangka Teori</w:t>
      </w:r>
    </w:p>
    <w:p w:rsidR="00E971EF" w:rsidRPr="00851015" w:rsidRDefault="00E971EF" w:rsidP="00226451">
      <w:pPr>
        <w:pStyle w:val="ListParagraph"/>
        <w:tabs>
          <w:tab w:val="left" w:pos="142"/>
        </w:tabs>
        <w:spacing w:line="480" w:lineRule="auto"/>
        <w:ind w:left="360"/>
        <w:jc w:val="both"/>
        <w:rPr>
          <w:lang w:val="id-ID"/>
        </w:rPr>
      </w:pPr>
      <w:r w:rsidRPr="00851015">
        <w:tab/>
      </w:r>
      <w:r w:rsidRPr="00851015">
        <w:rPr>
          <w:color w:val="000000" w:themeColor="text1"/>
          <w:lang w:val="id-ID"/>
        </w:rPr>
        <w:t>Kerangka teori a</w:t>
      </w:r>
      <w:r w:rsidRPr="00851015">
        <w:rPr>
          <w:color w:val="000000" w:themeColor="text1"/>
        </w:rPr>
        <w:t xml:space="preserve">dalah </w:t>
      </w:r>
      <w:r w:rsidRPr="00851015">
        <w:rPr>
          <w:color w:val="000000" w:themeColor="text1"/>
          <w:lang w:val="id-ID"/>
        </w:rPr>
        <w:t xml:space="preserve">uraian dari tinjauan teori yang berkaitan dengan permasalahan yang akan diteliti. Lebih dari itu dengan tinjauan teori ini dimaksudkan agar peneliti dapat meletakan atau mengidentifikasi masalah yang ingin diteliti itu dalam konteks ilmu pengetahuan yang sedang digeluti </w:t>
      </w:r>
      <w:r w:rsidRPr="00851015">
        <w:rPr>
          <w:color w:val="000000" w:themeColor="text1"/>
          <w:lang w:val="id-ID"/>
        </w:rPr>
        <w:lastRenderedPageBreak/>
        <w:t>(Notoatmodjo, 2014</w:t>
      </w:r>
      <w:r w:rsidRPr="00851015">
        <w:t>)</w:t>
      </w:r>
      <w:r w:rsidRPr="00851015">
        <w:rPr>
          <w:lang w:val="id-ID"/>
        </w:rPr>
        <w:t>. Kerangka teori dalam penelitian ini adalah sebagai berikut</w:t>
      </w:r>
      <w:r w:rsidRPr="00851015">
        <w:t>:</w:t>
      </w:r>
    </w:p>
    <w:p w:rsidR="00E971EF" w:rsidRPr="00851015" w:rsidRDefault="00E971EF" w:rsidP="00E971EF">
      <w:pPr>
        <w:pStyle w:val="ListParagraph"/>
        <w:ind w:left="567"/>
        <w:jc w:val="center"/>
        <w:rPr>
          <w:b/>
          <w:lang w:val="id-ID"/>
        </w:rPr>
      </w:pPr>
      <w:r w:rsidRPr="00851015">
        <w:rPr>
          <w:b/>
          <w:lang w:val="id-ID"/>
        </w:rPr>
        <w:t>Gambar 2.1</w:t>
      </w:r>
    </w:p>
    <w:p w:rsidR="00851015" w:rsidRDefault="00E971EF" w:rsidP="00217C14">
      <w:pPr>
        <w:pStyle w:val="ListParagraph"/>
        <w:ind w:left="567"/>
        <w:jc w:val="center"/>
        <w:rPr>
          <w:b/>
          <w:lang w:val="id-ID"/>
        </w:rPr>
      </w:pPr>
      <w:r w:rsidRPr="00851015">
        <w:rPr>
          <w:b/>
          <w:lang w:val="id-ID"/>
        </w:rPr>
        <w:t>Kerangka Teori</w:t>
      </w:r>
    </w:p>
    <w:p w:rsidR="00E971EF" w:rsidRPr="00851015" w:rsidRDefault="00226451" w:rsidP="00217C14">
      <w:pPr>
        <w:pStyle w:val="ListParagraph"/>
        <w:ind w:left="567"/>
        <w:jc w:val="center"/>
        <w:rPr>
          <w:b/>
        </w:rPr>
      </w:pPr>
      <w:r w:rsidRPr="00851015">
        <w:rPr>
          <w:noProof/>
        </w:rPr>
        <mc:AlternateContent>
          <mc:Choice Requires="wps">
            <w:drawing>
              <wp:anchor distT="0" distB="0" distL="114300" distR="114300" simplePos="0" relativeHeight="251676672" behindDoc="0" locked="0" layoutInCell="1" allowOverlap="1" wp14:anchorId="7BAB8CFC" wp14:editId="7F4C8E96">
                <wp:simplePos x="0" y="0"/>
                <wp:positionH relativeFrom="column">
                  <wp:posOffset>302895</wp:posOffset>
                </wp:positionH>
                <wp:positionV relativeFrom="paragraph">
                  <wp:posOffset>229870</wp:posOffset>
                </wp:positionV>
                <wp:extent cx="2390775" cy="26289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2628900"/>
                        </a:xfrm>
                        <a:prstGeom prst="rect">
                          <a:avLst/>
                        </a:prstGeom>
                        <a:solidFill>
                          <a:srgbClr val="FFFFFF"/>
                        </a:solidFill>
                        <a:ln w="9525">
                          <a:solidFill>
                            <a:srgbClr val="000000"/>
                          </a:solidFill>
                          <a:miter lim="800000"/>
                          <a:headEnd/>
                          <a:tailEnd/>
                        </a:ln>
                      </wps:spPr>
                      <wps:txbx>
                        <w:txbxContent>
                          <w:p w:rsidR="00226451" w:rsidRDefault="00226451" w:rsidP="00226451">
                            <w:pPr>
                              <w:jc w:val="both"/>
                              <w:rPr>
                                <w:sz w:val="20"/>
                                <w:szCs w:val="20"/>
                                <w:lang w:val="id-ID"/>
                              </w:rPr>
                            </w:pPr>
                            <w:r>
                              <w:rPr>
                                <w:sz w:val="20"/>
                                <w:szCs w:val="20"/>
                              </w:rPr>
                              <w:t xml:space="preserve">Faktor-faktor perilaku </w:t>
                            </w:r>
                            <w:proofErr w:type="gramStart"/>
                            <w:r>
                              <w:rPr>
                                <w:sz w:val="20"/>
                                <w:szCs w:val="20"/>
                              </w:rPr>
                              <w:t>kesehatan :</w:t>
                            </w:r>
                            <w:proofErr w:type="gramEnd"/>
                          </w:p>
                          <w:p w:rsidR="00226451" w:rsidRPr="009B0E3C" w:rsidRDefault="00226451" w:rsidP="00226451">
                            <w:pPr>
                              <w:pStyle w:val="ListParagraph"/>
                              <w:numPr>
                                <w:ilvl w:val="0"/>
                                <w:numId w:val="47"/>
                              </w:numPr>
                              <w:spacing w:line="240" w:lineRule="auto"/>
                              <w:jc w:val="both"/>
                              <w:rPr>
                                <w:sz w:val="20"/>
                                <w:szCs w:val="20"/>
                              </w:rPr>
                            </w:pPr>
                            <w:r>
                              <w:rPr>
                                <w:sz w:val="20"/>
                                <w:szCs w:val="20"/>
                              </w:rPr>
                              <w:t>Faktor predesposisi</w:t>
                            </w:r>
                            <w:r>
                              <w:rPr>
                                <w:sz w:val="20"/>
                                <w:szCs w:val="20"/>
                                <w:lang w:val="id-ID"/>
                              </w:rPr>
                              <w:t xml:space="preserve"> (</w:t>
                            </w:r>
                            <w:r>
                              <w:rPr>
                                <w:i/>
                                <w:sz w:val="20"/>
                                <w:szCs w:val="20"/>
                                <w:lang w:val="id-ID"/>
                              </w:rPr>
                              <w:t>predisposissing factor</w:t>
                            </w:r>
                            <w:r>
                              <w:rPr>
                                <w:sz w:val="20"/>
                                <w:szCs w:val="20"/>
                                <w:lang w:val="id-ID"/>
                              </w:rPr>
                              <w:t xml:space="preserve">): </w:t>
                            </w:r>
                            <w:r w:rsidRPr="00226451">
                              <w:rPr>
                                <w:sz w:val="20"/>
                                <w:szCs w:val="20"/>
                              </w:rPr>
                              <w:t>pengetahuan</w:t>
                            </w:r>
                            <w:r w:rsidRPr="00226451">
                              <w:rPr>
                                <w:sz w:val="20"/>
                                <w:szCs w:val="20"/>
                                <w:lang w:val="id-ID"/>
                              </w:rPr>
                              <w:t xml:space="preserve">, </w:t>
                            </w:r>
                            <w:r w:rsidRPr="00226451">
                              <w:rPr>
                                <w:sz w:val="20"/>
                                <w:szCs w:val="20"/>
                              </w:rPr>
                              <w:t>sikap</w:t>
                            </w:r>
                            <w:r w:rsidRPr="00226451">
                              <w:rPr>
                                <w:sz w:val="20"/>
                                <w:szCs w:val="20"/>
                                <w:lang w:val="id-ID"/>
                              </w:rPr>
                              <w:t xml:space="preserve">, </w:t>
                            </w:r>
                            <w:r w:rsidRPr="00226451">
                              <w:rPr>
                                <w:sz w:val="20"/>
                                <w:szCs w:val="20"/>
                              </w:rPr>
                              <w:t>kepercayaan</w:t>
                            </w:r>
                            <w:r w:rsidRPr="00226451">
                              <w:rPr>
                                <w:sz w:val="20"/>
                                <w:szCs w:val="20"/>
                                <w:lang w:val="id-ID"/>
                              </w:rPr>
                              <w:t xml:space="preserve">, </w:t>
                            </w:r>
                            <w:r w:rsidRPr="00226451">
                              <w:rPr>
                                <w:sz w:val="20"/>
                                <w:szCs w:val="20"/>
                              </w:rPr>
                              <w:t>status ekonomi</w:t>
                            </w:r>
                            <w:r w:rsidRPr="00226451">
                              <w:rPr>
                                <w:sz w:val="20"/>
                                <w:szCs w:val="20"/>
                                <w:lang w:val="id-ID"/>
                              </w:rPr>
                              <w:t xml:space="preserve">, </w:t>
                            </w:r>
                            <w:r w:rsidRPr="00226451">
                              <w:rPr>
                                <w:b/>
                                <w:sz w:val="20"/>
                                <w:szCs w:val="20"/>
                              </w:rPr>
                              <w:t>umur</w:t>
                            </w:r>
                            <w:r w:rsidRPr="00226451">
                              <w:rPr>
                                <w:sz w:val="20"/>
                                <w:szCs w:val="20"/>
                                <w:lang w:val="id-ID"/>
                              </w:rPr>
                              <w:t xml:space="preserve">, </w:t>
                            </w:r>
                            <w:r w:rsidRPr="00226451">
                              <w:rPr>
                                <w:sz w:val="20"/>
                                <w:szCs w:val="20"/>
                              </w:rPr>
                              <w:t>jenis kelami</w:t>
                            </w:r>
                            <w:r w:rsidRPr="00226451">
                              <w:rPr>
                                <w:sz w:val="20"/>
                                <w:szCs w:val="20"/>
                                <w:lang w:val="id-ID"/>
                              </w:rPr>
                              <w:t xml:space="preserve">n, </w:t>
                            </w:r>
                            <w:r w:rsidR="001D715A" w:rsidRPr="001D715A">
                              <w:rPr>
                                <w:b/>
                                <w:sz w:val="20"/>
                                <w:szCs w:val="20"/>
                                <w:lang w:val="id-ID"/>
                              </w:rPr>
                              <w:t>jumlah anak</w:t>
                            </w:r>
                            <w:r w:rsidR="001D715A">
                              <w:rPr>
                                <w:sz w:val="20"/>
                                <w:szCs w:val="20"/>
                                <w:lang w:val="id-ID"/>
                              </w:rPr>
                              <w:t xml:space="preserve">, </w:t>
                            </w:r>
                            <w:r w:rsidRPr="00226451">
                              <w:rPr>
                                <w:sz w:val="20"/>
                                <w:szCs w:val="20"/>
                              </w:rPr>
                              <w:t xml:space="preserve">tingkat </w:t>
                            </w:r>
                            <w:r w:rsidRPr="009B0E3C">
                              <w:rPr>
                                <w:sz w:val="20"/>
                                <w:szCs w:val="20"/>
                              </w:rPr>
                              <w:t>pendidikan</w:t>
                            </w:r>
                            <w:r w:rsidRPr="009B0E3C">
                              <w:rPr>
                                <w:sz w:val="20"/>
                                <w:szCs w:val="20"/>
                                <w:lang w:val="id-ID"/>
                              </w:rPr>
                              <w:t xml:space="preserve">, </w:t>
                            </w:r>
                            <w:r w:rsidRPr="009B0E3C">
                              <w:rPr>
                                <w:sz w:val="20"/>
                                <w:szCs w:val="20"/>
                              </w:rPr>
                              <w:t>pengalaman.</w:t>
                            </w:r>
                          </w:p>
                          <w:p w:rsidR="00226451" w:rsidRPr="009B0E3C" w:rsidRDefault="00226451" w:rsidP="00226451">
                            <w:pPr>
                              <w:pStyle w:val="ListParagraph"/>
                              <w:spacing w:line="240" w:lineRule="auto"/>
                              <w:ind w:left="360"/>
                              <w:jc w:val="both"/>
                              <w:rPr>
                                <w:sz w:val="20"/>
                                <w:szCs w:val="20"/>
                              </w:rPr>
                            </w:pPr>
                          </w:p>
                          <w:p w:rsidR="00226451" w:rsidRDefault="00226451" w:rsidP="00226451">
                            <w:pPr>
                              <w:pStyle w:val="ListParagraph"/>
                              <w:numPr>
                                <w:ilvl w:val="0"/>
                                <w:numId w:val="47"/>
                              </w:numPr>
                              <w:spacing w:line="240" w:lineRule="auto"/>
                              <w:jc w:val="both"/>
                              <w:rPr>
                                <w:sz w:val="20"/>
                                <w:szCs w:val="20"/>
                              </w:rPr>
                            </w:pPr>
                            <w:r w:rsidRPr="00226451">
                              <w:rPr>
                                <w:sz w:val="20"/>
                                <w:szCs w:val="20"/>
                              </w:rPr>
                              <w:t xml:space="preserve">Faktor pendukung </w:t>
                            </w:r>
                            <w:r w:rsidRPr="00226451">
                              <w:rPr>
                                <w:sz w:val="20"/>
                                <w:szCs w:val="20"/>
                                <w:lang w:val="id-ID"/>
                              </w:rPr>
                              <w:t>(</w:t>
                            </w:r>
                            <w:r w:rsidRPr="00226451">
                              <w:rPr>
                                <w:i/>
                                <w:sz w:val="20"/>
                                <w:szCs w:val="20"/>
                                <w:lang w:val="id-ID"/>
                              </w:rPr>
                              <w:t>enabling</w:t>
                            </w:r>
                            <w:r>
                              <w:rPr>
                                <w:i/>
                                <w:sz w:val="20"/>
                                <w:szCs w:val="20"/>
                                <w:lang w:val="id-ID"/>
                              </w:rPr>
                              <w:t xml:space="preserve"> factor</w:t>
                            </w:r>
                            <w:r>
                              <w:rPr>
                                <w:sz w:val="20"/>
                                <w:szCs w:val="20"/>
                                <w:lang w:val="id-ID"/>
                              </w:rPr>
                              <w:t>)</w:t>
                            </w:r>
                            <w:r>
                              <w:rPr>
                                <w:sz w:val="20"/>
                                <w:szCs w:val="20"/>
                              </w:rPr>
                              <w:t>:</w:t>
                            </w:r>
                            <w:r>
                              <w:rPr>
                                <w:sz w:val="20"/>
                                <w:szCs w:val="20"/>
                                <w:lang w:val="id-ID"/>
                              </w:rPr>
                              <w:t xml:space="preserve"> </w:t>
                            </w:r>
                            <w:r>
                              <w:rPr>
                                <w:sz w:val="20"/>
                                <w:szCs w:val="20"/>
                              </w:rPr>
                              <w:t>Lingkungan fisik</w:t>
                            </w:r>
                            <w:r>
                              <w:rPr>
                                <w:sz w:val="20"/>
                                <w:szCs w:val="20"/>
                                <w:lang w:val="id-ID"/>
                              </w:rPr>
                              <w:t xml:space="preserve"> (t</w:t>
                            </w:r>
                            <w:r>
                              <w:rPr>
                                <w:sz w:val="20"/>
                                <w:szCs w:val="20"/>
                              </w:rPr>
                              <w:t>ersedianya sarana</w:t>
                            </w:r>
                            <w:r>
                              <w:rPr>
                                <w:sz w:val="20"/>
                                <w:szCs w:val="20"/>
                                <w:lang w:val="id-ID"/>
                              </w:rPr>
                              <w:t xml:space="preserve"> </w:t>
                            </w:r>
                            <w:r>
                              <w:rPr>
                                <w:sz w:val="20"/>
                                <w:szCs w:val="20"/>
                              </w:rPr>
                              <w:t>fasilitas kesehatan</w:t>
                            </w:r>
                            <w:r>
                              <w:rPr>
                                <w:sz w:val="20"/>
                                <w:szCs w:val="20"/>
                                <w:lang w:val="id-ID"/>
                              </w:rPr>
                              <w:t xml:space="preserve"> seperti puskesmas, obat-obatan)</w:t>
                            </w:r>
                          </w:p>
                          <w:p w:rsidR="00226451" w:rsidRDefault="00226451" w:rsidP="00226451">
                            <w:pPr>
                              <w:pStyle w:val="ListParagraph"/>
                              <w:spacing w:line="240" w:lineRule="auto"/>
                              <w:ind w:left="360"/>
                              <w:jc w:val="both"/>
                              <w:rPr>
                                <w:sz w:val="20"/>
                                <w:szCs w:val="20"/>
                              </w:rPr>
                            </w:pPr>
                          </w:p>
                          <w:p w:rsidR="00226451" w:rsidRDefault="00226451" w:rsidP="00226451">
                            <w:pPr>
                              <w:pStyle w:val="ListParagraph"/>
                              <w:numPr>
                                <w:ilvl w:val="0"/>
                                <w:numId w:val="47"/>
                              </w:numPr>
                              <w:spacing w:line="240" w:lineRule="auto"/>
                              <w:jc w:val="both"/>
                              <w:rPr>
                                <w:sz w:val="20"/>
                                <w:szCs w:val="20"/>
                              </w:rPr>
                            </w:pPr>
                            <w:r>
                              <w:rPr>
                                <w:sz w:val="20"/>
                                <w:szCs w:val="20"/>
                                <w:lang w:val="id-ID"/>
                              </w:rPr>
                              <w:t>Faktor Pendorong (</w:t>
                            </w:r>
                            <w:r>
                              <w:rPr>
                                <w:i/>
                                <w:sz w:val="20"/>
                                <w:szCs w:val="20"/>
                                <w:lang w:val="id-ID"/>
                              </w:rPr>
                              <w:t>reinforcing factor</w:t>
                            </w:r>
                            <w:r>
                              <w:rPr>
                                <w:sz w:val="20"/>
                                <w:szCs w:val="20"/>
                                <w:lang w:val="id-ID"/>
                              </w:rPr>
                              <w:t>) : sikap</w:t>
                            </w:r>
                            <w:r w:rsidR="001D715A">
                              <w:rPr>
                                <w:sz w:val="20"/>
                                <w:szCs w:val="20"/>
                                <w:lang w:val="id-ID"/>
                              </w:rPr>
                              <w:t xml:space="preserve"> dan perilaku petugas kesehatan </w:t>
                            </w:r>
                            <w:r w:rsidR="001D715A" w:rsidRPr="001D715A">
                              <w:rPr>
                                <w:b/>
                                <w:sz w:val="20"/>
                                <w:szCs w:val="20"/>
                                <w:lang w:val="id-ID"/>
                              </w:rPr>
                              <w:t>(dukungan suami)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23.85pt;margin-top:18.1pt;width:188.25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">
                <v:textbox>
                  <w:txbxContent>
                    <w:p w:rsidR="00226451" w:rsidRDefault="00226451" w:rsidP="00226451">
                      <w:pPr>
                        <w:jc w:val="both"/>
                        <w:rPr>
                          <w:sz w:val="20"/>
                          <w:szCs w:val="20"/>
                          <w:lang w:val="id-ID"/>
                        </w:rPr>
                      </w:pPr>
                      <w:r>
                        <w:rPr>
                          <w:sz w:val="20"/>
                          <w:szCs w:val="20"/>
                        </w:rPr>
                        <w:t>Faktor-faktor perilaku kesehatan :</w:t>
                      </w:r>
                    </w:p>
                    <w:p w:rsidR="00226451" w:rsidRPr="009B0E3C" w:rsidRDefault="00226451" w:rsidP="00226451">
                      <w:pPr>
                        <w:pStyle w:val="ListParagraph"/>
                        <w:numPr>
                          <w:ilvl w:val="0"/>
                          <w:numId w:val="47"/>
                        </w:numPr>
                        <w:spacing w:line="240" w:lineRule="auto"/>
                        <w:jc w:val="both"/>
                        <w:rPr>
                          <w:sz w:val="20"/>
                          <w:szCs w:val="20"/>
                        </w:rPr>
                      </w:pPr>
                      <w:r>
                        <w:rPr>
                          <w:sz w:val="20"/>
                          <w:szCs w:val="20"/>
                        </w:rPr>
                        <w:t>Faktor predesposisi</w:t>
                      </w:r>
                      <w:r>
                        <w:rPr>
                          <w:sz w:val="20"/>
                          <w:szCs w:val="20"/>
                          <w:lang w:val="id-ID"/>
                        </w:rPr>
                        <w:t xml:space="preserve"> (</w:t>
                      </w:r>
                      <w:r>
                        <w:rPr>
                          <w:i/>
                          <w:sz w:val="20"/>
                          <w:szCs w:val="20"/>
                          <w:lang w:val="id-ID"/>
                        </w:rPr>
                        <w:t>predisposissing factor</w:t>
                      </w:r>
                      <w:r>
                        <w:rPr>
                          <w:sz w:val="20"/>
                          <w:szCs w:val="20"/>
                          <w:lang w:val="id-ID"/>
                        </w:rPr>
                        <w:t xml:space="preserve">): </w:t>
                      </w:r>
                      <w:r w:rsidRPr="00226451">
                        <w:rPr>
                          <w:sz w:val="20"/>
                          <w:szCs w:val="20"/>
                        </w:rPr>
                        <w:t>pengetahuan</w:t>
                      </w:r>
                      <w:r w:rsidRPr="00226451">
                        <w:rPr>
                          <w:sz w:val="20"/>
                          <w:szCs w:val="20"/>
                          <w:lang w:val="id-ID"/>
                        </w:rPr>
                        <w:t xml:space="preserve">, </w:t>
                      </w:r>
                      <w:r w:rsidRPr="00226451">
                        <w:rPr>
                          <w:sz w:val="20"/>
                          <w:szCs w:val="20"/>
                        </w:rPr>
                        <w:t>sikap</w:t>
                      </w:r>
                      <w:r w:rsidRPr="00226451">
                        <w:rPr>
                          <w:sz w:val="20"/>
                          <w:szCs w:val="20"/>
                          <w:lang w:val="id-ID"/>
                        </w:rPr>
                        <w:t xml:space="preserve">, </w:t>
                      </w:r>
                      <w:r w:rsidRPr="00226451">
                        <w:rPr>
                          <w:sz w:val="20"/>
                          <w:szCs w:val="20"/>
                        </w:rPr>
                        <w:t>kepercayaan</w:t>
                      </w:r>
                      <w:r w:rsidRPr="00226451">
                        <w:rPr>
                          <w:sz w:val="20"/>
                          <w:szCs w:val="20"/>
                          <w:lang w:val="id-ID"/>
                        </w:rPr>
                        <w:t xml:space="preserve">, </w:t>
                      </w:r>
                      <w:r w:rsidRPr="00226451">
                        <w:rPr>
                          <w:sz w:val="20"/>
                          <w:szCs w:val="20"/>
                        </w:rPr>
                        <w:t>status ekonomi</w:t>
                      </w:r>
                      <w:r w:rsidRPr="00226451">
                        <w:rPr>
                          <w:sz w:val="20"/>
                          <w:szCs w:val="20"/>
                          <w:lang w:val="id-ID"/>
                        </w:rPr>
                        <w:t xml:space="preserve">, </w:t>
                      </w:r>
                      <w:r w:rsidRPr="00226451">
                        <w:rPr>
                          <w:b/>
                          <w:sz w:val="20"/>
                          <w:szCs w:val="20"/>
                        </w:rPr>
                        <w:t>umur</w:t>
                      </w:r>
                      <w:r w:rsidRPr="00226451">
                        <w:rPr>
                          <w:sz w:val="20"/>
                          <w:szCs w:val="20"/>
                          <w:lang w:val="id-ID"/>
                        </w:rPr>
                        <w:t xml:space="preserve">, </w:t>
                      </w:r>
                      <w:r w:rsidRPr="00226451">
                        <w:rPr>
                          <w:sz w:val="20"/>
                          <w:szCs w:val="20"/>
                        </w:rPr>
                        <w:t>jenis kelami</w:t>
                      </w:r>
                      <w:r w:rsidRPr="00226451">
                        <w:rPr>
                          <w:sz w:val="20"/>
                          <w:szCs w:val="20"/>
                          <w:lang w:val="id-ID"/>
                        </w:rPr>
                        <w:t xml:space="preserve">n, </w:t>
                      </w:r>
                      <w:r w:rsidR="001D715A" w:rsidRPr="001D715A">
                        <w:rPr>
                          <w:b/>
                          <w:sz w:val="20"/>
                          <w:szCs w:val="20"/>
                          <w:lang w:val="id-ID"/>
                        </w:rPr>
                        <w:t>jumlah anak</w:t>
                      </w:r>
                      <w:r w:rsidR="001D715A">
                        <w:rPr>
                          <w:sz w:val="20"/>
                          <w:szCs w:val="20"/>
                          <w:lang w:val="id-ID"/>
                        </w:rPr>
                        <w:t xml:space="preserve">, </w:t>
                      </w:r>
                      <w:r w:rsidRPr="00226451">
                        <w:rPr>
                          <w:sz w:val="20"/>
                          <w:szCs w:val="20"/>
                        </w:rPr>
                        <w:t xml:space="preserve">tingkat </w:t>
                      </w:r>
                      <w:r w:rsidRPr="009B0E3C">
                        <w:rPr>
                          <w:sz w:val="20"/>
                          <w:szCs w:val="20"/>
                        </w:rPr>
                        <w:t>pendidikan</w:t>
                      </w:r>
                      <w:r w:rsidRPr="009B0E3C">
                        <w:rPr>
                          <w:sz w:val="20"/>
                          <w:szCs w:val="20"/>
                          <w:lang w:val="id-ID"/>
                        </w:rPr>
                        <w:t xml:space="preserve">, </w:t>
                      </w:r>
                      <w:r w:rsidRPr="009B0E3C">
                        <w:rPr>
                          <w:sz w:val="20"/>
                          <w:szCs w:val="20"/>
                        </w:rPr>
                        <w:t>pengalaman.</w:t>
                      </w:r>
                    </w:p>
                    <w:p w:rsidR="00226451" w:rsidRPr="009B0E3C" w:rsidRDefault="00226451" w:rsidP="00226451">
                      <w:pPr>
                        <w:pStyle w:val="ListParagraph"/>
                        <w:spacing w:line="240" w:lineRule="auto"/>
                        <w:ind w:left="360"/>
                        <w:jc w:val="both"/>
                        <w:rPr>
                          <w:sz w:val="20"/>
                          <w:szCs w:val="20"/>
                        </w:rPr>
                      </w:pPr>
                    </w:p>
                    <w:p w:rsidR="00226451" w:rsidRDefault="00226451" w:rsidP="00226451">
                      <w:pPr>
                        <w:pStyle w:val="ListParagraph"/>
                        <w:numPr>
                          <w:ilvl w:val="0"/>
                          <w:numId w:val="47"/>
                        </w:numPr>
                        <w:spacing w:line="240" w:lineRule="auto"/>
                        <w:jc w:val="both"/>
                        <w:rPr>
                          <w:sz w:val="20"/>
                          <w:szCs w:val="20"/>
                        </w:rPr>
                      </w:pPr>
                      <w:r w:rsidRPr="00226451">
                        <w:rPr>
                          <w:sz w:val="20"/>
                          <w:szCs w:val="20"/>
                        </w:rPr>
                        <w:t xml:space="preserve">Faktor pendukung </w:t>
                      </w:r>
                      <w:r w:rsidRPr="00226451">
                        <w:rPr>
                          <w:sz w:val="20"/>
                          <w:szCs w:val="20"/>
                          <w:lang w:val="id-ID"/>
                        </w:rPr>
                        <w:t>(</w:t>
                      </w:r>
                      <w:r w:rsidRPr="00226451">
                        <w:rPr>
                          <w:i/>
                          <w:sz w:val="20"/>
                          <w:szCs w:val="20"/>
                          <w:lang w:val="id-ID"/>
                        </w:rPr>
                        <w:t>enabling</w:t>
                      </w:r>
                      <w:r>
                        <w:rPr>
                          <w:i/>
                          <w:sz w:val="20"/>
                          <w:szCs w:val="20"/>
                          <w:lang w:val="id-ID"/>
                        </w:rPr>
                        <w:t xml:space="preserve"> factor</w:t>
                      </w:r>
                      <w:r>
                        <w:rPr>
                          <w:sz w:val="20"/>
                          <w:szCs w:val="20"/>
                          <w:lang w:val="id-ID"/>
                        </w:rPr>
                        <w:t>)</w:t>
                      </w:r>
                      <w:r>
                        <w:rPr>
                          <w:sz w:val="20"/>
                          <w:szCs w:val="20"/>
                        </w:rPr>
                        <w:t>:</w:t>
                      </w:r>
                      <w:r>
                        <w:rPr>
                          <w:sz w:val="20"/>
                          <w:szCs w:val="20"/>
                          <w:lang w:val="id-ID"/>
                        </w:rPr>
                        <w:t xml:space="preserve"> </w:t>
                      </w:r>
                      <w:r>
                        <w:rPr>
                          <w:sz w:val="20"/>
                          <w:szCs w:val="20"/>
                        </w:rPr>
                        <w:t>Lingkungan fisik</w:t>
                      </w:r>
                      <w:r>
                        <w:rPr>
                          <w:sz w:val="20"/>
                          <w:szCs w:val="20"/>
                          <w:lang w:val="id-ID"/>
                        </w:rPr>
                        <w:t xml:space="preserve"> (t</w:t>
                      </w:r>
                      <w:r>
                        <w:rPr>
                          <w:sz w:val="20"/>
                          <w:szCs w:val="20"/>
                        </w:rPr>
                        <w:t>ersedianya sarana</w:t>
                      </w:r>
                      <w:r>
                        <w:rPr>
                          <w:sz w:val="20"/>
                          <w:szCs w:val="20"/>
                          <w:lang w:val="id-ID"/>
                        </w:rPr>
                        <w:t xml:space="preserve"> </w:t>
                      </w:r>
                      <w:r>
                        <w:rPr>
                          <w:sz w:val="20"/>
                          <w:szCs w:val="20"/>
                        </w:rPr>
                        <w:t>fasilitas kesehatan</w:t>
                      </w:r>
                      <w:r>
                        <w:rPr>
                          <w:sz w:val="20"/>
                          <w:szCs w:val="20"/>
                          <w:lang w:val="id-ID"/>
                        </w:rPr>
                        <w:t xml:space="preserve"> seperti puskesmas, obat-obatan)</w:t>
                      </w:r>
                    </w:p>
                    <w:p w:rsidR="00226451" w:rsidRDefault="00226451" w:rsidP="00226451">
                      <w:pPr>
                        <w:pStyle w:val="ListParagraph"/>
                        <w:spacing w:line="240" w:lineRule="auto"/>
                        <w:ind w:left="360"/>
                        <w:jc w:val="both"/>
                        <w:rPr>
                          <w:sz w:val="20"/>
                          <w:szCs w:val="20"/>
                        </w:rPr>
                      </w:pPr>
                    </w:p>
                    <w:p w:rsidR="00226451" w:rsidRDefault="00226451" w:rsidP="00226451">
                      <w:pPr>
                        <w:pStyle w:val="ListParagraph"/>
                        <w:numPr>
                          <w:ilvl w:val="0"/>
                          <w:numId w:val="47"/>
                        </w:numPr>
                        <w:spacing w:line="240" w:lineRule="auto"/>
                        <w:jc w:val="both"/>
                        <w:rPr>
                          <w:sz w:val="20"/>
                          <w:szCs w:val="20"/>
                        </w:rPr>
                      </w:pPr>
                      <w:r>
                        <w:rPr>
                          <w:sz w:val="20"/>
                          <w:szCs w:val="20"/>
                          <w:lang w:val="id-ID"/>
                        </w:rPr>
                        <w:t>Faktor Pendorong (</w:t>
                      </w:r>
                      <w:r>
                        <w:rPr>
                          <w:i/>
                          <w:sz w:val="20"/>
                          <w:szCs w:val="20"/>
                          <w:lang w:val="id-ID"/>
                        </w:rPr>
                        <w:t>reinforcing factor</w:t>
                      </w:r>
                      <w:r>
                        <w:rPr>
                          <w:sz w:val="20"/>
                          <w:szCs w:val="20"/>
                          <w:lang w:val="id-ID"/>
                        </w:rPr>
                        <w:t>) : sikap</w:t>
                      </w:r>
                      <w:r w:rsidR="001D715A">
                        <w:rPr>
                          <w:sz w:val="20"/>
                          <w:szCs w:val="20"/>
                          <w:lang w:val="id-ID"/>
                        </w:rPr>
                        <w:t xml:space="preserve"> dan perilaku petugas kesehatan </w:t>
                      </w:r>
                      <w:r w:rsidR="001D715A" w:rsidRPr="001D715A">
                        <w:rPr>
                          <w:b/>
                          <w:sz w:val="20"/>
                          <w:szCs w:val="20"/>
                          <w:lang w:val="id-ID"/>
                        </w:rPr>
                        <w:t>(dukungan suami)</w:t>
                      </w:r>
                    </w:p>
                  </w:txbxContent>
                </v:textbox>
              </v:rect>
            </w:pict>
          </mc:Fallback>
        </mc:AlternateContent>
      </w:r>
    </w:p>
    <w:p w:rsidR="00E971EF" w:rsidRPr="00851015" w:rsidRDefault="00E971EF" w:rsidP="00E971EF">
      <w:pPr>
        <w:rPr>
          <w:b/>
          <w:lang w:val="id-ID"/>
        </w:rPr>
      </w:pPr>
    </w:p>
    <w:p w:rsidR="00E971EF" w:rsidRPr="00851015" w:rsidRDefault="00E971EF" w:rsidP="00E971EF">
      <w:pPr>
        <w:rPr>
          <w:b/>
          <w:lang w:val="id-ID"/>
        </w:rPr>
      </w:pPr>
    </w:p>
    <w:p w:rsidR="00E971EF" w:rsidRPr="00851015" w:rsidRDefault="00226451" w:rsidP="00E971EF">
      <w:pPr>
        <w:rPr>
          <w:b/>
          <w:lang w:val="id-ID"/>
        </w:rPr>
      </w:pPr>
      <w:r w:rsidRPr="00851015">
        <w:rPr>
          <w:noProof/>
        </w:rPr>
        <mc:AlternateContent>
          <mc:Choice Requires="wps">
            <w:drawing>
              <wp:anchor distT="0" distB="0" distL="114300" distR="114300" simplePos="0" relativeHeight="251674624" behindDoc="0" locked="0" layoutInCell="1" allowOverlap="1" wp14:anchorId="37071830" wp14:editId="2637C17B">
                <wp:simplePos x="0" y="0"/>
                <wp:positionH relativeFrom="column">
                  <wp:posOffset>2940050</wp:posOffset>
                </wp:positionH>
                <wp:positionV relativeFrom="paragraph">
                  <wp:posOffset>30480</wp:posOffset>
                </wp:positionV>
                <wp:extent cx="2071370" cy="914400"/>
                <wp:effectExtent l="0" t="0" r="2413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1370" cy="914400"/>
                        </a:xfrm>
                        <a:prstGeom prst="rect">
                          <a:avLst/>
                        </a:prstGeom>
                        <a:solidFill>
                          <a:srgbClr val="FFFFFF"/>
                        </a:solidFill>
                        <a:ln w="9525">
                          <a:solidFill>
                            <a:srgbClr val="000000"/>
                          </a:solidFill>
                          <a:miter lim="800000"/>
                          <a:headEnd/>
                          <a:tailEnd/>
                        </a:ln>
                      </wps:spPr>
                      <wps:txbx>
                        <w:txbxContent>
                          <w:p w:rsidR="00AE5E2F" w:rsidRDefault="00AE5E2F" w:rsidP="00AE5E2F">
                            <w:pPr>
                              <w:pStyle w:val="ListParagraph"/>
                              <w:spacing w:after="0" w:line="240" w:lineRule="auto"/>
                              <w:ind w:left="360"/>
                              <w:jc w:val="both"/>
                              <w:rPr>
                                <w:lang w:val="id-ID"/>
                              </w:rPr>
                            </w:pPr>
                          </w:p>
                          <w:p w:rsidR="00E12AD2" w:rsidRPr="00217C14" w:rsidRDefault="00217C14" w:rsidP="00217C14">
                            <w:pPr>
                              <w:spacing w:after="0" w:line="240" w:lineRule="auto"/>
                              <w:jc w:val="center"/>
                              <w:rPr>
                                <w:bCs w:val="0"/>
                              </w:rPr>
                            </w:pPr>
                            <w:r w:rsidRPr="00217C14">
                              <w:rPr>
                                <w:lang w:val="id-ID"/>
                              </w:rPr>
                              <w:t>Perilaku Kesehatan (Penggunaan Kontrasepsi IUD)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231.5pt;margin-top:2.4pt;width:163.1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">
                <v:textbox>
                  <w:txbxContent>
                    <w:p w:rsidR="00AE5E2F" w:rsidRDefault="00AE5E2F" w:rsidP="00AE5E2F">
                      <w:pPr>
                        <w:pStyle w:val="ListParagraph"/>
                        <w:spacing w:after="0" w:line="240" w:lineRule="auto"/>
                        <w:ind w:left="360"/>
                        <w:jc w:val="both"/>
                        <w:rPr>
                          <w:lang w:val="id-ID"/>
                        </w:rPr>
                      </w:pPr>
                    </w:p>
                    <w:p w:rsidR="00E12AD2" w:rsidRPr="00217C14" w:rsidRDefault="00217C14" w:rsidP="00217C14">
                      <w:pPr>
                        <w:spacing w:after="0" w:line="240" w:lineRule="auto"/>
                        <w:jc w:val="center"/>
                        <w:rPr>
                          <w:bCs w:val="0"/>
                        </w:rPr>
                      </w:pPr>
                      <w:r w:rsidRPr="00217C14">
                        <w:rPr>
                          <w:lang w:val="id-ID"/>
                        </w:rPr>
                        <w:t>Perilaku Kesehatan (Penggunaan Kontrasepsi IUD)</w:t>
                      </w:r>
                    </w:p>
                  </w:txbxContent>
                </v:textbox>
              </v:rect>
            </w:pict>
          </mc:Fallback>
        </mc:AlternateContent>
      </w:r>
    </w:p>
    <w:p w:rsidR="00E971EF" w:rsidRPr="00851015" w:rsidRDefault="00226451" w:rsidP="00E971EF">
      <w:pPr>
        <w:rPr>
          <w:b/>
          <w:lang w:val="id-ID"/>
        </w:rPr>
      </w:pPr>
      <w:r w:rsidRPr="00851015">
        <w:rPr>
          <w:b/>
          <w:noProof/>
        </w:rPr>
        <mc:AlternateContent>
          <mc:Choice Requires="wps">
            <w:drawing>
              <wp:anchor distT="0" distB="0" distL="114300" distR="114300" simplePos="0" relativeHeight="251668480" behindDoc="0" locked="0" layoutInCell="1" allowOverlap="1" wp14:anchorId="44064F92" wp14:editId="41275D3F">
                <wp:simplePos x="0" y="0"/>
                <wp:positionH relativeFrom="column">
                  <wp:posOffset>2697480</wp:posOffset>
                </wp:positionH>
                <wp:positionV relativeFrom="paragraph">
                  <wp:posOffset>136525</wp:posOffset>
                </wp:positionV>
                <wp:extent cx="247015" cy="10160"/>
                <wp:effectExtent l="0" t="57150" r="38735" b="850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12.4pt;margin-top:10.75pt;width:19.45pt;height:.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">
                <v:stroke endarrow="block"/>
              </v:shape>
            </w:pict>
          </mc:Fallback>
        </mc:AlternateContent>
      </w:r>
    </w:p>
    <w:p w:rsidR="00E971EF" w:rsidRPr="00851015" w:rsidRDefault="00E971EF" w:rsidP="00E971EF">
      <w:pPr>
        <w:rPr>
          <w:b/>
          <w:lang w:val="id-ID"/>
        </w:rPr>
      </w:pPr>
    </w:p>
    <w:p w:rsidR="00E971EF" w:rsidRPr="00851015" w:rsidRDefault="00E971EF" w:rsidP="00E971EF">
      <w:pPr>
        <w:rPr>
          <w:b/>
          <w:lang w:val="id-ID"/>
        </w:rPr>
      </w:pPr>
    </w:p>
    <w:p w:rsidR="00E971EF" w:rsidRPr="00851015" w:rsidRDefault="00E971EF" w:rsidP="00E971EF">
      <w:pPr>
        <w:rPr>
          <w:b/>
          <w:lang w:val="id-ID"/>
        </w:rPr>
      </w:pPr>
    </w:p>
    <w:p w:rsidR="001D715A" w:rsidRPr="00851015" w:rsidRDefault="001D715A" w:rsidP="00217C14">
      <w:pPr>
        <w:spacing w:line="240" w:lineRule="auto"/>
        <w:rPr>
          <w:b/>
          <w:lang w:val="id-ID"/>
        </w:rPr>
      </w:pPr>
    </w:p>
    <w:p w:rsidR="00E971EF" w:rsidRPr="00851015" w:rsidRDefault="00AE5E2F" w:rsidP="00217C14">
      <w:pPr>
        <w:spacing w:line="240" w:lineRule="auto"/>
        <w:ind w:firstLine="357"/>
        <w:jc w:val="both"/>
        <w:rPr>
          <w:lang w:val="id-ID"/>
        </w:rPr>
      </w:pPr>
      <w:r w:rsidRPr="00851015">
        <w:rPr>
          <w:lang w:val="id-ID"/>
        </w:rPr>
        <w:t xml:space="preserve"> </w:t>
      </w:r>
      <w:r w:rsidR="00E12AD2" w:rsidRPr="00851015">
        <w:rPr>
          <w:lang w:val="id-ID"/>
        </w:rPr>
        <w:t xml:space="preserve"> </w:t>
      </w:r>
      <w:proofErr w:type="gramStart"/>
      <w:r w:rsidR="00E971EF" w:rsidRPr="00851015">
        <w:t>Sumber :</w:t>
      </w:r>
      <w:proofErr w:type="gramEnd"/>
      <w:r w:rsidR="00E971EF" w:rsidRPr="00851015">
        <w:t xml:space="preserve"> </w:t>
      </w:r>
      <w:r w:rsidR="001D715A" w:rsidRPr="00851015">
        <w:rPr>
          <w:bCs w:val="0"/>
          <w:lang w:val="id-ID"/>
        </w:rPr>
        <w:t>Lawrace Green (dalam Notoatmodjo, 2010</w:t>
      </w:r>
      <w:r w:rsidR="001D715A" w:rsidRPr="00851015">
        <w:t>)</w:t>
      </w:r>
      <w:r w:rsidR="00217C14" w:rsidRPr="00851015">
        <w:rPr>
          <w:lang w:val="id-ID"/>
        </w:rPr>
        <w:t>, Jenny (2014)</w:t>
      </w:r>
    </w:p>
    <w:p w:rsidR="00217C14" w:rsidRPr="00851015" w:rsidRDefault="00217C14" w:rsidP="00217C14">
      <w:pPr>
        <w:spacing w:line="240" w:lineRule="auto"/>
        <w:ind w:firstLine="357"/>
        <w:jc w:val="both"/>
        <w:rPr>
          <w:lang w:val="id-ID"/>
        </w:rPr>
      </w:pPr>
    </w:p>
    <w:p w:rsidR="00E971EF" w:rsidRPr="00851015" w:rsidRDefault="00E971EF" w:rsidP="00E12AD2">
      <w:pPr>
        <w:pStyle w:val="ListParagraph"/>
        <w:numPr>
          <w:ilvl w:val="0"/>
          <w:numId w:val="1"/>
        </w:numPr>
        <w:tabs>
          <w:tab w:val="left" w:pos="2225"/>
        </w:tabs>
        <w:spacing w:line="480" w:lineRule="auto"/>
        <w:rPr>
          <w:b/>
        </w:rPr>
      </w:pPr>
      <w:r w:rsidRPr="00851015">
        <w:rPr>
          <w:b/>
        </w:rPr>
        <w:t>Kerangka Konsep</w:t>
      </w:r>
    </w:p>
    <w:p w:rsidR="00E971EF" w:rsidRPr="00851015" w:rsidRDefault="00E971EF" w:rsidP="00E12AD2">
      <w:pPr>
        <w:pStyle w:val="ListParagraph"/>
        <w:tabs>
          <w:tab w:val="left" w:pos="2225"/>
        </w:tabs>
        <w:spacing w:line="480" w:lineRule="auto"/>
        <w:ind w:left="360"/>
        <w:jc w:val="both"/>
        <w:rPr>
          <w:lang w:val="id-ID"/>
        </w:rPr>
      </w:pPr>
      <w:r w:rsidRPr="00851015">
        <w:t xml:space="preserve">       </w:t>
      </w:r>
      <w:r w:rsidRPr="00851015">
        <w:rPr>
          <w:color w:val="000000" w:themeColor="text1"/>
        </w:rPr>
        <w:t xml:space="preserve">Kerangka </w:t>
      </w:r>
      <w:r w:rsidRPr="00851015">
        <w:rPr>
          <w:color w:val="000000" w:themeColor="text1"/>
          <w:lang w:val="id-ID"/>
        </w:rPr>
        <w:t xml:space="preserve">konsep </w:t>
      </w:r>
      <w:r w:rsidRPr="00851015">
        <w:rPr>
          <w:color w:val="000000" w:themeColor="text1"/>
        </w:rPr>
        <w:t xml:space="preserve">adalah </w:t>
      </w:r>
      <w:r w:rsidRPr="00851015">
        <w:rPr>
          <w:color w:val="000000" w:themeColor="text1"/>
          <w:lang w:val="id-ID"/>
        </w:rPr>
        <w:t>suatu uraian dan visualisasi hubungan atau kaitan antara konsep satu dengan konsep yang lain, atau antara variabel yang satu dengan variabel yang lain dari masalah yang ingin diteliti (Notoatmodjo, 2014</w:t>
      </w:r>
      <w:r w:rsidRPr="00851015">
        <w:t xml:space="preserve">). </w:t>
      </w:r>
      <w:r w:rsidRPr="00851015">
        <w:rPr>
          <w:lang w:val="id-ID"/>
        </w:rPr>
        <w:t>Kerangka konsep dalam peneli</w:t>
      </w:r>
      <w:r w:rsidR="00E12AD2" w:rsidRPr="00851015">
        <w:rPr>
          <w:lang w:val="id-ID"/>
        </w:rPr>
        <w:t>tian ini adalah sebagai berikut:</w:t>
      </w:r>
    </w:p>
    <w:p w:rsidR="00217C14" w:rsidRPr="00851015" w:rsidRDefault="00217C14" w:rsidP="00E971EF">
      <w:pPr>
        <w:pStyle w:val="ListParagraph"/>
        <w:ind w:left="567"/>
        <w:jc w:val="center"/>
        <w:rPr>
          <w:b/>
          <w:lang w:val="id-ID"/>
        </w:rPr>
      </w:pPr>
    </w:p>
    <w:p w:rsidR="00851015" w:rsidRDefault="00851015" w:rsidP="00E971EF">
      <w:pPr>
        <w:pStyle w:val="ListParagraph"/>
        <w:ind w:left="567"/>
        <w:jc w:val="center"/>
        <w:rPr>
          <w:b/>
          <w:lang w:val="id-ID"/>
        </w:rPr>
      </w:pPr>
    </w:p>
    <w:p w:rsidR="00851015" w:rsidRDefault="00851015" w:rsidP="00E971EF">
      <w:pPr>
        <w:pStyle w:val="ListParagraph"/>
        <w:ind w:left="567"/>
        <w:jc w:val="center"/>
        <w:rPr>
          <w:b/>
          <w:lang w:val="id-ID"/>
        </w:rPr>
      </w:pPr>
    </w:p>
    <w:p w:rsidR="00851015" w:rsidRDefault="00851015" w:rsidP="00E971EF">
      <w:pPr>
        <w:pStyle w:val="ListParagraph"/>
        <w:ind w:left="567"/>
        <w:jc w:val="center"/>
        <w:rPr>
          <w:b/>
          <w:lang w:val="id-ID"/>
        </w:rPr>
      </w:pPr>
    </w:p>
    <w:p w:rsidR="00851015" w:rsidRDefault="00851015" w:rsidP="00E971EF">
      <w:pPr>
        <w:pStyle w:val="ListParagraph"/>
        <w:ind w:left="567"/>
        <w:jc w:val="center"/>
        <w:rPr>
          <w:b/>
          <w:lang w:val="id-ID"/>
        </w:rPr>
      </w:pPr>
    </w:p>
    <w:p w:rsidR="00851015" w:rsidRDefault="00851015" w:rsidP="00E971EF">
      <w:pPr>
        <w:pStyle w:val="ListParagraph"/>
        <w:ind w:left="567"/>
        <w:jc w:val="center"/>
        <w:rPr>
          <w:b/>
          <w:lang w:val="id-ID"/>
        </w:rPr>
      </w:pPr>
    </w:p>
    <w:p w:rsidR="00851015" w:rsidRDefault="00851015" w:rsidP="00E971EF">
      <w:pPr>
        <w:pStyle w:val="ListParagraph"/>
        <w:ind w:left="567"/>
        <w:jc w:val="center"/>
        <w:rPr>
          <w:b/>
        </w:rPr>
      </w:pPr>
    </w:p>
    <w:p w:rsidR="002F47F5" w:rsidRPr="002F47F5" w:rsidRDefault="002F47F5" w:rsidP="00E971EF">
      <w:pPr>
        <w:pStyle w:val="ListParagraph"/>
        <w:ind w:left="567"/>
        <w:jc w:val="center"/>
        <w:rPr>
          <w:b/>
        </w:rPr>
      </w:pPr>
    </w:p>
    <w:p w:rsidR="00E971EF" w:rsidRPr="00851015" w:rsidRDefault="00E971EF" w:rsidP="00E971EF">
      <w:pPr>
        <w:pStyle w:val="ListParagraph"/>
        <w:ind w:left="567"/>
        <w:jc w:val="center"/>
        <w:rPr>
          <w:b/>
          <w:lang w:val="id-ID"/>
        </w:rPr>
      </w:pPr>
      <w:r w:rsidRPr="00851015">
        <w:rPr>
          <w:b/>
          <w:lang w:val="id-ID"/>
        </w:rPr>
        <w:lastRenderedPageBreak/>
        <w:t>Gambar 2.2</w:t>
      </w:r>
    </w:p>
    <w:p w:rsidR="00E971EF" w:rsidRPr="00851015" w:rsidRDefault="00E971EF" w:rsidP="00851015">
      <w:pPr>
        <w:pStyle w:val="ListParagraph"/>
        <w:ind w:left="567"/>
        <w:jc w:val="center"/>
        <w:rPr>
          <w:b/>
        </w:rPr>
      </w:pPr>
      <w:r w:rsidRPr="00851015">
        <w:rPr>
          <w:b/>
          <w:lang w:val="id-ID"/>
        </w:rPr>
        <w:t>Kerangka Konsep</w:t>
      </w:r>
    </w:p>
    <w:p w:rsidR="00E971EF" w:rsidRPr="00851015" w:rsidRDefault="00E971EF" w:rsidP="00E971EF">
      <w:pPr>
        <w:ind w:firstLine="567"/>
        <w:jc w:val="both"/>
        <w:rPr>
          <w:lang w:val="id-ID"/>
        </w:rPr>
      </w:pPr>
      <w:r w:rsidRPr="00851015">
        <w:rPr>
          <w:lang w:val="id-ID"/>
        </w:rPr>
        <w:t xml:space="preserve">       Variabel </w:t>
      </w:r>
      <w:r w:rsidRPr="00851015">
        <w:rPr>
          <w:i/>
          <w:lang w:val="id-ID"/>
        </w:rPr>
        <w:t>Independent</w:t>
      </w:r>
      <w:r w:rsidRPr="00851015">
        <w:rPr>
          <w:lang w:val="id-ID"/>
        </w:rPr>
        <w:tab/>
      </w:r>
      <w:r w:rsidRPr="00851015">
        <w:rPr>
          <w:lang w:val="id-ID"/>
        </w:rPr>
        <w:tab/>
      </w:r>
      <w:r w:rsidRPr="00851015">
        <w:rPr>
          <w:lang w:val="id-ID"/>
        </w:rPr>
        <w:tab/>
        <w:t xml:space="preserve">Variabel </w:t>
      </w:r>
      <w:r w:rsidRPr="00851015">
        <w:rPr>
          <w:i/>
          <w:lang w:val="id-ID"/>
        </w:rPr>
        <w:t>Dependent</w:t>
      </w:r>
    </w:p>
    <w:p w:rsidR="00E971EF" w:rsidRPr="00851015" w:rsidRDefault="00E971EF" w:rsidP="00E971EF">
      <w:pPr>
        <w:tabs>
          <w:tab w:val="left" w:pos="2225"/>
        </w:tabs>
        <w:spacing w:line="480" w:lineRule="auto"/>
      </w:pPr>
      <w:r w:rsidRPr="00851015">
        <w:rPr>
          <w:noProof/>
        </w:rPr>
        <mc:AlternateContent>
          <mc:Choice Requires="wps">
            <w:drawing>
              <wp:anchor distT="0" distB="0" distL="114300" distR="114300" simplePos="0" relativeHeight="251660288" behindDoc="0" locked="0" layoutInCell="1" allowOverlap="1" wp14:anchorId="1E30FF1F" wp14:editId="58B81BCE">
                <wp:simplePos x="0" y="0"/>
                <wp:positionH relativeFrom="column">
                  <wp:posOffset>2731770</wp:posOffset>
                </wp:positionH>
                <wp:positionV relativeFrom="paragraph">
                  <wp:posOffset>71755</wp:posOffset>
                </wp:positionV>
                <wp:extent cx="2083435" cy="81915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191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217C14" w:rsidRPr="00217C14" w:rsidRDefault="00217C14" w:rsidP="00217C14">
                            <w:pPr>
                              <w:spacing w:after="0" w:line="240" w:lineRule="auto"/>
                              <w:jc w:val="center"/>
                              <w:rPr>
                                <w:bCs w:val="0"/>
                              </w:rPr>
                            </w:pPr>
                            <w:r>
                              <w:rPr>
                                <w:lang w:val="id-ID"/>
                              </w:rPr>
                              <w:t>Penggunaan Kontrasepsi IUD</w:t>
                            </w:r>
                          </w:p>
                          <w:p w:rsidR="00E971EF" w:rsidRPr="00912219" w:rsidRDefault="00E971EF" w:rsidP="00E971EF">
                            <w:pPr>
                              <w:spacing w:after="0" w:line="240" w:lineRule="auto"/>
                              <w:jc w:val="center"/>
                              <w:rPr>
                                <w:lang w:val="id-ID"/>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215.1pt;margin-top:5.65pt;width:164.0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" fillcolor="white [3201]" strokecolor="black [3200]">
                <v:textbox>
                  <w:txbxContent>
                    <w:p w:rsidR="00217C14" w:rsidRPr="00217C14" w:rsidRDefault="00217C14" w:rsidP="00217C14">
                      <w:pPr>
                        <w:spacing w:after="0" w:line="240" w:lineRule="auto"/>
                        <w:jc w:val="center"/>
                        <w:rPr>
                          <w:bCs w:val="0"/>
                        </w:rPr>
                      </w:pPr>
                      <w:r>
                        <w:rPr>
                          <w:lang w:val="id-ID"/>
                        </w:rPr>
                        <w:t>Penggunaan Kontrasepsi IUD</w:t>
                      </w:r>
                    </w:p>
                    <w:p w:rsidR="00E971EF" w:rsidRPr="00912219" w:rsidRDefault="00E971EF" w:rsidP="00E971EF">
                      <w:pPr>
                        <w:spacing w:after="0" w:line="240" w:lineRule="auto"/>
                        <w:jc w:val="center"/>
                        <w:rPr>
                          <w:lang w:val="id-ID"/>
                        </w:rPr>
                      </w:pPr>
                    </w:p>
                  </w:txbxContent>
                </v:textbox>
              </v:rect>
            </w:pict>
          </mc:Fallback>
        </mc:AlternateContent>
      </w:r>
      <w:r w:rsidRPr="00851015">
        <w:rPr>
          <w:b/>
          <w:noProof/>
        </w:rPr>
        <mc:AlternateContent>
          <mc:Choice Requires="wps">
            <w:drawing>
              <wp:anchor distT="0" distB="0" distL="114300" distR="114300" simplePos="0" relativeHeight="251661312" behindDoc="0" locked="0" layoutInCell="1" allowOverlap="1" wp14:anchorId="2A0F9BFB" wp14:editId="33DFC679">
                <wp:simplePos x="0" y="0"/>
                <wp:positionH relativeFrom="column">
                  <wp:posOffset>236220</wp:posOffset>
                </wp:positionH>
                <wp:positionV relativeFrom="paragraph">
                  <wp:posOffset>62230</wp:posOffset>
                </wp:positionV>
                <wp:extent cx="2083435" cy="885825"/>
                <wp:effectExtent l="0" t="0" r="1206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8582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E12AD2" w:rsidRDefault="00E12AD2" w:rsidP="00E12AD2">
                            <w:pPr>
                              <w:spacing w:after="0" w:line="240" w:lineRule="auto"/>
                              <w:rPr>
                                <w:lang w:val="id-ID"/>
                              </w:rPr>
                            </w:pPr>
                            <w:r>
                              <w:rPr>
                                <w:lang w:val="id-ID"/>
                              </w:rPr>
                              <w:t>F</w:t>
                            </w:r>
                            <w:r>
                              <w:t>a</w:t>
                            </w:r>
                            <w:r>
                              <w:rPr>
                                <w:lang w:val="id-ID"/>
                              </w:rPr>
                              <w:t>k</w:t>
                            </w:r>
                            <w:r>
                              <w:t>tor umur</w:t>
                            </w:r>
                          </w:p>
                          <w:p w:rsidR="00E12AD2" w:rsidRPr="00E12AD2" w:rsidRDefault="00E12AD2" w:rsidP="00E12AD2">
                            <w:pPr>
                              <w:spacing w:after="0" w:line="240" w:lineRule="auto"/>
                              <w:rPr>
                                <w:lang w:val="id-ID"/>
                              </w:rPr>
                            </w:pPr>
                            <w:r>
                              <w:rPr>
                                <w:lang w:val="id-ID"/>
                              </w:rPr>
                              <w:t>F</w:t>
                            </w:r>
                            <w:r>
                              <w:t>aktor jumlah anak</w:t>
                            </w:r>
                            <w:r>
                              <w:rPr>
                                <w:lang w:val="id-ID"/>
                              </w:rPr>
                              <w:t xml:space="preserve"> (paritas)</w:t>
                            </w:r>
                          </w:p>
                          <w:p w:rsidR="00E971EF" w:rsidRPr="00797C47" w:rsidRDefault="00E12AD2" w:rsidP="00E12AD2">
                            <w:pPr>
                              <w:spacing w:after="0" w:line="240" w:lineRule="auto"/>
                              <w:rPr>
                                <w:lang w:val="id-ID"/>
                              </w:rPr>
                            </w:pPr>
                            <w:r>
                              <w:rPr>
                                <w:lang w:val="id-ID"/>
                              </w:rPr>
                              <w:t>F</w:t>
                            </w:r>
                            <w:r>
                              <w:t>aktor dukungan suami</w:t>
                            </w:r>
                          </w:p>
                          <w:p w:rsidR="00E971EF" w:rsidRPr="009F0D3C" w:rsidRDefault="00E971EF" w:rsidP="00E12AD2">
                            <w:pPr>
                              <w:spacing w:after="0" w:line="240" w:lineRule="auto"/>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margin-left:18.6pt;margin-top:4.9pt;width:164.0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" fillcolor="white [3201]" strokecolor="black [3200]">
                <v:textbox>
                  <w:txbxContent>
                    <w:p w:rsidR="00E12AD2" w:rsidRDefault="00E12AD2" w:rsidP="00E12AD2">
                      <w:pPr>
                        <w:spacing w:after="0" w:line="240" w:lineRule="auto"/>
                        <w:rPr>
                          <w:lang w:val="id-ID"/>
                        </w:rPr>
                      </w:pPr>
                      <w:r>
                        <w:rPr>
                          <w:lang w:val="id-ID"/>
                        </w:rPr>
                        <w:t>F</w:t>
                      </w:r>
                      <w:r>
                        <w:t>a</w:t>
                      </w:r>
                      <w:r>
                        <w:rPr>
                          <w:lang w:val="id-ID"/>
                        </w:rPr>
                        <w:t>k</w:t>
                      </w:r>
                      <w:r>
                        <w:t>tor umur</w:t>
                      </w:r>
                    </w:p>
                    <w:p w:rsidR="00E12AD2" w:rsidRPr="00E12AD2" w:rsidRDefault="00E12AD2" w:rsidP="00E12AD2">
                      <w:pPr>
                        <w:spacing w:after="0" w:line="240" w:lineRule="auto"/>
                        <w:rPr>
                          <w:lang w:val="id-ID"/>
                        </w:rPr>
                      </w:pPr>
                      <w:r>
                        <w:rPr>
                          <w:lang w:val="id-ID"/>
                        </w:rPr>
                        <w:t>F</w:t>
                      </w:r>
                      <w:r>
                        <w:t>aktor jumlah anak</w:t>
                      </w:r>
                      <w:r>
                        <w:rPr>
                          <w:lang w:val="id-ID"/>
                        </w:rPr>
                        <w:t xml:space="preserve"> (paritas)</w:t>
                      </w:r>
                    </w:p>
                    <w:p w:rsidR="00E971EF" w:rsidRPr="00797C47" w:rsidRDefault="00E12AD2" w:rsidP="00E12AD2">
                      <w:pPr>
                        <w:spacing w:after="0" w:line="240" w:lineRule="auto"/>
                        <w:rPr>
                          <w:lang w:val="id-ID"/>
                        </w:rPr>
                      </w:pPr>
                      <w:r>
                        <w:rPr>
                          <w:lang w:val="id-ID"/>
                        </w:rPr>
                        <w:t>F</w:t>
                      </w:r>
                      <w:r>
                        <w:t>aktor dukungan suami</w:t>
                      </w:r>
                    </w:p>
                    <w:p w:rsidR="00E971EF" w:rsidRPr="009F0D3C" w:rsidRDefault="00E971EF" w:rsidP="00E12AD2">
                      <w:pPr>
                        <w:spacing w:after="0" w:line="240" w:lineRule="auto"/>
                      </w:pPr>
                    </w:p>
                  </w:txbxContent>
                </v:textbox>
              </v:rect>
            </w:pict>
          </mc:Fallback>
        </mc:AlternateContent>
      </w:r>
    </w:p>
    <w:p w:rsidR="00E971EF" w:rsidRPr="00851015" w:rsidRDefault="00E971EF" w:rsidP="00E971EF">
      <w:pPr>
        <w:spacing w:line="480" w:lineRule="auto"/>
        <w:jc w:val="both"/>
        <w:rPr>
          <w:lang w:val="id-ID"/>
        </w:rPr>
      </w:pPr>
      <w:r w:rsidRPr="00851015">
        <w:rPr>
          <w:noProof/>
        </w:rPr>
        <mc:AlternateContent>
          <mc:Choice Requires="wps">
            <w:drawing>
              <wp:anchor distT="0" distB="0" distL="114300" distR="114300" simplePos="0" relativeHeight="251662336" behindDoc="0" locked="0" layoutInCell="1" allowOverlap="1" wp14:anchorId="2ACDE514" wp14:editId="37D9F0EE">
                <wp:simplePos x="0" y="0"/>
                <wp:positionH relativeFrom="column">
                  <wp:posOffset>2312670</wp:posOffset>
                </wp:positionH>
                <wp:positionV relativeFrom="paragraph">
                  <wp:posOffset>57150</wp:posOffset>
                </wp:positionV>
                <wp:extent cx="416560" cy="0"/>
                <wp:effectExtent l="0" t="76200" r="2159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2.1pt;margin-top:4.5pt;width:32.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">
                <v:stroke endarrow="block"/>
              </v:shape>
            </w:pict>
          </mc:Fallback>
        </mc:AlternateContent>
      </w:r>
    </w:p>
    <w:p w:rsidR="00E971EF" w:rsidRPr="00851015" w:rsidRDefault="00E971EF" w:rsidP="00E971EF">
      <w:pPr>
        <w:rPr>
          <w:lang w:val="id-ID"/>
        </w:rPr>
      </w:pPr>
    </w:p>
    <w:p w:rsidR="00E971EF" w:rsidRPr="00851015" w:rsidRDefault="00E971EF" w:rsidP="00E12AD2">
      <w:pPr>
        <w:pStyle w:val="ListParagraph"/>
        <w:numPr>
          <w:ilvl w:val="0"/>
          <w:numId w:val="1"/>
        </w:numPr>
        <w:spacing w:line="480" w:lineRule="auto"/>
        <w:rPr>
          <w:b/>
        </w:rPr>
      </w:pPr>
      <w:r w:rsidRPr="00851015">
        <w:rPr>
          <w:b/>
        </w:rPr>
        <w:t>Hipotesis</w:t>
      </w:r>
    </w:p>
    <w:p w:rsidR="00E971EF" w:rsidRPr="00851015" w:rsidRDefault="00E971EF" w:rsidP="00E971EF">
      <w:pPr>
        <w:pStyle w:val="ListParagraph"/>
        <w:spacing w:line="480" w:lineRule="auto"/>
        <w:ind w:left="360" w:firstLine="360"/>
        <w:jc w:val="both"/>
      </w:pPr>
      <w:proofErr w:type="gramStart"/>
      <w:r w:rsidRPr="00851015">
        <w:rPr>
          <w:color w:val="000000" w:themeColor="text1"/>
        </w:rPr>
        <w:t>Hipote</w:t>
      </w:r>
      <w:r w:rsidRPr="00851015">
        <w:rPr>
          <w:color w:val="000000" w:themeColor="text1"/>
          <w:lang w:val="id-ID"/>
        </w:rPr>
        <w:t>sis</w:t>
      </w:r>
      <w:r w:rsidRPr="00851015">
        <w:rPr>
          <w:color w:val="000000" w:themeColor="text1"/>
        </w:rPr>
        <w:t xml:space="preserve"> merupakan suatu jawaban </w:t>
      </w:r>
      <w:r w:rsidRPr="00851015">
        <w:rPr>
          <w:color w:val="000000" w:themeColor="text1"/>
          <w:lang w:val="id-ID"/>
        </w:rPr>
        <w:t xml:space="preserve">sementara dari pertanyaan penelitian </w:t>
      </w:r>
      <w:r w:rsidRPr="00851015">
        <w:rPr>
          <w:color w:val="000000" w:themeColor="text1"/>
        </w:rPr>
        <w:t>(</w:t>
      </w:r>
      <w:r w:rsidRPr="00851015">
        <w:rPr>
          <w:color w:val="000000" w:themeColor="text1"/>
          <w:lang w:val="id-ID"/>
        </w:rPr>
        <w:t>Notoatmodjo, 2014</w:t>
      </w:r>
      <w:r w:rsidRPr="00851015">
        <w:t>).</w:t>
      </w:r>
      <w:proofErr w:type="gramEnd"/>
      <w:r w:rsidRPr="00851015">
        <w:t xml:space="preserve"> </w:t>
      </w:r>
      <w:r w:rsidRPr="00851015">
        <w:rPr>
          <w:lang w:val="id-ID"/>
        </w:rPr>
        <w:t>H</w:t>
      </w:r>
      <w:r w:rsidRPr="00851015">
        <w:t>ipotesa dalam penelitian ini adalah :</w:t>
      </w:r>
    </w:p>
    <w:p w:rsidR="00E971EF" w:rsidRPr="00851015" w:rsidRDefault="00E971EF" w:rsidP="00E971EF">
      <w:pPr>
        <w:pStyle w:val="ListParagraph"/>
        <w:spacing w:line="480" w:lineRule="auto"/>
        <w:ind w:left="360"/>
        <w:jc w:val="both"/>
        <w:rPr>
          <w:lang w:val="id-ID" w:eastAsia="id-ID"/>
        </w:rPr>
      </w:pPr>
      <w:r w:rsidRPr="00851015">
        <w:t>Ha = Ada</w:t>
      </w:r>
      <w:r w:rsidRPr="00851015">
        <w:rPr>
          <w:lang w:val="id-ID"/>
        </w:rPr>
        <w:t xml:space="preserve"> </w:t>
      </w:r>
      <w:r w:rsidR="005E5DDD">
        <w:rPr>
          <w:lang w:val="id-ID"/>
        </w:rPr>
        <w:t>hubungan</w:t>
      </w:r>
      <w:r w:rsidR="005E5DDD">
        <w:t xml:space="preserve"> </w:t>
      </w:r>
      <w:r w:rsidR="00E12AD2" w:rsidRPr="00851015">
        <w:t xml:space="preserve">faktor dukungan suami </w:t>
      </w:r>
      <w:r w:rsidR="00E12AD2" w:rsidRPr="00851015">
        <w:rPr>
          <w:lang w:val="id-ID"/>
        </w:rPr>
        <w:t xml:space="preserve">terhadap </w:t>
      </w:r>
      <w:r w:rsidR="00E12AD2" w:rsidRPr="00851015">
        <w:t>akseptor KB baru IUD</w:t>
      </w:r>
      <w:r w:rsidR="00E12AD2" w:rsidRPr="00851015">
        <w:rPr>
          <w:lang w:val="id-ID"/>
        </w:rPr>
        <w:t xml:space="preserve"> </w:t>
      </w:r>
      <w:r w:rsidR="00E12AD2" w:rsidRPr="00851015">
        <w:t>Puskesmas Gisting Kabupaten</w:t>
      </w:r>
      <w:r w:rsidR="00FC4032">
        <w:rPr>
          <w:lang w:val="id-ID"/>
        </w:rPr>
        <w:t xml:space="preserve"> Tahun 2019</w:t>
      </w:r>
      <w:r w:rsidRPr="00851015">
        <w:rPr>
          <w:lang w:val="id-ID" w:eastAsia="id-ID"/>
        </w:rPr>
        <w:t>.</w:t>
      </w:r>
    </w:p>
    <w:p w:rsidR="008A1E65" w:rsidRPr="00851015" w:rsidRDefault="00E971EF" w:rsidP="008A1E65">
      <w:pPr>
        <w:pStyle w:val="ListParagraph"/>
        <w:spacing w:line="480" w:lineRule="auto"/>
        <w:ind w:left="360"/>
        <w:jc w:val="both"/>
        <w:rPr>
          <w:lang w:val="id-ID"/>
        </w:rPr>
      </w:pPr>
      <w:r w:rsidRPr="00851015">
        <w:t>H</w:t>
      </w:r>
      <w:r w:rsidRPr="00851015">
        <w:rPr>
          <w:lang w:val="id-ID"/>
        </w:rPr>
        <w:t>o</w:t>
      </w:r>
      <w:r w:rsidRPr="00851015">
        <w:t xml:space="preserve"> = </w:t>
      </w:r>
      <w:r w:rsidRPr="00851015">
        <w:rPr>
          <w:lang w:val="id-ID"/>
        </w:rPr>
        <w:t xml:space="preserve">Tidak ada </w:t>
      </w:r>
      <w:r w:rsidR="00E12AD2" w:rsidRPr="00851015">
        <w:rPr>
          <w:lang w:val="id-ID"/>
        </w:rPr>
        <w:t xml:space="preserve">hubungan </w:t>
      </w:r>
      <w:r w:rsidR="00E12AD2" w:rsidRPr="00851015">
        <w:t>fa</w:t>
      </w:r>
      <w:r w:rsidR="00E12AD2" w:rsidRPr="00851015">
        <w:rPr>
          <w:lang w:val="id-ID"/>
        </w:rPr>
        <w:t>k</w:t>
      </w:r>
      <w:r w:rsidR="005E5DDD">
        <w:t>tor umur dan</w:t>
      </w:r>
      <w:r w:rsidR="009B0E3C" w:rsidRPr="00851015">
        <w:rPr>
          <w:lang w:val="id-ID"/>
        </w:rPr>
        <w:t xml:space="preserve"> </w:t>
      </w:r>
      <w:r w:rsidR="005E5DDD">
        <w:t xml:space="preserve">faktor jumlah anak </w:t>
      </w:r>
      <w:r w:rsidR="00E12AD2" w:rsidRPr="00851015">
        <w:rPr>
          <w:lang w:val="id-ID"/>
        </w:rPr>
        <w:t xml:space="preserve">terhadap </w:t>
      </w:r>
      <w:r w:rsidR="00E12AD2" w:rsidRPr="00851015">
        <w:t>akseptor KB baru IUD</w:t>
      </w:r>
      <w:r w:rsidR="00E12AD2" w:rsidRPr="00851015">
        <w:rPr>
          <w:lang w:val="id-ID"/>
        </w:rPr>
        <w:t xml:space="preserve"> </w:t>
      </w:r>
      <w:r w:rsidR="00E12AD2" w:rsidRPr="00851015">
        <w:t>Puskesmas Gisting Kabupaten</w:t>
      </w:r>
      <w:r w:rsidR="00FC4032">
        <w:rPr>
          <w:lang w:val="id-ID"/>
        </w:rPr>
        <w:t xml:space="preserve"> Tahun 2019</w:t>
      </w:r>
      <w:r w:rsidR="006D61A7" w:rsidRPr="00851015">
        <w:rPr>
          <w:lang w:val="id-ID"/>
        </w:rPr>
        <w:t>.</w:t>
      </w:r>
    </w:p>
    <w:sectPr w:rsidR="008A1E65" w:rsidRPr="00851015" w:rsidSect="00E12AD2">
      <w:headerReference w:type="default" r:id="rId8"/>
      <w:pgSz w:w="11906" w:h="16838"/>
      <w:pgMar w:top="2268" w:right="1701" w:bottom="1701" w:left="2268"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5F1" w:rsidRDefault="00CA25F1" w:rsidP="00966AFD">
      <w:pPr>
        <w:spacing w:after="0" w:line="240" w:lineRule="auto"/>
      </w:pPr>
      <w:r>
        <w:separator/>
      </w:r>
    </w:p>
  </w:endnote>
  <w:endnote w:type="continuationSeparator" w:id="0">
    <w:p w:rsidR="00CA25F1" w:rsidRDefault="00CA25F1" w:rsidP="0096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5F1" w:rsidRDefault="00CA25F1" w:rsidP="00966AFD">
      <w:pPr>
        <w:spacing w:after="0" w:line="240" w:lineRule="auto"/>
      </w:pPr>
      <w:r>
        <w:separator/>
      </w:r>
    </w:p>
  </w:footnote>
  <w:footnote w:type="continuationSeparator" w:id="0">
    <w:p w:rsidR="00CA25F1" w:rsidRDefault="00CA25F1" w:rsidP="00966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82554"/>
      <w:docPartObj>
        <w:docPartGallery w:val="Page Numbers (Top of Page)"/>
        <w:docPartUnique/>
      </w:docPartObj>
    </w:sdtPr>
    <w:sdtEndPr>
      <w:rPr>
        <w:noProof/>
      </w:rPr>
    </w:sdtEndPr>
    <w:sdtContent>
      <w:p w:rsidR="00E12AD2" w:rsidRDefault="00E12AD2">
        <w:pPr>
          <w:pStyle w:val="Header"/>
          <w:jc w:val="right"/>
        </w:pPr>
        <w:r>
          <w:fldChar w:fldCharType="begin"/>
        </w:r>
        <w:r>
          <w:instrText xml:space="preserve"> PAGE   \* MERGEFORMAT </w:instrText>
        </w:r>
        <w:r>
          <w:fldChar w:fldCharType="separate"/>
        </w:r>
        <w:r w:rsidR="00D5129C">
          <w:rPr>
            <w:noProof/>
          </w:rPr>
          <w:t>30</w:t>
        </w:r>
        <w:r>
          <w:rPr>
            <w:noProof/>
          </w:rPr>
          <w:fldChar w:fldCharType="end"/>
        </w:r>
      </w:p>
    </w:sdtContent>
  </w:sdt>
  <w:p w:rsidR="00E12AD2" w:rsidRDefault="00E12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C74FF10"/>
    <w:lvl w:ilvl="0" w:tplc="04210017">
      <w:start w:val="1"/>
      <w:numFmt w:val="lowerLetter"/>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0000002"/>
    <w:multiLevelType w:val="hybridMultilevel"/>
    <w:tmpl w:val="5746A706"/>
    <w:lvl w:ilvl="0" w:tplc="04210011">
      <w:start w:val="1"/>
      <w:numFmt w:val="decimal"/>
      <w:lvlText w:val="%1)"/>
      <w:lvlJc w:val="left"/>
      <w:pPr>
        <w:ind w:left="1156" w:hanging="360"/>
      </w:pPr>
      <w:rPr>
        <w:rFonts w:hint="default"/>
      </w:rPr>
    </w:lvl>
    <w:lvl w:ilvl="1" w:tplc="04090019">
      <w:start w:val="1"/>
      <w:numFmt w:val="lowerLetter"/>
      <w:lvlText w:val="%2."/>
      <w:lvlJc w:val="left"/>
      <w:pPr>
        <w:ind w:left="1876" w:hanging="360"/>
      </w:pPr>
    </w:lvl>
    <w:lvl w:ilvl="2" w:tplc="0409001B">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2">
    <w:nsid w:val="00000005"/>
    <w:multiLevelType w:val="hybridMultilevel"/>
    <w:tmpl w:val="68A88B88"/>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000000B"/>
    <w:multiLevelType w:val="hybridMultilevel"/>
    <w:tmpl w:val="6F14E930"/>
    <w:lvl w:ilvl="0" w:tplc="762E56E6">
      <w:start w:val="1"/>
      <w:numFmt w:val="upperLetter"/>
      <w:lvlText w:val="%1."/>
      <w:lvlJc w:val="left"/>
      <w:pPr>
        <w:ind w:left="720" w:hanging="360"/>
      </w:pPr>
      <w:rPr>
        <w:rFonts w:ascii="Times New Roman" w:eastAsia="Times New Roman" w:hAnsi="Times New Roman" w:cs="Times New Roman"/>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10"/>
    <w:multiLevelType w:val="hybridMultilevel"/>
    <w:tmpl w:val="71B833B4"/>
    <w:lvl w:ilvl="0" w:tplc="0421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210011">
      <w:start w:val="1"/>
      <w:numFmt w:val="decimal"/>
      <w:lvlText w:val="%4)"/>
      <w:lvlJc w:val="left"/>
      <w:pPr>
        <w:ind w:left="3087" w:hanging="360"/>
      </w:pPr>
      <w:rPr>
        <w:rFonts w:hint="default"/>
        <w:spacing w:val="-1"/>
        <w:w w:val="100"/>
        <w:sz w:val="24"/>
        <w:szCs w:val="24"/>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0000012"/>
    <w:multiLevelType w:val="hybridMultilevel"/>
    <w:tmpl w:val="D0805218"/>
    <w:lvl w:ilvl="0" w:tplc="D8642302">
      <w:start w:val="1"/>
      <w:numFmt w:val="decimal"/>
      <w:lvlText w:val="%1."/>
      <w:lvlJc w:val="left"/>
      <w:pPr>
        <w:ind w:left="785" w:hanging="360"/>
      </w:pPr>
      <w:rPr>
        <w:rFonts w:hint="default"/>
        <w:b/>
      </w:rPr>
    </w:lvl>
    <w:lvl w:ilvl="1" w:tplc="04210019">
      <w:start w:val="1"/>
      <w:numFmt w:val="lowerLetter"/>
      <w:lvlText w:val="%2."/>
      <w:lvlJc w:val="left"/>
      <w:pPr>
        <w:ind w:left="1505" w:hanging="360"/>
      </w:pPr>
    </w:lvl>
    <w:lvl w:ilvl="2" w:tplc="7FE6FD40">
      <w:start w:val="4"/>
      <w:numFmt w:val="decimal"/>
      <w:lvlText w:val="%3."/>
      <w:lvlJc w:val="left"/>
      <w:pPr>
        <w:ind w:left="2405" w:hanging="360"/>
      </w:pPr>
      <w:rPr>
        <w:rFonts w:hint="default"/>
      </w:r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6">
    <w:nsid w:val="00000014"/>
    <w:multiLevelType w:val="hybridMultilevel"/>
    <w:tmpl w:val="5BAAE8F0"/>
    <w:lvl w:ilvl="0" w:tplc="04210011">
      <w:start w:val="1"/>
      <w:numFmt w:val="decimal"/>
      <w:lvlText w:val="%1)"/>
      <w:lvlJc w:val="left"/>
      <w:pPr>
        <w:ind w:left="1156" w:hanging="360"/>
      </w:pPr>
    </w:lvl>
    <w:lvl w:ilvl="1" w:tplc="04210019">
      <w:start w:val="1"/>
      <w:numFmt w:val="lowerLetter"/>
      <w:lvlText w:val="%2."/>
      <w:lvlJc w:val="left"/>
      <w:pPr>
        <w:ind w:left="1876" w:hanging="360"/>
      </w:pPr>
    </w:lvl>
    <w:lvl w:ilvl="2" w:tplc="0421001B" w:tentative="1">
      <w:start w:val="1"/>
      <w:numFmt w:val="lowerRoman"/>
      <w:lvlText w:val="%3."/>
      <w:lvlJc w:val="right"/>
      <w:pPr>
        <w:ind w:left="2596" w:hanging="180"/>
      </w:pPr>
    </w:lvl>
    <w:lvl w:ilvl="3" w:tplc="0421000F" w:tentative="1">
      <w:start w:val="1"/>
      <w:numFmt w:val="decimal"/>
      <w:lvlText w:val="%4."/>
      <w:lvlJc w:val="left"/>
      <w:pPr>
        <w:ind w:left="3316" w:hanging="360"/>
      </w:pPr>
    </w:lvl>
    <w:lvl w:ilvl="4" w:tplc="04210019" w:tentative="1">
      <w:start w:val="1"/>
      <w:numFmt w:val="lowerLetter"/>
      <w:lvlText w:val="%5."/>
      <w:lvlJc w:val="left"/>
      <w:pPr>
        <w:ind w:left="4036" w:hanging="360"/>
      </w:pPr>
    </w:lvl>
    <w:lvl w:ilvl="5" w:tplc="0421001B" w:tentative="1">
      <w:start w:val="1"/>
      <w:numFmt w:val="lowerRoman"/>
      <w:lvlText w:val="%6."/>
      <w:lvlJc w:val="right"/>
      <w:pPr>
        <w:ind w:left="4756" w:hanging="180"/>
      </w:pPr>
    </w:lvl>
    <w:lvl w:ilvl="6" w:tplc="0421000F" w:tentative="1">
      <w:start w:val="1"/>
      <w:numFmt w:val="decimal"/>
      <w:lvlText w:val="%7."/>
      <w:lvlJc w:val="left"/>
      <w:pPr>
        <w:ind w:left="5476" w:hanging="360"/>
      </w:pPr>
    </w:lvl>
    <w:lvl w:ilvl="7" w:tplc="04210019" w:tentative="1">
      <w:start w:val="1"/>
      <w:numFmt w:val="lowerLetter"/>
      <w:lvlText w:val="%8."/>
      <w:lvlJc w:val="left"/>
      <w:pPr>
        <w:ind w:left="6196" w:hanging="360"/>
      </w:pPr>
    </w:lvl>
    <w:lvl w:ilvl="8" w:tplc="0421001B" w:tentative="1">
      <w:start w:val="1"/>
      <w:numFmt w:val="lowerRoman"/>
      <w:lvlText w:val="%9."/>
      <w:lvlJc w:val="right"/>
      <w:pPr>
        <w:ind w:left="6916" w:hanging="180"/>
      </w:pPr>
    </w:lvl>
  </w:abstractNum>
  <w:abstractNum w:abstractNumId="7">
    <w:nsid w:val="0000001C"/>
    <w:multiLevelType w:val="hybridMultilevel"/>
    <w:tmpl w:val="A2E01E66"/>
    <w:lvl w:ilvl="0" w:tplc="04210011">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0000001E"/>
    <w:multiLevelType w:val="hybridMultilevel"/>
    <w:tmpl w:val="15AE0C30"/>
    <w:lvl w:ilvl="0" w:tplc="D4B844AC">
      <w:start w:val="1"/>
      <w:numFmt w:val="decimal"/>
      <w:lvlText w:val="%1)"/>
      <w:lvlJc w:val="left"/>
      <w:pPr>
        <w:ind w:left="1429" w:hanging="360"/>
      </w:pPr>
      <w:rPr>
        <w:b w:val="0"/>
        <w:i w:val="0"/>
      </w:rPr>
    </w:lvl>
    <w:lvl w:ilvl="1" w:tplc="04210019">
      <w:start w:val="1"/>
      <w:numFmt w:val="lowerLetter"/>
      <w:lvlText w:val="%2."/>
      <w:lvlJc w:val="left"/>
      <w:pPr>
        <w:ind w:left="2149" w:hanging="360"/>
      </w:pPr>
    </w:lvl>
    <w:lvl w:ilvl="2" w:tplc="CF3E287E">
      <w:start w:val="1"/>
      <w:numFmt w:val="upperLetter"/>
      <w:lvlText w:val="%3."/>
      <w:lvlJc w:val="left"/>
      <w:pPr>
        <w:ind w:left="3049" w:hanging="360"/>
      </w:pPr>
      <w:rPr>
        <w:rFonts w:hint="default"/>
      </w:rPr>
    </w:lvl>
    <w:lvl w:ilvl="3" w:tplc="28082922">
      <w:start w:val="1"/>
      <w:numFmt w:val="lowerLetter"/>
      <w:lvlText w:val="%4)"/>
      <w:lvlJc w:val="left"/>
      <w:pPr>
        <w:ind w:left="3589" w:hanging="360"/>
      </w:pPr>
      <w:rPr>
        <w:rFonts w:hint="default"/>
        <w:b w:val="0"/>
      </w:rPr>
    </w:lvl>
    <w:lvl w:ilvl="4" w:tplc="21B4473E">
      <w:start w:val="1"/>
      <w:numFmt w:val="decimal"/>
      <w:lvlText w:val="%5)"/>
      <w:lvlJc w:val="left"/>
      <w:pPr>
        <w:ind w:left="4309" w:hanging="360"/>
      </w:pPr>
      <w:rPr>
        <w:rFonts w:hint="default"/>
        <w:b w:val="0"/>
        <w:sz w:val="23"/>
      </w:r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00000021"/>
    <w:multiLevelType w:val="hybridMultilevel"/>
    <w:tmpl w:val="CFB83BCE"/>
    <w:lvl w:ilvl="0" w:tplc="04210011">
      <w:start w:val="1"/>
      <w:numFmt w:val="decimal"/>
      <w:lvlText w:val="%1)"/>
      <w:lvlJc w:val="left"/>
      <w:pPr>
        <w:ind w:left="1996" w:hanging="360"/>
      </w:pPr>
      <w:rPr>
        <w:rFonts w:hint="default"/>
      </w:r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F6F845C0">
      <w:start w:val="1"/>
      <w:numFmt w:val="lowerLetter"/>
      <w:lvlText w:val="%4)"/>
      <w:lvlJc w:val="left"/>
      <w:pPr>
        <w:ind w:left="4156" w:hanging="360"/>
      </w:pPr>
      <w:rPr>
        <w:rFonts w:ascii="Times New Roman" w:eastAsia="Times New Roman" w:hAnsi="Times New Roman" w:cs="Times New Roman"/>
      </w:rPr>
    </w:lvl>
    <w:lvl w:ilvl="4" w:tplc="04090019">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nsid w:val="01B3565B"/>
    <w:multiLevelType w:val="hybridMultilevel"/>
    <w:tmpl w:val="184EAB72"/>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03D51FF8"/>
    <w:multiLevelType w:val="hybridMultilevel"/>
    <w:tmpl w:val="31969DBE"/>
    <w:lvl w:ilvl="0" w:tplc="62BC22AA">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2">
    <w:nsid w:val="07DE099E"/>
    <w:multiLevelType w:val="hybridMultilevel"/>
    <w:tmpl w:val="5732796A"/>
    <w:lvl w:ilvl="0" w:tplc="008685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B50257E"/>
    <w:multiLevelType w:val="hybridMultilevel"/>
    <w:tmpl w:val="1BA263D2"/>
    <w:lvl w:ilvl="0" w:tplc="EF1225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0CB52247"/>
    <w:multiLevelType w:val="hybridMultilevel"/>
    <w:tmpl w:val="E1B2164A"/>
    <w:lvl w:ilvl="0" w:tplc="3E64D3AA">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5">
    <w:nsid w:val="0EDE0AA5"/>
    <w:multiLevelType w:val="hybridMultilevel"/>
    <w:tmpl w:val="38F0BE42"/>
    <w:lvl w:ilvl="0" w:tplc="04210011">
      <w:start w:val="1"/>
      <w:numFmt w:val="decimal"/>
      <w:lvlText w:val="%1)"/>
      <w:lvlJc w:val="left"/>
      <w:pPr>
        <w:ind w:left="1800" w:hanging="360"/>
      </w:pPr>
      <w:rPr>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10567559"/>
    <w:multiLevelType w:val="hybridMultilevel"/>
    <w:tmpl w:val="275098CC"/>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4D112F7"/>
    <w:multiLevelType w:val="hybridMultilevel"/>
    <w:tmpl w:val="57BC28AE"/>
    <w:lvl w:ilvl="0" w:tplc="008685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6670844"/>
    <w:multiLevelType w:val="hybridMultilevel"/>
    <w:tmpl w:val="5BDA521E"/>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2B0D5AFB"/>
    <w:multiLevelType w:val="hybridMultilevel"/>
    <w:tmpl w:val="939EB3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B226C8E"/>
    <w:multiLevelType w:val="hybridMultilevel"/>
    <w:tmpl w:val="6E8A3FD6"/>
    <w:lvl w:ilvl="0" w:tplc="7DE8BD88">
      <w:start w:val="1"/>
      <w:numFmt w:val="lowerLetter"/>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1">
    <w:nsid w:val="2E522F0E"/>
    <w:multiLevelType w:val="hybridMultilevel"/>
    <w:tmpl w:val="09D0AD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2FC3B8D"/>
    <w:multiLevelType w:val="hybridMultilevel"/>
    <w:tmpl w:val="3FD8A3A4"/>
    <w:lvl w:ilvl="0" w:tplc="E12E26EA">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3">
    <w:nsid w:val="33062D5C"/>
    <w:multiLevelType w:val="hybridMultilevel"/>
    <w:tmpl w:val="57BC28AE"/>
    <w:lvl w:ilvl="0" w:tplc="008685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45540B"/>
    <w:multiLevelType w:val="hybridMultilevel"/>
    <w:tmpl w:val="ED440C4E"/>
    <w:lvl w:ilvl="0" w:tplc="82D6B58A">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nsid w:val="36981867"/>
    <w:multiLevelType w:val="hybridMultilevel"/>
    <w:tmpl w:val="A998A58E"/>
    <w:lvl w:ilvl="0" w:tplc="A1CA6F3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80B4C52"/>
    <w:multiLevelType w:val="hybridMultilevel"/>
    <w:tmpl w:val="FE54774C"/>
    <w:lvl w:ilvl="0" w:tplc="8466CAA0">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7">
    <w:nsid w:val="38A425FE"/>
    <w:multiLevelType w:val="hybridMultilevel"/>
    <w:tmpl w:val="EE921D1C"/>
    <w:lvl w:ilvl="0" w:tplc="30220C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39CE4EED"/>
    <w:multiLevelType w:val="hybridMultilevel"/>
    <w:tmpl w:val="985EC252"/>
    <w:lvl w:ilvl="0" w:tplc="60CE1C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02320F"/>
    <w:multiLevelType w:val="hybridMultilevel"/>
    <w:tmpl w:val="57BC28AE"/>
    <w:lvl w:ilvl="0" w:tplc="008685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462A2C"/>
    <w:multiLevelType w:val="hybridMultilevel"/>
    <w:tmpl w:val="8CD67B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43817038"/>
    <w:multiLevelType w:val="hybridMultilevel"/>
    <w:tmpl w:val="158C0316"/>
    <w:lvl w:ilvl="0" w:tplc="3C5856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78736EE"/>
    <w:multiLevelType w:val="hybridMultilevel"/>
    <w:tmpl w:val="3DEE2404"/>
    <w:lvl w:ilvl="0" w:tplc="FE14CA7E">
      <w:start w:val="1"/>
      <w:numFmt w:val="lowerLetter"/>
      <w:lvlText w:val="%1)"/>
      <w:lvlJc w:val="left"/>
      <w:pPr>
        <w:ind w:left="2487" w:hanging="360"/>
      </w:pPr>
      <w:rPr>
        <w:b w:val="0"/>
      </w:r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1F708868">
      <w:start w:val="1"/>
      <w:numFmt w:val="lowerLetter"/>
      <w:lvlText w:val="%5."/>
      <w:lvlJc w:val="left"/>
      <w:pPr>
        <w:ind w:left="5367" w:hanging="360"/>
      </w:pPr>
      <w:rPr>
        <w:b/>
      </w:r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33">
    <w:nsid w:val="4BAB1831"/>
    <w:multiLevelType w:val="hybridMultilevel"/>
    <w:tmpl w:val="7E564ED6"/>
    <w:lvl w:ilvl="0" w:tplc="BE3EE30C">
      <w:start w:val="1"/>
      <w:numFmt w:val="decimal"/>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4E915DEA"/>
    <w:multiLevelType w:val="hybridMultilevel"/>
    <w:tmpl w:val="C8A4C98A"/>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2A28A55A">
      <w:start w:val="1"/>
      <w:numFmt w:val="lowerLetter"/>
      <w:lvlText w:val="%3)"/>
      <w:lvlJc w:val="right"/>
      <w:pPr>
        <w:ind w:left="2880" w:hanging="180"/>
      </w:pPr>
      <w:rPr>
        <w:rFonts w:ascii="Times New Roman" w:eastAsiaTheme="minorHAnsi" w:hAnsi="Times New Roman" w:cs="Times New Roman"/>
        <w:b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0B45CFA"/>
    <w:multiLevelType w:val="hybridMultilevel"/>
    <w:tmpl w:val="99A4B93A"/>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55491B26"/>
    <w:multiLevelType w:val="hybridMultilevel"/>
    <w:tmpl w:val="7E98F37C"/>
    <w:lvl w:ilvl="0" w:tplc="FEE648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61C81125"/>
    <w:multiLevelType w:val="hybridMultilevel"/>
    <w:tmpl w:val="57BC28AE"/>
    <w:lvl w:ilvl="0" w:tplc="008685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422A35"/>
    <w:multiLevelType w:val="hybridMultilevel"/>
    <w:tmpl w:val="BC7095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BA426E"/>
    <w:multiLevelType w:val="hybridMultilevel"/>
    <w:tmpl w:val="B2E464A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6DDE3F8E"/>
    <w:multiLevelType w:val="hybridMultilevel"/>
    <w:tmpl w:val="C218B916"/>
    <w:lvl w:ilvl="0" w:tplc="B402680A">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1">
    <w:nsid w:val="6E0167F3"/>
    <w:multiLevelType w:val="hybridMultilevel"/>
    <w:tmpl w:val="DD92EF26"/>
    <w:lvl w:ilvl="0" w:tplc="4C84EFD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F281BEB"/>
    <w:multiLevelType w:val="hybridMultilevel"/>
    <w:tmpl w:val="AE2697B0"/>
    <w:lvl w:ilvl="0" w:tplc="7DE2C470">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3">
    <w:nsid w:val="70565DE9"/>
    <w:multiLevelType w:val="hybridMultilevel"/>
    <w:tmpl w:val="FD705F16"/>
    <w:lvl w:ilvl="0" w:tplc="781419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26D7D27"/>
    <w:multiLevelType w:val="hybridMultilevel"/>
    <w:tmpl w:val="76AAB764"/>
    <w:lvl w:ilvl="0" w:tplc="90F45DC2">
      <w:start w:val="8"/>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B55492D"/>
    <w:multiLevelType w:val="hybridMultilevel"/>
    <w:tmpl w:val="FC6453D2"/>
    <w:lvl w:ilvl="0" w:tplc="04210017">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5"/>
  </w:num>
  <w:num w:numId="2">
    <w:abstractNumId w:val="16"/>
  </w:num>
  <w:num w:numId="3">
    <w:abstractNumId w:val="27"/>
  </w:num>
  <w:num w:numId="4">
    <w:abstractNumId w:val="35"/>
  </w:num>
  <w:num w:numId="5">
    <w:abstractNumId w:val="18"/>
  </w:num>
  <w:num w:numId="6">
    <w:abstractNumId w:val="33"/>
  </w:num>
  <w:num w:numId="7">
    <w:abstractNumId w:val="10"/>
  </w:num>
  <w:num w:numId="8">
    <w:abstractNumId w:val="2"/>
  </w:num>
  <w:num w:numId="9">
    <w:abstractNumId w:val="8"/>
  </w:num>
  <w:num w:numId="10">
    <w:abstractNumId w:val="6"/>
  </w:num>
  <w:num w:numId="11">
    <w:abstractNumId w:val="1"/>
  </w:num>
  <w:num w:numId="12">
    <w:abstractNumId w:val="7"/>
  </w:num>
  <w:num w:numId="13">
    <w:abstractNumId w:val="0"/>
  </w:num>
  <w:num w:numId="14">
    <w:abstractNumId w:val="43"/>
  </w:num>
  <w:num w:numId="15">
    <w:abstractNumId w:val="45"/>
  </w:num>
  <w:num w:numId="16">
    <w:abstractNumId w:val="15"/>
  </w:num>
  <w:num w:numId="17">
    <w:abstractNumId w:val="13"/>
  </w:num>
  <w:num w:numId="18">
    <w:abstractNumId w:val="3"/>
  </w:num>
  <w:num w:numId="19">
    <w:abstractNumId w:val="4"/>
  </w:num>
  <w:num w:numId="20">
    <w:abstractNumId w:val="5"/>
  </w:num>
  <w:num w:numId="21">
    <w:abstractNumId w:val="9"/>
  </w:num>
  <w:num w:numId="22">
    <w:abstractNumId w:val="17"/>
  </w:num>
  <w:num w:numId="23">
    <w:abstractNumId w:val="23"/>
  </w:num>
  <w:num w:numId="24">
    <w:abstractNumId w:val="37"/>
  </w:num>
  <w:num w:numId="25">
    <w:abstractNumId w:val="28"/>
  </w:num>
  <w:num w:numId="26">
    <w:abstractNumId w:val="38"/>
  </w:num>
  <w:num w:numId="27">
    <w:abstractNumId w:val="21"/>
  </w:num>
  <w:num w:numId="28">
    <w:abstractNumId w:val="34"/>
  </w:num>
  <w:num w:numId="29">
    <w:abstractNumId w:val="30"/>
  </w:num>
  <w:num w:numId="30">
    <w:abstractNumId w:val="41"/>
  </w:num>
  <w:num w:numId="31">
    <w:abstractNumId w:val="12"/>
  </w:num>
  <w:num w:numId="32">
    <w:abstractNumId w:val="36"/>
  </w:num>
  <w:num w:numId="33">
    <w:abstractNumId w:val="31"/>
  </w:num>
  <w:num w:numId="34">
    <w:abstractNumId w:val="4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FD"/>
    <w:rsid w:val="000744A2"/>
    <w:rsid w:val="001547FD"/>
    <w:rsid w:val="001940C4"/>
    <w:rsid w:val="001B49BA"/>
    <w:rsid w:val="001D4B64"/>
    <w:rsid w:val="001D715A"/>
    <w:rsid w:val="00217C14"/>
    <w:rsid w:val="00226451"/>
    <w:rsid w:val="002F47F5"/>
    <w:rsid w:val="00341639"/>
    <w:rsid w:val="00357072"/>
    <w:rsid w:val="00383187"/>
    <w:rsid w:val="003A1E89"/>
    <w:rsid w:val="004253A5"/>
    <w:rsid w:val="0042677F"/>
    <w:rsid w:val="00443EBE"/>
    <w:rsid w:val="004504C0"/>
    <w:rsid w:val="00481EFD"/>
    <w:rsid w:val="004B1028"/>
    <w:rsid w:val="00514D41"/>
    <w:rsid w:val="005D5AFE"/>
    <w:rsid w:val="005E5DDD"/>
    <w:rsid w:val="006271B7"/>
    <w:rsid w:val="00640CE3"/>
    <w:rsid w:val="006D61A7"/>
    <w:rsid w:val="007D6F2F"/>
    <w:rsid w:val="00851015"/>
    <w:rsid w:val="00852EC1"/>
    <w:rsid w:val="00884878"/>
    <w:rsid w:val="008A1E65"/>
    <w:rsid w:val="008C231A"/>
    <w:rsid w:val="00966AFD"/>
    <w:rsid w:val="009B0E3C"/>
    <w:rsid w:val="00A81557"/>
    <w:rsid w:val="00AC6FFD"/>
    <w:rsid w:val="00AE5E2F"/>
    <w:rsid w:val="00AF0314"/>
    <w:rsid w:val="00B57475"/>
    <w:rsid w:val="00BD4BD2"/>
    <w:rsid w:val="00BD72D4"/>
    <w:rsid w:val="00CA25F1"/>
    <w:rsid w:val="00D5129C"/>
    <w:rsid w:val="00E12AD2"/>
    <w:rsid w:val="00E2091B"/>
    <w:rsid w:val="00E61AB2"/>
    <w:rsid w:val="00E904E1"/>
    <w:rsid w:val="00E971EF"/>
    <w:rsid w:val="00ED6C42"/>
    <w:rsid w:val="00FC40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AFD"/>
    <w:rPr>
      <w:rFonts w:ascii="Times New Roman" w:hAnsi="Times New Roman" w:cs="Times New Roman"/>
      <w:bCs/>
      <w:color w:val="000000"/>
      <w:sz w:val="24"/>
      <w:szCs w:val="24"/>
      <w:lang w:val="en-US"/>
    </w:rPr>
  </w:style>
  <w:style w:type="paragraph" w:styleId="Heading2">
    <w:name w:val="heading 2"/>
    <w:basedOn w:val="Normal"/>
    <w:link w:val="Heading2Char"/>
    <w:uiPriority w:val="1"/>
    <w:qFormat/>
    <w:rsid w:val="00966AFD"/>
    <w:pPr>
      <w:widowControl w:val="0"/>
      <w:autoSpaceDE w:val="0"/>
      <w:autoSpaceDN w:val="0"/>
      <w:spacing w:after="0" w:line="240" w:lineRule="auto"/>
      <w:ind w:left="1013"/>
      <w:outlineLvl w:val="1"/>
    </w:pPr>
    <w:rPr>
      <w:rFonts w:eastAsia="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66AFD"/>
    <w:pPr>
      <w:ind w:left="720"/>
      <w:contextualSpacing/>
    </w:pPr>
  </w:style>
  <w:style w:type="character" w:customStyle="1" w:styleId="ListParagraphChar">
    <w:name w:val="List Paragraph Char"/>
    <w:aliases w:val="Heading 1 Char1 Char"/>
    <w:link w:val="ListParagraph"/>
    <w:uiPriority w:val="34"/>
    <w:locked/>
    <w:rsid w:val="00966AFD"/>
    <w:rPr>
      <w:rFonts w:ascii="Times New Roman" w:hAnsi="Times New Roman" w:cs="Times New Roman"/>
      <w:bCs/>
      <w:color w:val="000000"/>
      <w:sz w:val="24"/>
      <w:szCs w:val="24"/>
      <w:lang w:val="en-US"/>
    </w:rPr>
  </w:style>
  <w:style w:type="character" w:customStyle="1" w:styleId="Heading2Char">
    <w:name w:val="Heading 2 Char"/>
    <w:basedOn w:val="DefaultParagraphFont"/>
    <w:link w:val="Heading2"/>
    <w:uiPriority w:val="1"/>
    <w:rsid w:val="00966AFD"/>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966AFD"/>
    <w:pPr>
      <w:widowControl w:val="0"/>
      <w:autoSpaceDE w:val="0"/>
      <w:autoSpaceDN w:val="0"/>
      <w:spacing w:after="0" w:line="240" w:lineRule="auto"/>
    </w:pPr>
    <w:rPr>
      <w:rFonts w:eastAsia="Times New Roman"/>
      <w:bCs w:val="0"/>
      <w:color w:val="auto"/>
    </w:rPr>
  </w:style>
  <w:style w:type="character" w:customStyle="1" w:styleId="BodyTextChar">
    <w:name w:val="Body Text Char"/>
    <w:basedOn w:val="DefaultParagraphFont"/>
    <w:link w:val="BodyText"/>
    <w:uiPriority w:val="1"/>
    <w:rsid w:val="00966AF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66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AFD"/>
    <w:rPr>
      <w:rFonts w:ascii="Times New Roman" w:hAnsi="Times New Roman" w:cs="Times New Roman"/>
      <w:bCs/>
      <w:color w:val="000000"/>
      <w:sz w:val="24"/>
      <w:szCs w:val="24"/>
      <w:lang w:val="en-US"/>
    </w:rPr>
  </w:style>
  <w:style w:type="paragraph" w:styleId="Footer">
    <w:name w:val="footer"/>
    <w:basedOn w:val="Normal"/>
    <w:link w:val="FooterChar"/>
    <w:uiPriority w:val="99"/>
    <w:unhideWhenUsed/>
    <w:rsid w:val="00966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AFD"/>
    <w:rPr>
      <w:rFonts w:ascii="Times New Roman" w:hAnsi="Times New Roman" w:cs="Times New Roman"/>
      <w:bCs/>
      <w:color w:val="000000"/>
      <w:sz w:val="24"/>
      <w:szCs w:val="24"/>
      <w:lang w:val="en-US"/>
    </w:rPr>
  </w:style>
  <w:style w:type="paragraph" w:customStyle="1" w:styleId="Default">
    <w:name w:val="Default"/>
    <w:rsid w:val="005D5A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51015"/>
    <w:pPr>
      <w:widowControl w:val="0"/>
      <w:autoSpaceDE w:val="0"/>
      <w:autoSpaceDN w:val="0"/>
      <w:spacing w:after="0" w:line="240" w:lineRule="auto"/>
    </w:pPr>
    <w:rPr>
      <w:rFonts w:eastAsia="Times New Roman"/>
      <w:bCs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AFD"/>
    <w:rPr>
      <w:rFonts w:ascii="Times New Roman" w:hAnsi="Times New Roman" w:cs="Times New Roman"/>
      <w:bCs/>
      <w:color w:val="000000"/>
      <w:sz w:val="24"/>
      <w:szCs w:val="24"/>
      <w:lang w:val="en-US"/>
    </w:rPr>
  </w:style>
  <w:style w:type="paragraph" w:styleId="Heading2">
    <w:name w:val="heading 2"/>
    <w:basedOn w:val="Normal"/>
    <w:link w:val="Heading2Char"/>
    <w:uiPriority w:val="1"/>
    <w:qFormat/>
    <w:rsid w:val="00966AFD"/>
    <w:pPr>
      <w:widowControl w:val="0"/>
      <w:autoSpaceDE w:val="0"/>
      <w:autoSpaceDN w:val="0"/>
      <w:spacing w:after="0" w:line="240" w:lineRule="auto"/>
      <w:ind w:left="1013"/>
      <w:outlineLvl w:val="1"/>
    </w:pPr>
    <w:rPr>
      <w:rFonts w:eastAsia="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966AFD"/>
    <w:pPr>
      <w:ind w:left="720"/>
      <w:contextualSpacing/>
    </w:pPr>
  </w:style>
  <w:style w:type="character" w:customStyle="1" w:styleId="ListParagraphChar">
    <w:name w:val="List Paragraph Char"/>
    <w:aliases w:val="Heading 1 Char1 Char"/>
    <w:link w:val="ListParagraph"/>
    <w:uiPriority w:val="34"/>
    <w:locked/>
    <w:rsid w:val="00966AFD"/>
    <w:rPr>
      <w:rFonts w:ascii="Times New Roman" w:hAnsi="Times New Roman" w:cs="Times New Roman"/>
      <w:bCs/>
      <w:color w:val="000000"/>
      <w:sz w:val="24"/>
      <w:szCs w:val="24"/>
      <w:lang w:val="en-US"/>
    </w:rPr>
  </w:style>
  <w:style w:type="character" w:customStyle="1" w:styleId="Heading2Char">
    <w:name w:val="Heading 2 Char"/>
    <w:basedOn w:val="DefaultParagraphFont"/>
    <w:link w:val="Heading2"/>
    <w:uiPriority w:val="1"/>
    <w:rsid w:val="00966AFD"/>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966AFD"/>
    <w:pPr>
      <w:widowControl w:val="0"/>
      <w:autoSpaceDE w:val="0"/>
      <w:autoSpaceDN w:val="0"/>
      <w:spacing w:after="0" w:line="240" w:lineRule="auto"/>
    </w:pPr>
    <w:rPr>
      <w:rFonts w:eastAsia="Times New Roman"/>
      <w:bCs w:val="0"/>
      <w:color w:val="auto"/>
    </w:rPr>
  </w:style>
  <w:style w:type="character" w:customStyle="1" w:styleId="BodyTextChar">
    <w:name w:val="Body Text Char"/>
    <w:basedOn w:val="DefaultParagraphFont"/>
    <w:link w:val="BodyText"/>
    <w:uiPriority w:val="1"/>
    <w:rsid w:val="00966AFD"/>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66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AFD"/>
    <w:rPr>
      <w:rFonts w:ascii="Times New Roman" w:hAnsi="Times New Roman" w:cs="Times New Roman"/>
      <w:bCs/>
      <w:color w:val="000000"/>
      <w:sz w:val="24"/>
      <w:szCs w:val="24"/>
      <w:lang w:val="en-US"/>
    </w:rPr>
  </w:style>
  <w:style w:type="paragraph" w:styleId="Footer">
    <w:name w:val="footer"/>
    <w:basedOn w:val="Normal"/>
    <w:link w:val="FooterChar"/>
    <w:uiPriority w:val="99"/>
    <w:unhideWhenUsed/>
    <w:rsid w:val="00966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AFD"/>
    <w:rPr>
      <w:rFonts w:ascii="Times New Roman" w:hAnsi="Times New Roman" w:cs="Times New Roman"/>
      <w:bCs/>
      <w:color w:val="000000"/>
      <w:sz w:val="24"/>
      <w:szCs w:val="24"/>
      <w:lang w:val="en-US"/>
    </w:rPr>
  </w:style>
  <w:style w:type="paragraph" w:customStyle="1" w:styleId="Default">
    <w:name w:val="Default"/>
    <w:rsid w:val="005D5AF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51015"/>
    <w:pPr>
      <w:widowControl w:val="0"/>
      <w:autoSpaceDE w:val="0"/>
      <w:autoSpaceDN w:val="0"/>
      <w:spacing w:after="0" w:line="240" w:lineRule="auto"/>
    </w:pPr>
    <w:rPr>
      <w:rFonts w:eastAsia="Times New Roman"/>
      <w:b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78181">
      <w:bodyDiv w:val="1"/>
      <w:marLeft w:val="0"/>
      <w:marRight w:val="0"/>
      <w:marTop w:val="0"/>
      <w:marBottom w:val="0"/>
      <w:divBdr>
        <w:top w:val="none" w:sz="0" w:space="0" w:color="auto"/>
        <w:left w:val="none" w:sz="0" w:space="0" w:color="auto"/>
        <w:bottom w:val="none" w:sz="0" w:space="0" w:color="auto"/>
        <w:right w:val="none" w:sz="0" w:space="0" w:color="auto"/>
      </w:divBdr>
    </w:div>
    <w:div w:id="875578966">
      <w:bodyDiv w:val="1"/>
      <w:marLeft w:val="0"/>
      <w:marRight w:val="0"/>
      <w:marTop w:val="0"/>
      <w:marBottom w:val="0"/>
      <w:divBdr>
        <w:top w:val="none" w:sz="0" w:space="0" w:color="auto"/>
        <w:left w:val="none" w:sz="0" w:space="0" w:color="auto"/>
        <w:bottom w:val="none" w:sz="0" w:space="0" w:color="auto"/>
        <w:right w:val="none" w:sz="0" w:space="0" w:color="auto"/>
      </w:divBdr>
    </w:div>
    <w:div w:id="1012030503">
      <w:bodyDiv w:val="1"/>
      <w:marLeft w:val="0"/>
      <w:marRight w:val="0"/>
      <w:marTop w:val="0"/>
      <w:marBottom w:val="0"/>
      <w:divBdr>
        <w:top w:val="none" w:sz="0" w:space="0" w:color="auto"/>
        <w:left w:val="none" w:sz="0" w:space="0" w:color="auto"/>
        <w:bottom w:val="none" w:sz="0" w:space="0" w:color="auto"/>
        <w:right w:val="none" w:sz="0" w:space="0" w:color="auto"/>
      </w:divBdr>
    </w:div>
    <w:div w:id="13111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24</Pages>
  <Words>3742</Words>
  <Characters>21335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21</cp:revision>
  <cp:lastPrinted>2019-06-28T09:36:00Z</cp:lastPrinted>
  <dcterms:created xsi:type="dcterms:W3CDTF">2018-12-26T00:21:00Z</dcterms:created>
  <dcterms:modified xsi:type="dcterms:W3CDTF">2019-06-28T10:31:00Z</dcterms:modified>
</cp:coreProperties>
</file>