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47E" w:rsidRPr="00BC6440" w:rsidRDefault="00CD0C2D" w:rsidP="0029547E">
      <w:pPr>
        <w:spacing w:after="0" w:line="480" w:lineRule="auto"/>
        <w:jc w:val="center"/>
        <w:rPr>
          <w:rFonts w:ascii="Times New Roman" w:hAnsi="Times New Roman" w:cs="Times New Roman"/>
          <w:b/>
          <w:sz w:val="24"/>
          <w:szCs w:val="24"/>
        </w:rPr>
      </w:pPr>
      <w:r>
        <w:rPr>
          <w:rFonts w:ascii="Times New Roman" w:hAnsi="Times New Roman" w:cs="Times New Roman"/>
          <w:b/>
          <w:noProof/>
          <w:sz w:val="24"/>
          <w:szCs w:val="24"/>
        </w:rPr>
        <w:pict>
          <v:rect id="_x0000_s1027" style="position:absolute;left:0;text-align:left;margin-left:362.65pt;margin-top:-61.95pt;width:59.1pt;height:32.8pt;z-index:251661312" stroked="f"/>
        </w:pict>
      </w:r>
      <w:r>
        <w:rPr>
          <w:rFonts w:ascii="Times New Roman" w:hAnsi="Times New Roman" w:cs="Times New Roman"/>
          <w:b/>
          <w:noProof/>
          <w:sz w:val="24"/>
          <w:szCs w:val="24"/>
        </w:rPr>
        <w:pict>
          <v:oval id="_x0000_s1026" style="position:absolute;left:0;text-align:left;margin-left:377.15pt;margin-top:-85.7pt;width:37.2pt;height:23.75pt;z-index:251660288" stroked="f"/>
        </w:pict>
      </w:r>
      <w:r w:rsidR="0029547E" w:rsidRPr="00BC6440">
        <w:rPr>
          <w:rFonts w:ascii="Times New Roman" w:hAnsi="Times New Roman" w:cs="Times New Roman"/>
          <w:b/>
          <w:sz w:val="24"/>
          <w:szCs w:val="24"/>
        </w:rPr>
        <w:t>BAB II</w:t>
      </w:r>
    </w:p>
    <w:p w:rsidR="0029547E" w:rsidRPr="00BC6440" w:rsidRDefault="0029547E" w:rsidP="0029547E">
      <w:pPr>
        <w:spacing w:after="0" w:line="480" w:lineRule="auto"/>
        <w:jc w:val="center"/>
        <w:rPr>
          <w:rFonts w:ascii="Times New Roman" w:hAnsi="Times New Roman" w:cs="Times New Roman"/>
          <w:b/>
          <w:sz w:val="24"/>
          <w:szCs w:val="24"/>
        </w:rPr>
      </w:pPr>
      <w:r w:rsidRPr="00BC6440">
        <w:rPr>
          <w:rFonts w:ascii="Times New Roman" w:hAnsi="Times New Roman" w:cs="Times New Roman"/>
          <w:b/>
          <w:sz w:val="24"/>
          <w:szCs w:val="24"/>
        </w:rPr>
        <w:t>TINJAUAN PUSTAKA</w:t>
      </w:r>
    </w:p>
    <w:p w:rsidR="0029547E" w:rsidRPr="00BC6440" w:rsidRDefault="0029547E" w:rsidP="0029547E">
      <w:pPr>
        <w:widowControl w:val="0"/>
        <w:tabs>
          <w:tab w:val="left" w:pos="4857"/>
        </w:tabs>
        <w:autoSpaceDE w:val="0"/>
        <w:autoSpaceDN w:val="0"/>
        <w:spacing w:after="0" w:line="480" w:lineRule="auto"/>
        <w:rPr>
          <w:rFonts w:ascii="Times New Roman" w:hAnsi="Times New Roman" w:cs="Times New Roman"/>
          <w:b/>
          <w:sz w:val="24"/>
          <w:szCs w:val="24"/>
        </w:rPr>
      </w:pPr>
      <w:r w:rsidRPr="00BC6440">
        <w:rPr>
          <w:rFonts w:ascii="Times New Roman" w:hAnsi="Times New Roman" w:cs="Times New Roman"/>
          <w:b/>
          <w:sz w:val="24"/>
          <w:szCs w:val="24"/>
        </w:rPr>
        <w:tab/>
      </w:r>
    </w:p>
    <w:p w:rsidR="0029547E" w:rsidRPr="00BC6440" w:rsidRDefault="0029547E" w:rsidP="0029547E">
      <w:pPr>
        <w:pStyle w:val="ListParagraph"/>
        <w:widowControl w:val="0"/>
        <w:numPr>
          <w:ilvl w:val="0"/>
          <w:numId w:val="2"/>
        </w:numPr>
        <w:autoSpaceDE w:val="0"/>
        <w:autoSpaceDN w:val="0"/>
        <w:spacing w:after="0" w:line="480" w:lineRule="auto"/>
        <w:ind w:left="0"/>
        <w:rPr>
          <w:rFonts w:ascii="Times New Roman" w:hAnsi="Times New Roman" w:cs="Times New Roman"/>
          <w:b/>
          <w:sz w:val="24"/>
          <w:szCs w:val="24"/>
        </w:rPr>
      </w:pPr>
      <w:r w:rsidRPr="00BC6440">
        <w:rPr>
          <w:rFonts w:ascii="Times New Roman" w:hAnsi="Times New Roman" w:cs="Times New Roman"/>
          <w:b/>
          <w:sz w:val="24"/>
          <w:szCs w:val="24"/>
        </w:rPr>
        <w:t>TINJAUAN TEORITIS</w:t>
      </w:r>
    </w:p>
    <w:p w:rsidR="0029547E" w:rsidRPr="00BC6440" w:rsidRDefault="00D53122" w:rsidP="0029547E">
      <w:pPr>
        <w:pStyle w:val="ListParagraph"/>
        <w:widowControl w:val="0"/>
        <w:numPr>
          <w:ilvl w:val="0"/>
          <w:numId w:val="8"/>
        </w:numPr>
        <w:autoSpaceDE w:val="0"/>
        <w:autoSpaceDN w:val="0"/>
        <w:spacing w:after="0" w:line="480" w:lineRule="auto"/>
        <w:ind w:left="567" w:hanging="567"/>
        <w:rPr>
          <w:rFonts w:ascii="Times New Roman" w:hAnsi="Times New Roman" w:cs="Times New Roman"/>
          <w:b/>
          <w:sz w:val="24"/>
          <w:szCs w:val="24"/>
        </w:rPr>
      </w:pPr>
      <w:r>
        <w:rPr>
          <w:rFonts w:ascii="Times New Roman" w:hAnsi="Times New Roman" w:cs="Times New Roman"/>
          <w:b/>
          <w:sz w:val="24"/>
          <w:szCs w:val="24"/>
        </w:rPr>
        <w:t>Kesediaan Imunisasi</w:t>
      </w:r>
    </w:p>
    <w:p w:rsidR="0029547E" w:rsidRPr="00BC6440" w:rsidRDefault="0029547E" w:rsidP="0029547E">
      <w:pPr>
        <w:pStyle w:val="ListParagraph"/>
        <w:widowControl w:val="0"/>
        <w:autoSpaceDE w:val="0"/>
        <w:autoSpaceDN w:val="0"/>
        <w:spacing w:after="0" w:line="480" w:lineRule="auto"/>
        <w:ind w:left="567" w:firstLine="426"/>
        <w:jc w:val="both"/>
        <w:rPr>
          <w:rFonts w:ascii="Times New Roman" w:hAnsi="Times New Roman" w:cs="Times New Roman"/>
          <w:sz w:val="24"/>
          <w:szCs w:val="24"/>
        </w:rPr>
      </w:pPr>
      <w:r w:rsidRPr="00BC6440">
        <w:rPr>
          <w:rFonts w:ascii="Times New Roman" w:hAnsi="Times New Roman" w:cs="Times New Roman"/>
          <w:sz w:val="24"/>
          <w:szCs w:val="24"/>
        </w:rPr>
        <w:t xml:space="preserve">Dalam dunia kedokteran modern, hak otonomi orang tua sebagai pengasuh anaknya tidak boleh dilupakan. Hal tersebut mempunyai implikasi kepada dokter untuk selalu menghormati kehendak orang tua karena anak tidak dapat mengemukakan pendapatnya sendiri. Orang tua akan memilih hal yang mereka “kehendaki” walaupun sebenarnya hal tersebut salah. Oleh karena itu, dalam menentukan pilihan orang tua untuk anaknya harus mendapat keterangan yang benar. Penerangan yang tidak benar terutama mengenai keamanan vaksin akan menyebabkan pendapat negatif orang tua terhadap imunisasi secara keseluruhan. Apalagi publikasi negatif terhadap imunisasi sangat mudah didapat baik di toko buku maupun di dunia maya (internet). Penting harus dijelaskan bahwa memberikan vaksinasi kepada anaknya jauh lebih menguntungkan (secara individu dan sosial/lingkungannya) daripada kerugiannya (kejadian ikutan pasca imunisasi). Sehingga dapat dikatakan imunisasi adalah investasi untuk kesehatan manusia di masa depan (IDAI, 2017). </w:t>
      </w:r>
    </w:p>
    <w:p w:rsidR="0029547E" w:rsidRPr="00BC6440" w:rsidRDefault="0029547E" w:rsidP="0029547E">
      <w:pPr>
        <w:pStyle w:val="ListParagraph"/>
        <w:widowControl w:val="0"/>
        <w:autoSpaceDE w:val="0"/>
        <w:autoSpaceDN w:val="0"/>
        <w:spacing w:after="0" w:line="480" w:lineRule="auto"/>
        <w:ind w:left="567" w:firstLine="426"/>
        <w:jc w:val="both"/>
        <w:rPr>
          <w:rFonts w:ascii="Times New Roman" w:hAnsi="Times New Roman" w:cs="Times New Roman"/>
          <w:sz w:val="24"/>
          <w:szCs w:val="24"/>
        </w:rPr>
      </w:pPr>
      <w:r w:rsidRPr="00BC6440">
        <w:rPr>
          <w:rFonts w:ascii="Times New Roman" w:hAnsi="Times New Roman" w:cs="Times New Roman"/>
          <w:sz w:val="24"/>
          <w:szCs w:val="24"/>
        </w:rPr>
        <w:t xml:space="preserve">Dalam hal imunisasi termasuk pemberian vaksin baru, maka pemerintah mempunyai kewajiban untuk mengadakannya dan memberikan kepada anak untuk melawan penyakit yang berbahaya. Apabila orang tua menolak </w:t>
      </w:r>
      <w:r w:rsidRPr="00BC6440">
        <w:rPr>
          <w:rFonts w:ascii="Times New Roman" w:hAnsi="Times New Roman" w:cs="Times New Roman"/>
          <w:sz w:val="24"/>
          <w:szCs w:val="24"/>
        </w:rPr>
        <w:lastRenderedPageBreak/>
        <w:t xml:space="preserve">anaknya diimunisasi, hal tersebut juga merupakan hak asasi orang tua untuk menolak. Namun kita wajib memberikan informasi yang jelas dan mudah dimengerti. </w:t>
      </w:r>
    </w:p>
    <w:p w:rsidR="0029547E" w:rsidRPr="00BC6440" w:rsidRDefault="0029547E" w:rsidP="0029547E">
      <w:pPr>
        <w:pStyle w:val="ListParagraph"/>
        <w:widowControl w:val="0"/>
        <w:autoSpaceDE w:val="0"/>
        <w:autoSpaceDN w:val="0"/>
        <w:spacing w:after="0" w:line="480" w:lineRule="auto"/>
        <w:ind w:left="567" w:firstLine="426"/>
        <w:jc w:val="both"/>
        <w:rPr>
          <w:rFonts w:ascii="Times New Roman" w:hAnsi="Times New Roman" w:cs="Times New Roman"/>
          <w:sz w:val="24"/>
          <w:szCs w:val="24"/>
        </w:rPr>
      </w:pPr>
      <w:r w:rsidRPr="00BC6440">
        <w:rPr>
          <w:rFonts w:ascii="Times New Roman" w:hAnsi="Times New Roman" w:cs="Times New Roman"/>
          <w:sz w:val="24"/>
          <w:szCs w:val="24"/>
        </w:rPr>
        <w:t xml:space="preserve">Diharapkan pada era demokrasi terkait dengan pemberian imunisasi, kehendak orang tua harus dihormati dalam memilih imunisasi bagi anaknya. Namun, penerangan nilai-nilai yang terkandung dalam upaya imunisasi harus diberikan secara baik dan bijaksana sehingga kemantapan program imunisasi di Indonesia akan tercapai. </w:t>
      </w:r>
      <w:r w:rsidRPr="00BC6440">
        <w:rPr>
          <w:rFonts w:ascii="Times New Roman" w:hAnsi="Times New Roman" w:cs="Times New Roman"/>
          <w:i/>
          <w:sz w:val="24"/>
          <w:szCs w:val="24"/>
        </w:rPr>
        <w:t>Value</w:t>
      </w:r>
      <w:r w:rsidRPr="00BC6440">
        <w:rPr>
          <w:rFonts w:ascii="Times New Roman" w:hAnsi="Times New Roman" w:cs="Times New Roman"/>
          <w:sz w:val="24"/>
          <w:szCs w:val="24"/>
        </w:rPr>
        <w:t xml:space="preserve"> dari vaksinasi perlu disebarluaskan dalam mengatasi </w:t>
      </w:r>
      <w:r w:rsidRPr="00BC6440">
        <w:rPr>
          <w:rFonts w:ascii="Times New Roman" w:hAnsi="Times New Roman" w:cs="Times New Roman"/>
          <w:i/>
          <w:sz w:val="24"/>
          <w:szCs w:val="24"/>
        </w:rPr>
        <w:t>negative campaign</w:t>
      </w:r>
      <w:r w:rsidRPr="00BC6440">
        <w:rPr>
          <w:rFonts w:ascii="Times New Roman" w:hAnsi="Times New Roman" w:cs="Times New Roman"/>
          <w:sz w:val="24"/>
          <w:szCs w:val="24"/>
        </w:rPr>
        <w:t xml:space="preserve"> terhadap imunisasi yang akhir-akhir ini berkembang di Negara kita (IDAI, 2017).</w:t>
      </w:r>
    </w:p>
    <w:p w:rsidR="0029547E" w:rsidRPr="00BC6440" w:rsidRDefault="0029547E" w:rsidP="0029547E">
      <w:pPr>
        <w:pStyle w:val="ListParagraph"/>
        <w:widowControl w:val="0"/>
        <w:autoSpaceDE w:val="0"/>
        <w:autoSpaceDN w:val="0"/>
        <w:spacing w:after="0" w:line="480" w:lineRule="auto"/>
        <w:ind w:left="567" w:firstLine="426"/>
        <w:jc w:val="both"/>
        <w:rPr>
          <w:rFonts w:ascii="Times New Roman" w:hAnsi="Times New Roman" w:cs="Times New Roman"/>
          <w:sz w:val="24"/>
          <w:szCs w:val="24"/>
        </w:rPr>
      </w:pPr>
      <w:r w:rsidRPr="00BC6440">
        <w:rPr>
          <w:rFonts w:ascii="Times New Roman" w:hAnsi="Times New Roman" w:cs="Times New Roman"/>
          <w:sz w:val="24"/>
          <w:szCs w:val="24"/>
        </w:rPr>
        <w:t>Perilaku orang tua dalam menentukan pilihan bagi anaknya ini dapat mempengaruhi status kesehatan anak di masa depan. Berikut ini akan dipaparkan penjelasan mengenai perilaku.</w:t>
      </w:r>
    </w:p>
    <w:p w:rsidR="0029547E" w:rsidRPr="00BC6440" w:rsidRDefault="0029547E" w:rsidP="0029547E">
      <w:pPr>
        <w:pStyle w:val="ListParagraph"/>
        <w:numPr>
          <w:ilvl w:val="0"/>
          <w:numId w:val="3"/>
        </w:numPr>
        <w:spacing w:after="0" w:line="480" w:lineRule="auto"/>
        <w:ind w:left="993" w:hanging="426"/>
        <w:rPr>
          <w:rFonts w:ascii="Times New Roman" w:eastAsia="Times New Roman" w:hAnsi="Times New Roman" w:cs="Times New Roman"/>
          <w:b/>
          <w:sz w:val="24"/>
          <w:szCs w:val="24"/>
        </w:rPr>
      </w:pPr>
      <w:r w:rsidRPr="00BC6440">
        <w:rPr>
          <w:rFonts w:ascii="Times New Roman" w:eastAsia="Times New Roman" w:hAnsi="Times New Roman" w:cs="Times New Roman"/>
          <w:b/>
          <w:sz w:val="24"/>
          <w:szCs w:val="24"/>
        </w:rPr>
        <w:t>Pengertian perilaku</w:t>
      </w:r>
    </w:p>
    <w:p w:rsidR="0029547E" w:rsidRPr="00BC6440" w:rsidRDefault="0029547E" w:rsidP="0029547E">
      <w:pPr>
        <w:spacing w:after="0" w:line="480" w:lineRule="auto"/>
        <w:ind w:left="993" w:right="3" w:firstLine="425"/>
        <w:jc w:val="both"/>
        <w:rPr>
          <w:rFonts w:ascii="Times New Roman" w:eastAsia="Times New Roman" w:hAnsi="Times New Roman" w:cs="Times New Roman"/>
          <w:sz w:val="24"/>
          <w:szCs w:val="24"/>
        </w:rPr>
      </w:pPr>
      <w:r w:rsidRPr="00BC6440">
        <w:rPr>
          <w:rFonts w:ascii="Times New Roman" w:eastAsia="Times New Roman" w:hAnsi="Times New Roman" w:cs="Times New Roman"/>
          <w:sz w:val="24"/>
          <w:szCs w:val="24"/>
        </w:rPr>
        <w:t>Perilaku yaitu suatu respon seseorang yang dikarenakan adanya suatu stimulus/ rangsangan dari luar (Notoatmodjo, 2012). Perilaku dibedakan menjadi dua yaitu perilaku tertutup (</w:t>
      </w:r>
      <w:r w:rsidRPr="00BC6440">
        <w:rPr>
          <w:rFonts w:ascii="Times New Roman" w:eastAsia="Times New Roman" w:hAnsi="Times New Roman" w:cs="Times New Roman"/>
          <w:i/>
          <w:sz w:val="24"/>
          <w:szCs w:val="24"/>
        </w:rPr>
        <w:t>covert</w:t>
      </w:r>
      <w:r w:rsidRPr="00BC6440">
        <w:rPr>
          <w:rFonts w:ascii="Times New Roman" w:eastAsia="Times New Roman" w:hAnsi="Times New Roman" w:cs="Times New Roman"/>
          <w:sz w:val="24"/>
          <w:szCs w:val="24"/>
        </w:rPr>
        <w:t xml:space="preserve"> </w:t>
      </w:r>
      <w:r w:rsidRPr="00BC6440">
        <w:rPr>
          <w:rFonts w:ascii="Times New Roman" w:eastAsia="Times New Roman" w:hAnsi="Times New Roman" w:cs="Times New Roman"/>
          <w:i/>
          <w:sz w:val="24"/>
          <w:szCs w:val="24"/>
        </w:rPr>
        <w:t>behavior</w:t>
      </w:r>
      <w:r w:rsidRPr="00BC6440">
        <w:rPr>
          <w:rFonts w:ascii="Times New Roman" w:eastAsia="Times New Roman" w:hAnsi="Times New Roman" w:cs="Times New Roman"/>
          <w:sz w:val="24"/>
          <w:szCs w:val="24"/>
        </w:rPr>
        <w:t>) dan perilaku terbuka (</w:t>
      </w:r>
      <w:r w:rsidRPr="00BC6440">
        <w:rPr>
          <w:rFonts w:ascii="Times New Roman" w:eastAsia="Times New Roman" w:hAnsi="Times New Roman" w:cs="Times New Roman"/>
          <w:i/>
          <w:sz w:val="24"/>
          <w:szCs w:val="24"/>
        </w:rPr>
        <w:t>overt behavior</w:t>
      </w:r>
      <w:r w:rsidRPr="00BC6440">
        <w:rPr>
          <w:rFonts w:ascii="Times New Roman" w:eastAsia="Times New Roman" w:hAnsi="Times New Roman" w:cs="Times New Roman"/>
          <w:sz w:val="24"/>
          <w:szCs w:val="24"/>
        </w:rPr>
        <w:t>). Perilaku tertutup</w:t>
      </w:r>
      <w:r w:rsidRPr="00BC6440">
        <w:rPr>
          <w:rFonts w:ascii="Times New Roman" w:eastAsia="Times New Roman" w:hAnsi="Times New Roman" w:cs="Times New Roman"/>
          <w:i/>
          <w:sz w:val="24"/>
          <w:szCs w:val="24"/>
        </w:rPr>
        <w:t xml:space="preserve"> </w:t>
      </w:r>
      <w:r w:rsidRPr="00BC6440">
        <w:rPr>
          <w:rFonts w:ascii="Times New Roman" w:eastAsia="Times New Roman" w:hAnsi="Times New Roman" w:cs="Times New Roman"/>
          <w:sz w:val="24"/>
          <w:szCs w:val="24"/>
        </w:rPr>
        <w:t xml:space="preserve">merupakan respon seseorang yang belum dapat diamati secara jelas oleh orang lain. Sedangkan perilaku terbuka merupakan respon dari seseorang dalam bentuk tindakan yang nyata sehingga dapat diamati lebih </w:t>
      </w:r>
      <w:r w:rsidR="00FF056D">
        <w:rPr>
          <w:rFonts w:ascii="Times New Roman" w:eastAsia="Times New Roman" w:hAnsi="Times New Roman" w:cs="Times New Roman"/>
          <w:sz w:val="24"/>
          <w:szCs w:val="24"/>
        </w:rPr>
        <w:t>jelas dan mudah (Notoatmodjo, 2010)</w:t>
      </w:r>
      <w:r w:rsidRPr="00BC6440">
        <w:rPr>
          <w:rFonts w:ascii="Times New Roman" w:eastAsia="Times New Roman" w:hAnsi="Times New Roman" w:cs="Times New Roman"/>
          <w:sz w:val="24"/>
          <w:szCs w:val="24"/>
        </w:rPr>
        <w:t>.</w:t>
      </w:r>
    </w:p>
    <w:p w:rsidR="0029547E" w:rsidRPr="00BC6440" w:rsidRDefault="0029547E" w:rsidP="0029547E">
      <w:pPr>
        <w:spacing w:after="0" w:line="480" w:lineRule="auto"/>
        <w:ind w:left="426" w:right="3" w:firstLine="425"/>
        <w:jc w:val="both"/>
        <w:rPr>
          <w:rFonts w:ascii="Times New Roman" w:eastAsia="Times New Roman" w:hAnsi="Times New Roman" w:cs="Times New Roman"/>
          <w:sz w:val="24"/>
          <w:szCs w:val="24"/>
        </w:rPr>
      </w:pPr>
    </w:p>
    <w:p w:rsidR="0029547E" w:rsidRPr="00BC6440" w:rsidRDefault="0029547E" w:rsidP="0012213D">
      <w:pPr>
        <w:pStyle w:val="ListParagraph"/>
        <w:numPr>
          <w:ilvl w:val="0"/>
          <w:numId w:val="3"/>
        </w:numPr>
        <w:spacing w:after="0" w:line="480" w:lineRule="auto"/>
        <w:ind w:left="993" w:hanging="426"/>
        <w:rPr>
          <w:rFonts w:ascii="Times New Roman" w:eastAsia="Times New Roman" w:hAnsi="Times New Roman" w:cs="Times New Roman"/>
          <w:b/>
          <w:sz w:val="24"/>
          <w:szCs w:val="24"/>
        </w:rPr>
      </w:pPr>
      <w:r w:rsidRPr="00BC6440">
        <w:rPr>
          <w:rFonts w:ascii="Times New Roman" w:eastAsia="Times New Roman" w:hAnsi="Times New Roman" w:cs="Times New Roman"/>
          <w:b/>
          <w:sz w:val="24"/>
          <w:szCs w:val="24"/>
        </w:rPr>
        <w:lastRenderedPageBreak/>
        <w:t>Perilaku kesehatan</w:t>
      </w:r>
    </w:p>
    <w:p w:rsidR="0012213D" w:rsidRPr="00BC6440" w:rsidRDefault="0029547E" w:rsidP="0012213D">
      <w:pPr>
        <w:spacing w:after="0" w:line="480" w:lineRule="auto"/>
        <w:ind w:left="993" w:right="3" w:firstLine="425"/>
        <w:jc w:val="both"/>
        <w:rPr>
          <w:rFonts w:ascii="Times New Roman" w:eastAsia="Times New Roman" w:hAnsi="Times New Roman" w:cs="Times New Roman"/>
          <w:sz w:val="24"/>
          <w:szCs w:val="24"/>
        </w:rPr>
      </w:pPr>
      <w:r w:rsidRPr="00BC6440">
        <w:rPr>
          <w:rFonts w:ascii="Times New Roman" w:eastAsia="Times New Roman" w:hAnsi="Times New Roman" w:cs="Times New Roman"/>
          <w:sz w:val="24"/>
          <w:szCs w:val="24"/>
        </w:rPr>
        <w:t>Perilaku kesehatan merupakan suatu respon dari seseorang berkaitan dengan masalah kesehatan, penggunaan pelayanan kesehatan, pola hidup, maupun lingkungan sekitar yang</w:t>
      </w:r>
      <w:r w:rsidR="002A4323">
        <w:rPr>
          <w:rFonts w:ascii="Times New Roman" w:eastAsia="Times New Roman" w:hAnsi="Times New Roman" w:cs="Times New Roman"/>
          <w:sz w:val="24"/>
          <w:szCs w:val="24"/>
        </w:rPr>
        <w:t xml:space="preserve"> mempengaruhi (Notoatmodjo, 2010</w:t>
      </w:r>
      <w:r w:rsidRPr="00BC6440">
        <w:rPr>
          <w:rFonts w:ascii="Times New Roman" w:eastAsia="Times New Roman" w:hAnsi="Times New Roman" w:cs="Times New Roman"/>
          <w:sz w:val="24"/>
          <w:szCs w:val="24"/>
        </w:rPr>
        <w:t>).</w:t>
      </w:r>
    </w:p>
    <w:p w:rsidR="0029547E" w:rsidRPr="00BC6440" w:rsidRDefault="0029547E" w:rsidP="0012213D">
      <w:pPr>
        <w:spacing w:after="0" w:line="480" w:lineRule="auto"/>
        <w:ind w:left="993" w:right="3" w:firstLine="425"/>
        <w:jc w:val="both"/>
        <w:rPr>
          <w:rFonts w:ascii="Times New Roman" w:eastAsia="Times New Roman" w:hAnsi="Times New Roman" w:cs="Times New Roman"/>
          <w:sz w:val="24"/>
          <w:szCs w:val="24"/>
        </w:rPr>
      </w:pPr>
      <w:r w:rsidRPr="00BC6440">
        <w:rPr>
          <w:rFonts w:ascii="Times New Roman" w:eastAsia="Times New Roman" w:hAnsi="Times New Roman" w:cs="Times New Roman"/>
          <w:sz w:val="24"/>
          <w:szCs w:val="24"/>
        </w:rPr>
        <w:t>Menurut Becker, 1979 yang</w:t>
      </w:r>
      <w:r w:rsidR="002A4323">
        <w:rPr>
          <w:rFonts w:ascii="Times New Roman" w:eastAsia="Times New Roman" w:hAnsi="Times New Roman" w:cs="Times New Roman"/>
          <w:sz w:val="24"/>
          <w:szCs w:val="24"/>
        </w:rPr>
        <w:t xml:space="preserve"> dikutip dalam Notoatmodjo (2010</w:t>
      </w:r>
      <w:r w:rsidRPr="00BC6440">
        <w:rPr>
          <w:rFonts w:ascii="Times New Roman" w:eastAsia="Times New Roman" w:hAnsi="Times New Roman" w:cs="Times New Roman"/>
          <w:sz w:val="24"/>
          <w:szCs w:val="24"/>
        </w:rPr>
        <w:t>), perilaku kesehatan diklasifikasikan menjadi tiga :</w:t>
      </w:r>
    </w:p>
    <w:p w:rsidR="0029547E" w:rsidRPr="00BC6440" w:rsidRDefault="0029547E" w:rsidP="0012213D">
      <w:pPr>
        <w:pStyle w:val="ListParagraph"/>
        <w:numPr>
          <w:ilvl w:val="0"/>
          <w:numId w:val="4"/>
        </w:numPr>
        <w:spacing w:after="0" w:line="480" w:lineRule="auto"/>
        <w:ind w:left="1276"/>
        <w:jc w:val="both"/>
        <w:rPr>
          <w:rFonts w:ascii="Times New Roman" w:eastAsia="Times New Roman" w:hAnsi="Times New Roman" w:cs="Times New Roman"/>
          <w:sz w:val="24"/>
          <w:szCs w:val="24"/>
        </w:rPr>
      </w:pPr>
      <w:r w:rsidRPr="00BC6440">
        <w:rPr>
          <w:rFonts w:ascii="Times New Roman" w:eastAsia="Times New Roman" w:hAnsi="Times New Roman" w:cs="Times New Roman"/>
          <w:sz w:val="24"/>
          <w:szCs w:val="24"/>
        </w:rPr>
        <w:t>Perilaku hidup sehat (</w:t>
      </w:r>
      <w:r w:rsidRPr="00BC6440">
        <w:rPr>
          <w:rFonts w:ascii="Times New Roman" w:eastAsia="Times New Roman" w:hAnsi="Times New Roman" w:cs="Times New Roman"/>
          <w:i/>
          <w:sz w:val="24"/>
          <w:szCs w:val="24"/>
        </w:rPr>
        <w:t>healthy life style</w:t>
      </w:r>
      <w:r w:rsidRPr="00BC6440">
        <w:rPr>
          <w:rFonts w:ascii="Times New Roman" w:eastAsia="Times New Roman" w:hAnsi="Times New Roman" w:cs="Times New Roman"/>
          <w:sz w:val="24"/>
          <w:szCs w:val="24"/>
        </w:rPr>
        <w:t>)</w:t>
      </w:r>
    </w:p>
    <w:p w:rsidR="0029547E" w:rsidRPr="00BC6440" w:rsidRDefault="0029547E" w:rsidP="0012213D">
      <w:pPr>
        <w:pStyle w:val="ListParagraph"/>
        <w:spacing w:after="0" w:line="480" w:lineRule="auto"/>
        <w:ind w:left="1276"/>
        <w:jc w:val="both"/>
        <w:rPr>
          <w:rFonts w:ascii="Times New Roman" w:eastAsia="Times New Roman" w:hAnsi="Times New Roman" w:cs="Times New Roman"/>
          <w:sz w:val="24"/>
          <w:szCs w:val="24"/>
        </w:rPr>
      </w:pPr>
      <w:r w:rsidRPr="00BC6440">
        <w:rPr>
          <w:rFonts w:ascii="Times New Roman" w:eastAsia="Times New Roman" w:hAnsi="Times New Roman" w:cs="Times New Roman"/>
          <w:sz w:val="24"/>
          <w:szCs w:val="24"/>
        </w:rPr>
        <w:t>Merupakan perilaku yang berhubungan dengan usaha-usaha untuk meningkatkan kesehatan dengan gaya hidup sehat yang meliputi makan menu seimbang, olahraga yang teratur, tidak merokok, istirahat cukup, menjaga perilaku yang positif bagi kesehatan.</w:t>
      </w:r>
    </w:p>
    <w:p w:rsidR="0029547E" w:rsidRPr="00BC6440" w:rsidRDefault="0029547E" w:rsidP="0012213D">
      <w:pPr>
        <w:pStyle w:val="ListParagraph"/>
        <w:numPr>
          <w:ilvl w:val="0"/>
          <w:numId w:val="4"/>
        </w:numPr>
        <w:tabs>
          <w:tab w:val="left" w:pos="1960"/>
        </w:tabs>
        <w:spacing w:after="0" w:line="480" w:lineRule="auto"/>
        <w:ind w:left="1276"/>
        <w:rPr>
          <w:rFonts w:ascii="Times New Roman" w:eastAsia="Times New Roman" w:hAnsi="Times New Roman" w:cs="Times New Roman"/>
          <w:sz w:val="24"/>
          <w:szCs w:val="24"/>
        </w:rPr>
      </w:pPr>
      <w:r w:rsidRPr="00BC6440">
        <w:rPr>
          <w:rFonts w:ascii="Times New Roman" w:eastAsia="Times New Roman" w:hAnsi="Times New Roman" w:cs="Times New Roman"/>
          <w:sz w:val="24"/>
          <w:szCs w:val="24"/>
        </w:rPr>
        <w:t>Perilaku sakit (</w:t>
      </w:r>
      <w:r w:rsidRPr="00BC6440">
        <w:rPr>
          <w:rFonts w:ascii="Times New Roman" w:eastAsia="Times New Roman" w:hAnsi="Times New Roman" w:cs="Times New Roman"/>
          <w:i/>
          <w:sz w:val="24"/>
          <w:szCs w:val="24"/>
        </w:rPr>
        <w:t>illness behavior</w:t>
      </w:r>
      <w:r w:rsidRPr="00BC6440">
        <w:rPr>
          <w:rFonts w:ascii="Times New Roman" w:eastAsia="Times New Roman" w:hAnsi="Times New Roman" w:cs="Times New Roman"/>
          <w:sz w:val="24"/>
          <w:szCs w:val="24"/>
        </w:rPr>
        <w:t>)</w:t>
      </w:r>
    </w:p>
    <w:p w:rsidR="0029547E" w:rsidRPr="00BC6440" w:rsidRDefault="0029547E" w:rsidP="0012213D">
      <w:pPr>
        <w:pStyle w:val="ListParagraph"/>
        <w:tabs>
          <w:tab w:val="left" w:pos="1960"/>
        </w:tabs>
        <w:spacing w:after="0" w:line="480" w:lineRule="auto"/>
        <w:ind w:left="1276"/>
        <w:jc w:val="both"/>
        <w:rPr>
          <w:rFonts w:ascii="Times New Roman" w:eastAsia="Times New Roman" w:hAnsi="Times New Roman" w:cs="Times New Roman"/>
          <w:sz w:val="24"/>
          <w:szCs w:val="24"/>
        </w:rPr>
      </w:pPr>
      <w:r w:rsidRPr="00BC6440">
        <w:rPr>
          <w:rFonts w:ascii="Times New Roman" w:eastAsia="Times New Roman" w:hAnsi="Times New Roman" w:cs="Times New Roman"/>
          <w:sz w:val="24"/>
          <w:szCs w:val="24"/>
        </w:rPr>
        <w:t>Merupakan perilaku yang terbentuk karena adanya respon terhadap suatu penyakit. Perilaku dapat meliputi pengetahuan tentang penyakit serta upaya pengobatannya.</w:t>
      </w:r>
    </w:p>
    <w:p w:rsidR="0029547E" w:rsidRPr="00BC6440" w:rsidRDefault="0029547E" w:rsidP="0012213D">
      <w:pPr>
        <w:pStyle w:val="ListParagraph"/>
        <w:numPr>
          <w:ilvl w:val="0"/>
          <w:numId w:val="4"/>
        </w:numPr>
        <w:spacing w:after="0" w:line="480" w:lineRule="auto"/>
        <w:ind w:left="1276"/>
        <w:jc w:val="both"/>
        <w:rPr>
          <w:rFonts w:ascii="Times New Roman" w:eastAsia="Times New Roman" w:hAnsi="Times New Roman" w:cs="Times New Roman"/>
          <w:sz w:val="24"/>
          <w:szCs w:val="24"/>
        </w:rPr>
      </w:pPr>
      <w:r w:rsidRPr="00BC6440">
        <w:rPr>
          <w:rFonts w:ascii="Times New Roman" w:eastAsia="Times New Roman" w:hAnsi="Times New Roman" w:cs="Times New Roman"/>
          <w:sz w:val="24"/>
          <w:szCs w:val="24"/>
        </w:rPr>
        <w:t>Perilaku peran sakit (</w:t>
      </w:r>
      <w:r w:rsidRPr="00BC6440">
        <w:rPr>
          <w:rFonts w:ascii="Times New Roman" w:eastAsia="Times New Roman" w:hAnsi="Times New Roman" w:cs="Times New Roman"/>
          <w:i/>
          <w:sz w:val="24"/>
          <w:szCs w:val="24"/>
        </w:rPr>
        <w:t>the sick role behavior</w:t>
      </w:r>
      <w:r w:rsidRPr="00BC6440">
        <w:rPr>
          <w:rFonts w:ascii="Times New Roman" w:eastAsia="Times New Roman" w:hAnsi="Times New Roman" w:cs="Times New Roman"/>
          <w:sz w:val="24"/>
          <w:szCs w:val="24"/>
        </w:rPr>
        <w:t>)</w:t>
      </w:r>
    </w:p>
    <w:p w:rsidR="0029547E" w:rsidRPr="00BC6440" w:rsidRDefault="0029547E" w:rsidP="0012213D">
      <w:pPr>
        <w:spacing w:after="0" w:line="480" w:lineRule="auto"/>
        <w:ind w:left="1276" w:right="266"/>
        <w:jc w:val="both"/>
        <w:rPr>
          <w:rFonts w:ascii="Times New Roman" w:eastAsia="Times New Roman" w:hAnsi="Times New Roman" w:cs="Times New Roman"/>
          <w:sz w:val="24"/>
          <w:szCs w:val="24"/>
        </w:rPr>
      </w:pPr>
      <w:r w:rsidRPr="00BC6440">
        <w:rPr>
          <w:rFonts w:ascii="Times New Roman" w:eastAsia="Times New Roman" w:hAnsi="Times New Roman" w:cs="Times New Roman"/>
          <w:sz w:val="24"/>
          <w:szCs w:val="24"/>
        </w:rPr>
        <w:t>Merupakan perilaku seseorang ketika sakit. Perilaku ini mencakup upaya untuk menyembuhkan penyakitnya.</w:t>
      </w:r>
    </w:p>
    <w:p w:rsidR="0029547E" w:rsidRPr="00BC6440" w:rsidRDefault="0029547E" w:rsidP="0029547E">
      <w:pPr>
        <w:spacing w:after="0" w:line="480" w:lineRule="auto"/>
        <w:ind w:left="709" w:right="266"/>
        <w:rPr>
          <w:rFonts w:ascii="Times New Roman" w:eastAsia="Times New Roman" w:hAnsi="Times New Roman" w:cs="Times New Roman"/>
          <w:sz w:val="24"/>
          <w:szCs w:val="24"/>
        </w:rPr>
      </w:pPr>
    </w:p>
    <w:p w:rsidR="00B0628A" w:rsidRPr="00BC6440" w:rsidRDefault="00B0628A" w:rsidP="0029547E">
      <w:pPr>
        <w:spacing w:after="0" w:line="480" w:lineRule="auto"/>
        <w:ind w:left="709" w:right="266"/>
        <w:rPr>
          <w:rFonts w:ascii="Times New Roman" w:eastAsia="Times New Roman" w:hAnsi="Times New Roman" w:cs="Times New Roman"/>
          <w:sz w:val="24"/>
          <w:szCs w:val="24"/>
        </w:rPr>
      </w:pPr>
    </w:p>
    <w:p w:rsidR="00B0628A" w:rsidRPr="00BC6440" w:rsidRDefault="00B0628A" w:rsidP="0029547E">
      <w:pPr>
        <w:spacing w:after="0" w:line="480" w:lineRule="auto"/>
        <w:ind w:left="709" w:right="266"/>
        <w:rPr>
          <w:rFonts w:ascii="Times New Roman" w:eastAsia="Times New Roman" w:hAnsi="Times New Roman" w:cs="Times New Roman"/>
          <w:sz w:val="24"/>
          <w:szCs w:val="24"/>
        </w:rPr>
      </w:pPr>
    </w:p>
    <w:p w:rsidR="00B0628A" w:rsidRPr="00BC6440" w:rsidRDefault="00B0628A" w:rsidP="0029547E">
      <w:pPr>
        <w:spacing w:after="0" w:line="480" w:lineRule="auto"/>
        <w:ind w:left="709" w:right="266"/>
        <w:rPr>
          <w:rFonts w:ascii="Times New Roman" w:eastAsia="Times New Roman" w:hAnsi="Times New Roman" w:cs="Times New Roman"/>
          <w:sz w:val="24"/>
          <w:szCs w:val="24"/>
        </w:rPr>
      </w:pPr>
    </w:p>
    <w:p w:rsidR="0029547E" w:rsidRDefault="003A21CB" w:rsidP="00B0628A">
      <w:pPr>
        <w:pStyle w:val="ListParagraph"/>
        <w:numPr>
          <w:ilvl w:val="0"/>
          <w:numId w:val="3"/>
        </w:numPr>
        <w:spacing w:after="0" w:line="480" w:lineRule="auto"/>
        <w:ind w:left="993" w:hanging="42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Teori Perilaku Kesehatan</w:t>
      </w:r>
    </w:p>
    <w:p w:rsidR="003A21CB" w:rsidRPr="003A21CB" w:rsidRDefault="003A21CB" w:rsidP="003A21CB">
      <w:pPr>
        <w:pStyle w:val="ListParagraph"/>
        <w:spacing w:after="0" w:line="480" w:lineRule="auto"/>
        <w:ind w:left="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Teori ini dikembangkan oleh Lawrence Green, yang dirintis sejak tahun 1980 (Notoatmodjo, 2010).</w:t>
      </w:r>
    </w:p>
    <w:p w:rsidR="0029547E" w:rsidRPr="00BC6440" w:rsidRDefault="0029547E" w:rsidP="00B0628A">
      <w:pPr>
        <w:pStyle w:val="ListParagraph"/>
        <w:numPr>
          <w:ilvl w:val="0"/>
          <w:numId w:val="6"/>
        </w:numPr>
        <w:spacing w:after="0" w:line="480" w:lineRule="auto"/>
        <w:ind w:left="1418"/>
        <w:jc w:val="both"/>
        <w:rPr>
          <w:rFonts w:ascii="Times New Roman" w:eastAsia="Times New Roman" w:hAnsi="Times New Roman" w:cs="Times New Roman"/>
          <w:b/>
          <w:sz w:val="24"/>
          <w:szCs w:val="24"/>
        </w:rPr>
      </w:pPr>
      <w:r w:rsidRPr="00BC6440">
        <w:rPr>
          <w:rFonts w:ascii="Times New Roman" w:eastAsia="Times New Roman" w:hAnsi="Times New Roman" w:cs="Times New Roman"/>
          <w:sz w:val="24"/>
          <w:szCs w:val="24"/>
        </w:rPr>
        <w:t>Faktor-faktor predisposisi (pre</w:t>
      </w:r>
      <w:r w:rsidRPr="00BC6440">
        <w:rPr>
          <w:rFonts w:ascii="Times New Roman" w:eastAsia="Times New Roman" w:hAnsi="Times New Roman" w:cs="Times New Roman"/>
          <w:i/>
          <w:sz w:val="24"/>
          <w:szCs w:val="24"/>
        </w:rPr>
        <w:t>disposing factors</w:t>
      </w:r>
      <w:r w:rsidRPr="00BC6440">
        <w:rPr>
          <w:rFonts w:ascii="Times New Roman" w:eastAsia="Times New Roman" w:hAnsi="Times New Roman" w:cs="Times New Roman"/>
          <w:sz w:val="24"/>
          <w:szCs w:val="24"/>
        </w:rPr>
        <w:t>)</w:t>
      </w:r>
    </w:p>
    <w:p w:rsidR="0029547E" w:rsidRPr="00BC6440" w:rsidRDefault="0029547E" w:rsidP="00B0628A">
      <w:pPr>
        <w:pStyle w:val="ListParagraph"/>
        <w:spacing w:after="0" w:line="480" w:lineRule="auto"/>
        <w:ind w:left="1418"/>
        <w:jc w:val="both"/>
        <w:rPr>
          <w:rFonts w:ascii="Times New Roman" w:eastAsia="Times New Roman" w:hAnsi="Times New Roman" w:cs="Times New Roman"/>
          <w:sz w:val="24"/>
          <w:szCs w:val="24"/>
        </w:rPr>
      </w:pPr>
      <w:r w:rsidRPr="00BC6440">
        <w:rPr>
          <w:rFonts w:ascii="Times New Roman" w:eastAsia="Times New Roman" w:hAnsi="Times New Roman" w:cs="Times New Roman"/>
          <w:sz w:val="24"/>
          <w:szCs w:val="24"/>
        </w:rPr>
        <w:t>Faktor-faktor predisposisi merupakan faktor yang mempermudah terjadinya suatu perilaku. Yang termasuk faktor predisposisi yaitu pengetahuan, sikap, keyakinan, kepercayaan, nilai-nilai, tradisi, dan lain-lain.</w:t>
      </w:r>
    </w:p>
    <w:p w:rsidR="0029547E" w:rsidRPr="00BC6440" w:rsidRDefault="0029547E" w:rsidP="00B0628A">
      <w:pPr>
        <w:pStyle w:val="ListParagraph"/>
        <w:numPr>
          <w:ilvl w:val="0"/>
          <w:numId w:val="6"/>
        </w:numPr>
        <w:spacing w:after="0" w:line="480" w:lineRule="auto"/>
        <w:ind w:left="1418"/>
        <w:jc w:val="both"/>
        <w:rPr>
          <w:rFonts w:ascii="Times New Roman" w:eastAsia="Times New Roman" w:hAnsi="Times New Roman" w:cs="Times New Roman"/>
          <w:b/>
          <w:sz w:val="24"/>
          <w:szCs w:val="24"/>
        </w:rPr>
      </w:pPr>
      <w:r w:rsidRPr="00BC6440">
        <w:rPr>
          <w:rFonts w:ascii="Times New Roman" w:eastAsia="Times New Roman" w:hAnsi="Times New Roman" w:cs="Times New Roman"/>
          <w:sz w:val="24"/>
          <w:szCs w:val="24"/>
        </w:rPr>
        <w:t>Faktor-faktor pemungkin (</w:t>
      </w:r>
      <w:r w:rsidRPr="00BC6440">
        <w:rPr>
          <w:rFonts w:ascii="Times New Roman" w:eastAsia="Times New Roman" w:hAnsi="Times New Roman" w:cs="Times New Roman"/>
          <w:i/>
          <w:sz w:val="24"/>
          <w:szCs w:val="24"/>
        </w:rPr>
        <w:t>enabling factors</w:t>
      </w:r>
      <w:r w:rsidRPr="00BC6440">
        <w:rPr>
          <w:rFonts w:ascii="Times New Roman" w:eastAsia="Times New Roman" w:hAnsi="Times New Roman" w:cs="Times New Roman"/>
          <w:sz w:val="24"/>
          <w:szCs w:val="24"/>
        </w:rPr>
        <w:t>)</w:t>
      </w:r>
    </w:p>
    <w:p w:rsidR="0029547E" w:rsidRPr="00BC6440" w:rsidRDefault="0029547E" w:rsidP="00B0628A">
      <w:pPr>
        <w:pStyle w:val="ListParagraph"/>
        <w:spacing w:after="0" w:line="480" w:lineRule="auto"/>
        <w:ind w:left="1418"/>
        <w:jc w:val="both"/>
        <w:rPr>
          <w:rFonts w:ascii="Times New Roman" w:eastAsia="Times New Roman" w:hAnsi="Times New Roman" w:cs="Times New Roman"/>
          <w:b/>
          <w:sz w:val="24"/>
          <w:szCs w:val="24"/>
        </w:rPr>
      </w:pPr>
      <w:r w:rsidRPr="00BC6440">
        <w:rPr>
          <w:rFonts w:ascii="Times New Roman" w:eastAsia="Times New Roman" w:hAnsi="Times New Roman" w:cs="Times New Roman"/>
          <w:sz w:val="24"/>
          <w:szCs w:val="24"/>
        </w:rPr>
        <w:t>Faktor-faktor pemungkin merupakan faktor-faktor yang merupakan sarana dan prasarana untuk berlangsungnya suatu perilaku. Yang merupakan faktor pemungkin misalnya lingkungan fisik dan ketersediaan fasilitas pelayanan kesehatan setempat.</w:t>
      </w:r>
    </w:p>
    <w:p w:rsidR="0029547E" w:rsidRPr="00BC6440" w:rsidRDefault="0029547E" w:rsidP="00B0628A">
      <w:pPr>
        <w:pStyle w:val="ListParagraph"/>
        <w:numPr>
          <w:ilvl w:val="0"/>
          <w:numId w:val="6"/>
        </w:numPr>
        <w:tabs>
          <w:tab w:val="left" w:pos="1900"/>
        </w:tabs>
        <w:spacing w:after="0" w:line="480" w:lineRule="auto"/>
        <w:ind w:left="1418"/>
        <w:jc w:val="both"/>
        <w:rPr>
          <w:rFonts w:ascii="Times New Roman" w:eastAsia="Times New Roman" w:hAnsi="Times New Roman" w:cs="Times New Roman"/>
          <w:sz w:val="24"/>
          <w:szCs w:val="24"/>
        </w:rPr>
      </w:pPr>
      <w:r w:rsidRPr="00BC6440">
        <w:rPr>
          <w:rFonts w:ascii="Times New Roman" w:eastAsia="Times New Roman" w:hAnsi="Times New Roman" w:cs="Times New Roman"/>
          <w:sz w:val="24"/>
          <w:szCs w:val="24"/>
        </w:rPr>
        <w:t>Faktor-faktor penguat (</w:t>
      </w:r>
      <w:r w:rsidRPr="00BC6440">
        <w:rPr>
          <w:rFonts w:ascii="Times New Roman" w:eastAsia="Times New Roman" w:hAnsi="Times New Roman" w:cs="Times New Roman"/>
          <w:i/>
          <w:sz w:val="24"/>
          <w:szCs w:val="24"/>
        </w:rPr>
        <w:t>reinforcing factors</w:t>
      </w:r>
      <w:r w:rsidRPr="00BC6440">
        <w:rPr>
          <w:rFonts w:ascii="Times New Roman" w:eastAsia="Times New Roman" w:hAnsi="Times New Roman" w:cs="Times New Roman"/>
          <w:sz w:val="24"/>
          <w:szCs w:val="24"/>
        </w:rPr>
        <w:t>)</w:t>
      </w:r>
    </w:p>
    <w:p w:rsidR="0029547E" w:rsidRPr="00BC6440" w:rsidRDefault="0029547E" w:rsidP="00B0628A">
      <w:pPr>
        <w:pStyle w:val="ListParagraph"/>
        <w:tabs>
          <w:tab w:val="left" w:pos="1900"/>
        </w:tabs>
        <w:spacing w:after="0" w:line="480" w:lineRule="auto"/>
        <w:ind w:left="1418"/>
        <w:jc w:val="both"/>
        <w:rPr>
          <w:rFonts w:ascii="Times New Roman" w:eastAsia="Times New Roman" w:hAnsi="Times New Roman" w:cs="Times New Roman"/>
          <w:sz w:val="24"/>
          <w:szCs w:val="24"/>
        </w:rPr>
      </w:pPr>
      <w:r w:rsidRPr="00BC6440">
        <w:rPr>
          <w:rFonts w:ascii="Times New Roman" w:eastAsia="Times New Roman" w:hAnsi="Times New Roman" w:cs="Times New Roman"/>
          <w:sz w:val="24"/>
          <w:szCs w:val="24"/>
        </w:rPr>
        <w:t>Faktor-faktor penguat adalah faktor yang memperkuat terjadinya suatu perilaku. Yang merupakan faktor pendorong dalam hal ini adalah sikap dan perilaku petugas kesehatan maupun petugas yang lain dalam upaya mempromosikan perilaku kesehatan.</w:t>
      </w:r>
    </w:p>
    <w:p w:rsidR="0029547E" w:rsidRPr="00BC6440" w:rsidRDefault="0029547E" w:rsidP="0029547E">
      <w:pPr>
        <w:pStyle w:val="ListParagraph"/>
        <w:spacing w:after="0" w:line="480" w:lineRule="auto"/>
        <w:ind w:left="786"/>
        <w:rPr>
          <w:rFonts w:ascii="Times New Roman" w:eastAsia="Times New Roman" w:hAnsi="Times New Roman" w:cs="Times New Roman"/>
          <w:sz w:val="24"/>
          <w:szCs w:val="24"/>
        </w:rPr>
      </w:pPr>
    </w:p>
    <w:p w:rsidR="0029547E" w:rsidRPr="00BC6440" w:rsidRDefault="0029547E" w:rsidP="00B0628A">
      <w:pPr>
        <w:pStyle w:val="ListParagraph"/>
        <w:numPr>
          <w:ilvl w:val="0"/>
          <w:numId w:val="3"/>
        </w:numPr>
        <w:spacing w:after="0" w:line="480" w:lineRule="auto"/>
        <w:ind w:left="993" w:hanging="426"/>
        <w:jc w:val="both"/>
        <w:rPr>
          <w:rFonts w:ascii="Times New Roman" w:eastAsia="Times New Roman" w:hAnsi="Times New Roman" w:cs="Times New Roman"/>
          <w:b/>
          <w:sz w:val="24"/>
          <w:szCs w:val="24"/>
        </w:rPr>
      </w:pPr>
      <w:r w:rsidRPr="00BC6440">
        <w:rPr>
          <w:rFonts w:ascii="Times New Roman" w:eastAsia="Times New Roman" w:hAnsi="Times New Roman" w:cs="Times New Roman"/>
          <w:b/>
          <w:sz w:val="24"/>
          <w:szCs w:val="24"/>
        </w:rPr>
        <w:t>Domain Perilaku</w:t>
      </w:r>
    </w:p>
    <w:p w:rsidR="0029547E" w:rsidRPr="00BC6440" w:rsidRDefault="0029547E" w:rsidP="00B0628A">
      <w:pPr>
        <w:pStyle w:val="ListParagraph"/>
        <w:spacing w:after="0" w:line="480" w:lineRule="auto"/>
        <w:ind w:left="993"/>
        <w:jc w:val="both"/>
        <w:rPr>
          <w:rFonts w:ascii="Times New Roman" w:hAnsi="Times New Roman" w:cs="Times New Roman"/>
          <w:sz w:val="24"/>
          <w:szCs w:val="24"/>
        </w:rPr>
      </w:pPr>
      <w:r w:rsidRPr="00BC6440">
        <w:rPr>
          <w:rFonts w:ascii="Times New Roman" w:eastAsia="Times New Roman" w:hAnsi="Times New Roman" w:cs="Times New Roman"/>
          <w:sz w:val="24"/>
          <w:szCs w:val="24"/>
        </w:rPr>
        <w:t>Berdasarkan dari teori Bloom, perilaku dibagi menjadi tiga yaitu pengetahuan (</w:t>
      </w:r>
      <w:r w:rsidRPr="00BC6440">
        <w:rPr>
          <w:rFonts w:ascii="Times New Roman" w:eastAsia="Times New Roman" w:hAnsi="Times New Roman" w:cs="Times New Roman"/>
          <w:i/>
          <w:sz w:val="24"/>
          <w:szCs w:val="24"/>
        </w:rPr>
        <w:t>knowledge</w:t>
      </w:r>
      <w:r w:rsidRPr="00BC6440">
        <w:rPr>
          <w:rFonts w:ascii="Times New Roman" w:eastAsia="Times New Roman" w:hAnsi="Times New Roman" w:cs="Times New Roman"/>
          <w:sz w:val="24"/>
          <w:szCs w:val="24"/>
        </w:rPr>
        <w:t>), sikap (</w:t>
      </w:r>
      <w:r w:rsidRPr="00BC6440">
        <w:rPr>
          <w:rFonts w:ascii="Times New Roman" w:eastAsia="Times New Roman" w:hAnsi="Times New Roman" w:cs="Times New Roman"/>
          <w:i/>
          <w:sz w:val="24"/>
          <w:szCs w:val="24"/>
        </w:rPr>
        <w:t>attitude</w:t>
      </w:r>
      <w:r w:rsidRPr="00BC6440">
        <w:rPr>
          <w:rFonts w:ascii="Times New Roman" w:eastAsia="Times New Roman" w:hAnsi="Times New Roman" w:cs="Times New Roman"/>
          <w:sz w:val="24"/>
          <w:szCs w:val="24"/>
        </w:rPr>
        <w:t>), dan praktik (</w:t>
      </w:r>
      <w:r w:rsidRPr="00BC6440">
        <w:rPr>
          <w:rFonts w:ascii="Times New Roman" w:eastAsia="Times New Roman" w:hAnsi="Times New Roman" w:cs="Times New Roman"/>
          <w:i/>
          <w:sz w:val="24"/>
          <w:szCs w:val="24"/>
        </w:rPr>
        <w:t>practice</w:t>
      </w:r>
      <w:r w:rsidR="002A4323">
        <w:rPr>
          <w:rFonts w:ascii="Times New Roman" w:eastAsia="Times New Roman" w:hAnsi="Times New Roman" w:cs="Times New Roman"/>
          <w:sz w:val="24"/>
          <w:szCs w:val="24"/>
        </w:rPr>
        <w:t>) (Notoatmodjo, 2010</w:t>
      </w:r>
      <w:r w:rsidRPr="00BC6440">
        <w:rPr>
          <w:rFonts w:ascii="Times New Roman" w:eastAsia="Times New Roman" w:hAnsi="Times New Roman" w:cs="Times New Roman"/>
          <w:sz w:val="24"/>
          <w:szCs w:val="24"/>
        </w:rPr>
        <w:t>)</w:t>
      </w:r>
      <w:r w:rsidRPr="00BC6440">
        <w:rPr>
          <w:rFonts w:ascii="Times New Roman" w:hAnsi="Times New Roman" w:cs="Times New Roman"/>
          <w:sz w:val="24"/>
          <w:szCs w:val="24"/>
        </w:rPr>
        <w:t>.</w:t>
      </w:r>
    </w:p>
    <w:p w:rsidR="00834640" w:rsidRPr="00BC6440" w:rsidRDefault="00834640" w:rsidP="00B0628A">
      <w:pPr>
        <w:pStyle w:val="ListParagraph"/>
        <w:spacing w:after="0" w:line="480" w:lineRule="auto"/>
        <w:ind w:left="993"/>
        <w:jc w:val="both"/>
        <w:rPr>
          <w:rFonts w:ascii="Times New Roman" w:hAnsi="Times New Roman" w:cs="Times New Roman"/>
          <w:sz w:val="24"/>
          <w:szCs w:val="24"/>
        </w:rPr>
      </w:pPr>
    </w:p>
    <w:p w:rsidR="00834640" w:rsidRPr="00BC6440" w:rsidRDefault="00834640" w:rsidP="00B0628A">
      <w:pPr>
        <w:pStyle w:val="ListParagraph"/>
        <w:spacing w:after="0" w:line="480" w:lineRule="auto"/>
        <w:ind w:left="993"/>
        <w:jc w:val="both"/>
        <w:rPr>
          <w:rFonts w:ascii="Times New Roman" w:hAnsi="Times New Roman" w:cs="Times New Roman"/>
          <w:sz w:val="24"/>
          <w:szCs w:val="24"/>
        </w:rPr>
      </w:pPr>
    </w:p>
    <w:p w:rsidR="00834640" w:rsidRPr="00BC6440" w:rsidRDefault="0029547E" w:rsidP="00834640">
      <w:pPr>
        <w:pStyle w:val="ListParagraph"/>
        <w:numPr>
          <w:ilvl w:val="0"/>
          <w:numId w:val="7"/>
        </w:numPr>
        <w:spacing w:after="0" w:line="480" w:lineRule="auto"/>
        <w:ind w:left="1418"/>
        <w:jc w:val="both"/>
        <w:rPr>
          <w:rFonts w:ascii="Times New Roman" w:eastAsia="Times New Roman" w:hAnsi="Times New Roman" w:cs="Times New Roman"/>
          <w:b/>
          <w:sz w:val="24"/>
          <w:szCs w:val="24"/>
        </w:rPr>
      </w:pPr>
      <w:r w:rsidRPr="00BC6440">
        <w:rPr>
          <w:rFonts w:ascii="Times New Roman" w:eastAsia="Times New Roman" w:hAnsi="Times New Roman" w:cs="Times New Roman"/>
          <w:sz w:val="24"/>
          <w:szCs w:val="24"/>
        </w:rPr>
        <w:t>Pengetahuan (</w:t>
      </w:r>
      <w:r w:rsidRPr="00BC6440">
        <w:rPr>
          <w:rFonts w:ascii="Times New Roman" w:eastAsia="Times New Roman" w:hAnsi="Times New Roman" w:cs="Times New Roman"/>
          <w:i/>
          <w:sz w:val="24"/>
          <w:szCs w:val="24"/>
        </w:rPr>
        <w:t>Knowledge</w:t>
      </w:r>
      <w:r w:rsidRPr="00BC6440">
        <w:rPr>
          <w:rFonts w:ascii="Times New Roman" w:eastAsia="Times New Roman" w:hAnsi="Times New Roman" w:cs="Times New Roman"/>
          <w:sz w:val="24"/>
          <w:szCs w:val="24"/>
        </w:rPr>
        <w:t>)</w:t>
      </w:r>
    </w:p>
    <w:p w:rsidR="0029547E" w:rsidRPr="00BC6440" w:rsidRDefault="0029547E" w:rsidP="00834640">
      <w:pPr>
        <w:pStyle w:val="ListParagraph"/>
        <w:spacing w:after="0" w:line="480" w:lineRule="auto"/>
        <w:ind w:left="1418"/>
        <w:jc w:val="both"/>
        <w:rPr>
          <w:rFonts w:ascii="Times New Roman" w:eastAsia="Times New Roman" w:hAnsi="Times New Roman" w:cs="Times New Roman"/>
          <w:b/>
          <w:sz w:val="24"/>
          <w:szCs w:val="24"/>
        </w:rPr>
      </w:pPr>
      <w:r w:rsidRPr="00BC6440">
        <w:rPr>
          <w:rFonts w:ascii="Times New Roman" w:eastAsia="Times New Roman" w:hAnsi="Times New Roman" w:cs="Times New Roman"/>
          <w:sz w:val="24"/>
          <w:szCs w:val="24"/>
        </w:rPr>
        <w:t xml:space="preserve">Pengetahuan adalah </w:t>
      </w:r>
      <w:r w:rsidR="002A4323">
        <w:rPr>
          <w:rFonts w:ascii="Times New Roman" w:eastAsia="Times New Roman" w:hAnsi="Times New Roman" w:cs="Times New Roman"/>
          <w:sz w:val="24"/>
          <w:szCs w:val="24"/>
        </w:rPr>
        <w:t>hasil pengindraan manusia, atau hasil tahu seseorang terhadap objek melalui indra yang dimilikinya (mata, hidung, telinga,  dan sebagainya)</w:t>
      </w:r>
      <w:r w:rsidR="00E30592">
        <w:rPr>
          <w:rFonts w:ascii="Times New Roman" w:eastAsia="Times New Roman" w:hAnsi="Times New Roman" w:cs="Times New Roman"/>
          <w:sz w:val="24"/>
          <w:szCs w:val="24"/>
        </w:rPr>
        <w:t>.</w:t>
      </w:r>
    </w:p>
    <w:p w:rsidR="0029547E" w:rsidRPr="00BC6440" w:rsidRDefault="0029547E" w:rsidP="00834640">
      <w:pPr>
        <w:pStyle w:val="ListParagraph"/>
        <w:numPr>
          <w:ilvl w:val="0"/>
          <w:numId w:val="7"/>
        </w:numPr>
        <w:spacing w:after="0" w:line="480" w:lineRule="auto"/>
        <w:ind w:left="1418"/>
        <w:jc w:val="both"/>
        <w:rPr>
          <w:rFonts w:ascii="Times New Roman" w:eastAsia="Times New Roman" w:hAnsi="Times New Roman" w:cs="Times New Roman"/>
          <w:sz w:val="24"/>
          <w:szCs w:val="24"/>
        </w:rPr>
      </w:pPr>
      <w:r w:rsidRPr="00BC6440">
        <w:rPr>
          <w:rFonts w:ascii="Times New Roman" w:eastAsia="Times New Roman" w:hAnsi="Times New Roman" w:cs="Times New Roman"/>
          <w:sz w:val="24"/>
          <w:szCs w:val="24"/>
        </w:rPr>
        <w:t>Sikap (</w:t>
      </w:r>
      <w:r w:rsidRPr="00BC6440">
        <w:rPr>
          <w:rFonts w:ascii="Times New Roman" w:eastAsia="Times New Roman" w:hAnsi="Times New Roman" w:cs="Times New Roman"/>
          <w:i/>
          <w:sz w:val="24"/>
          <w:szCs w:val="24"/>
        </w:rPr>
        <w:t>Attitude</w:t>
      </w:r>
      <w:r w:rsidRPr="00BC6440">
        <w:rPr>
          <w:rFonts w:ascii="Times New Roman" w:eastAsia="Times New Roman" w:hAnsi="Times New Roman" w:cs="Times New Roman"/>
          <w:sz w:val="24"/>
          <w:szCs w:val="24"/>
        </w:rPr>
        <w:t>)</w:t>
      </w:r>
    </w:p>
    <w:p w:rsidR="0029547E" w:rsidRPr="00BC6440" w:rsidRDefault="002D5ADA" w:rsidP="00834640">
      <w:pPr>
        <w:pStyle w:val="ListParagraph"/>
        <w:spacing w:after="0" w:line="480" w:lineRule="auto"/>
        <w:ind w:left="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Sikap adalah juga respons tertutup seseorang terhadap stimulus atau objek tertentu, yang sudah melibatkan faktor pendapat dan emosi yang bersangkutan (senang-tidak senang, setuju-tidak setuju, b</w:t>
      </w:r>
      <w:r w:rsidR="00E30592">
        <w:rPr>
          <w:rFonts w:ascii="Times New Roman" w:eastAsia="Times New Roman" w:hAnsi="Times New Roman" w:cs="Times New Roman"/>
          <w:sz w:val="24"/>
          <w:szCs w:val="24"/>
        </w:rPr>
        <w:t>aik-tidak baik, dan sebagainya).</w:t>
      </w:r>
    </w:p>
    <w:p w:rsidR="0029547E" w:rsidRPr="00BC6440" w:rsidRDefault="0029547E" w:rsidP="00834640">
      <w:pPr>
        <w:pStyle w:val="ListParagraph"/>
        <w:numPr>
          <w:ilvl w:val="0"/>
          <w:numId w:val="7"/>
        </w:numPr>
        <w:spacing w:after="0" w:line="480" w:lineRule="auto"/>
        <w:ind w:left="1418"/>
        <w:jc w:val="both"/>
        <w:rPr>
          <w:rFonts w:ascii="Times New Roman" w:eastAsia="Times New Roman" w:hAnsi="Times New Roman" w:cs="Times New Roman"/>
          <w:sz w:val="24"/>
          <w:szCs w:val="24"/>
        </w:rPr>
      </w:pPr>
      <w:r w:rsidRPr="00BC6440">
        <w:rPr>
          <w:rFonts w:ascii="Times New Roman" w:eastAsia="Times New Roman" w:hAnsi="Times New Roman" w:cs="Times New Roman"/>
          <w:sz w:val="24"/>
          <w:szCs w:val="24"/>
        </w:rPr>
        <w:t>Praktik (</w:t>
      </w:r>
      <w:r w:rsidRPr="00BC6440">
        <w:rPr>
          <w:rFonts w:ascii="Times New Roman" w:eastAsia="Times New Roman" w:hAnsi="Times New Roman" w:cs="Times New Roman"/>
          <w:i/>
          <w:sz w:val="24"/>
          <w:szCs w:val="24"/>
        </w:rPr>
        <w:t>Practice</w:t>
      </w:r>
      <w:r w:rsidRPr="00BC6440">
        <w:rPr>
          <w:rFonts w:ascii="Times New Roman" w:eastAsia="Times New Roman" w:hAnsi="Times New Roman" w:cs="Times New Roman"/>
          <w:sz w:val="24"/>
          <w:szCs w:val="24"/>
        </w:rPr>
        <w:t>)</w:t>
      </w:r>
    </w:p>
    <w:p w:rsidR="0029547E" w:rsidRPr="00BC6440" w:rsidRDefault="0029547E" w:rsidP="00834640">
      <w:pPr>
        <w:pStyle w:val="ListParagraph"/>
        <w:spacing w:after="0" w:line="480" w:lineRule="auto"/>
        <w:ind w:left="1418"/>
        <w:jc w:val="both"/>
        <w:rPr>
          <w:rFonts w:ascii="Times New Roman" w:eastAsia="Times New Roman" w:hAnsi="Times New Roman" w:cs="Times New Roman"/>
          <w:sz w:val="24"/>
          <w:szCs w:val="24"/>
        </w:rPr>
      </w:pPr>
      <w:r w:rsidRPr="00BC6440">
        <w:rPr>
          <w:rFonts w:ascii="Times New Roman" w:eastAsia="Times New Roman" w:hAnsi="Times New Roman" w:cs="Times New Roman"/>
          <w:sz w:val="24"/>
          <w:szCs w:val="24"/>
        </w:rPr>
        <w:t>Praktik merupakan tindakan nyata dari adanya suatu respon (Notoatmodjo, 2012). Sikap dapat terwujud dalam tindakan nyata apabila tersedia fasilitas atau sarana dan prasarana. Tanpa adanya fasilitas, suatu sikap tidak dapat terwujud dalam ti</w:t>
      </w:r>
      <w:r w:rsidR="00F9713F">
        <w:rPr>
          <w:rFonts w:ascii="Times New Roman" w:eastAsia="Times New Roman" w:hAnsi="Times New Roman" w:cs="Times New Roman"/>
          <w:sz w:val="24"/>
          <w:szCs w:val="24"/>
        </w:rPr>
        <w:t>ndakan nyata</w:t>
      </w:r>
      <w:r w:rsidRPr="00BC6440">
        <w:rPr>
          <w:rFonts w:ascii="Times New Roman" w:eastAsia="Times New Roman" w:hAnsi="Times New Roman" w:cs="Times New Roman"/>
          <w:sz w:val="24"/>
          <w:szCs w:val="24"/>
        </w:rPr>
        <w:t>.</w:t>
      </w:r>
    </w:p>
    <w:p w:rsidR="0029547E" w:rsidRPr="00BC6440" w:rsidRDefault="0029547E" w:rsidP="0029547E">
      <w:pPr>
        <w:pStyle w:val="ListParagraph"/>
        <w:widowControl w:val="0"/>
        <w:autoSpaceDE w:val="0"/>
        <w:autoSpaceDN w:val="0"/>
        <w:spacing w:after="0" w:line="480" w:lineRule="auto"/>
        <w:ind w:left="0" w:firstLine="426"/>
        <w:jc w:val="both"/>
        <w:rPr>
          <w:rFonts w:ascii="Times New Roman" w:hAnsi="Times New Roman" w:cs="Times New Roman"/>
          <w:sz w:val="24"/>
          <w:szCs w:val="24"/>
        </w:rPr>
      </w:pPr>
    </w:p>
    <w:p w:rsidR="0029547E" w:rsidRPr="00BC6440" w:rsidRDefault="0029547E" w:rsidP="00D73AA7">
      <w:pPr>
        <w:pStyle w:val="ListParagraph"/>
        <w:widowControl w:val="0"/>
        <w:numPr>
          <w:ilvl w:val="0"/>
          <w:numId w:val="8"/>
        </w:numPr>
        <w:autoSpaceDE w:val="0"/>
        <w:autoSpaceDN w:val="0"/>
        <w:spacing w:after="0" w:line="480" w:lineRule="auto"/>
        <w:ind w:left="567" w:hanging="567"/>
        <w:rPr>
          <w:rFonts w:ascii="Times New Roman" w:hAnsi="Times New Roman" w:cs="Times New Roman"/>
          <w:b/>
          <w:sz w:val="24"/>
          <w:szCs w:val="24"/>
        </w:rPr>
      </w:pPr>
      <w:r w:rsidRPr="00BC6440">
        <w:rPr>
          <w:rFonts w:ascii="Times New Roman" w:hAnsi="Times New Roman" w:cs="Times New Roman"/>
          <w:b/>
          <w:sz w:val="24"/>
          <w:szCs w:val="24"/>
        </w:rPr>
        <w:t>Pengetahuan</w:t>
      </w:r>
    </w:p>
    <w:p w:rsidR="0029547E" w:rsidRPr="00BC6440" w:rsidRDefault="0029547E" w:rsidP="00D73AA7">
      <w:pPr>
        <w:pStyle w:val="ListParagraph"/>
        <w:widowControl w:val="0"/>
        <w:numPr>
          <w:ilvl w:val="1"/>
          <w:numId w:val="1"/>
        </w:numPr>
        <w:autoSpaceDE w:val="0"/>
        <w:autoSpaceDN w:val="0"/>
        <w:spacing w:after="0" w:line="480" w:lineRule="auto"/>
        <w:ind w:left="993" w:hanging="426"/>
        <w:contextualSpacing w:val="0"/>
        <w:rPr>
          <w:rFonts w:ascii="Times New Roman" w:hAnsi="Times New Roman" w:cs="Times New Roman"/>
          <w:b/>
          <w:sz w:val="24"/>
          <w:szCs w:val="24"/>
        </w:rPr>
      </w:pPr>
      <w:r w:rsidRPr="00BC6440">
        <w:rPr>
          <w:rFonts w:ascii="Times New Roman" w:hAnsi="Times New Roman" w:cs="Times New Roman"/>
          <w:b/>
          <w:sz w:val="24"/>
          <w:szCs w:val="24"/>
        </w:rPr>
        <w:t>Definisi</w:t>
      </w:r>
    </w:p>
    <w:p w:rsidR="0029547E" w:rsidRPr="00BC6440" w:rsidRDefault="0029547E" w:rsidP="00D73AA7">
      <w:pPr>
        <w:pStyle w:val="BodyText"/>
        <w:spacing w:after="240" w:line="480" w:lineRule="auto"/>
        <w:ind w:left="993" w:right="314" w:firstLine="480"/>
        <w:jc w:val="both"/>
      </w:pPr>
      <w:r w:rsidRPr="00BC6440">
        <w:t xml:space="preserve">Pengetahuan merupakan hasil dari tahu dan ini terjadi setelah seseorang melakukan penginderaan terhadap suatu obyek tertentu. Penginderaan ini terjadi melalui panca indera manusia, yaitu indera penglihatan, pendengaran, penciuman, perasaan dan perabaan. </w:t>
      </w:r>
      <w:r w:rsidRPr="00BC6440">
        <w:lastRenderedPageBreak/>
        <w:t>Pengetahuan manusia diperoleh melalui mata dan telinga. Pengetahuan juga dapat didefinisikan sebagai kumpulan informasi yang diperbarui yang didapat dari proses belajar selama hidup dan dapat dipergunakan sewaktu- waktu sebagai alat penyesuaian diri baik terhadap diri sendiri atau lingkungannya (Notoatmodjo, 2011).</w:t>
      </w:r>
    </w:p>
    <w:p w:rsidR="0029547E" w:rsidRPr="00BC6440" w:rsidRDefault="0029547E" w:rsidP="008B6BA4">
      <w:pPr>
        <w:pStyle w:val="BodyText"/>
        <w:spacing w:after="240" w:line="480" w:lineRule="auto"/>
        <w:ind w:left="993" w:right="316" w:firstLine="480"/>
        <w:jc w:val="both"/>
      </w:pPr>
      <w:r w:rsidRPr="00BC6440">
        <w:t>Pengetahuan merupakan penginderaan manusia, atau hasil tahu seseorang terhadap objek melalui indera yang dimilikinya (mata, hidung, telinga, dan lain sebagainya) (Notoatmodjo, 2010), Pengetahuan merupakan hasil dari tahu yang terjadi melalui proses sensoris khususnya mata dan telinga terhadap objek tertentu. Pengetahuan merupakan domain yang sangat penting untuk terbentuknya perilaku terbuka (Notoatmodjo, 2010).</w:t>
      </w:r>
    </w:p>
    <w:p w:rsidR="0029547E" w:rsidRPr="00BC6440" w:rsidRDefault="0029547E" w:rsidP="008B6BA4">
      <w:pPr>
        <w:pStyle w:val="Heading1"/>
        <w:numPr>
          <w:ilvl w:val="1"/>
          <w:numId w:val="1"/>
        </w:numPr>
        <w:spacing w:line="480" w:lineRule="auto"/>
        <w:ind w:left="993" w:hanging="426"/>
      </w:pPr>
      <w:r w:rsidRPr="00BC6440">
        <w:t>Manfaat</w:t>
      </w:r>
      <w:r w:rsidRPr="00BC6440">
        <w:rPr>
          <w:spacing w:val="-1"/>
        </w:rPr>
        <w:t xml:space="preserve"> </w:t>
      </w:r>
      <w:r w:rsidRPr="00BC6440">
        <w:t>pengetahuan</w:t>
      </w:r>
    </w:p>
    <w:p w:rsidR="0029547E" w:rsidRPr="00BC6440" w:rsidRDefault="0029547E" w:rsidP="008B6BA4">
      <w:pPr>
        <w:pStyle w:val="BodyText"/>
        <w:spacing w:line="480" w:lineRule="auto"/>
        <w:ind w:left="993" w:right="316" w:firstLine="540"/>
        <w:jc w:val="both"/>
      </w:pPr>
      <w:r w:rsidRPr="00BC6440">
        <w:t xml:space="preserve">Pengetahuan atau kognitif merupakan </w:t>
      </w:r>
      <w:r w:rsidRPr="00BC6440">
        <w:rPr>
          <w:i/>
        </w:rPr>
        <w:t xml:space="preserve">domain </w:t>
      </w:r>
      <w:r w:rsidRPr="00BC6440">
        <w:t>yang sangat penting dalam pembentukan tindakan seseorang (</w:t>
      </w:r>
      <w:r w:rsidRPr="00BC6440">
        <w:rPr>
          <w:i/>
        </w:rPr>
        <w:t>overt behavior</w:t>
      </w:r>
      <w:r w:rsidRPr="00BC6440">
        <w:t>). Proses yang terjadi dalam diri seseorang sebelum mengadopsi perilaku baru yaitu:</w:t>
      </w:r>
    </w:p>
    <w:p w:rsidR="0029547E" w:rsidRPr="00BC6440" w:rsidRDefault="0029547E" w:rsidP="008B6BA4">
      <w:pPr>
        <w:pStyle w:val="ListParagraph"/>
        <w:widowControl w:val="0"/>
        <w:numPr>
          <w:ilvl w:val="2"/>
          <w:numId w:val="1"/>
        </w:numPr>
        <w:tabs>
          <w:tab w:val="left" w:pos="-7920"/>
        </w:tabs>
        <w:autoSpaceDE w:val="0"/>
        <w:autoSpaceDN w:val="0"/>
        <w:spacing w:after="0" w:line="480" w:lineRule="auto"/>
        <w:ind w:left="1418" w:right="322"/>
        <w:contextualSpacing w:val="0"/>
        <w:jc w:val="both"/>
        <w:rPr>
          <w:rFonts w:ascii="Times New Roman" w:hAnsi="Times New Roman" w:cs="Times New Roman"/>
          <w:sz w:val="24"/>
          <w:szCs w:val="24"/>
        </w:rPr>
      </w:pPr>
      <w:r w:rsidRPr="00BC6440">
        <w:rPr>
          <w:rFonts w:ascii="Times New Roman" w:hAnsi="Times New Roman" w:cs="Times New Roman"/>
          <w:i/>
          <w:sz w:val="24"/>
          <w:szCs w:val="24"/>
        </w:rPr>
        <w:t xml:space="preserve">Awareness </w:t>
      </w:r>
      <w:r w:rsidRPr="00BC6440">
        <w:rPr>
          <w:rFonts w:ascii="Times New Roman" w:hAnsi="Times New Roman" w:cs="Times New Roman"/>
          <w:sz w:val="24"/>
          <w:szCs w:val="24"/>
        </w:rPr>
        <w:t>(kesadaran), dimana orang tersebut menyadari dalam arti mengetahui terlebih dahulu terhadap stimulus</w:t>
      </w:r>
      <w:r w:rsidRPr="00BC6440">
        <w:rPr>
          <w:rFonts w:ascii="Times New Roman" w:hAnsi="Times New Roman" w:cs="Times New Roman"/>
          <w:spacing w:val="-2"/>
          <w:sz w:val="24"/>
          <w:szCs w:val="24"/>
        </w:rPr>
        <w:t xml:space="preserve"> </w:t>
      </w:r>
      <w:r w:rsidRPr="00BC6440">
        <w:rPr>
          <w:rFonts w:ascii="Times New Roman" w:hAnsi="Times New Roman" w:cs="Times New Roman"/>
          <w:sz w:val="24"/>
          <w:szCs w:val="24"/>
        </w:rPr>
        <w:t>(objek).</w:t>
      </w:r>
    </w:p>
    <w:p w:rsidR="0029547E" w:rsidRPr="00BC6440" w:rsidRDefault="0029547E" w:rsidP="008B6BA4">
      <w:pPr>
        <w:pStyle w:val="ListParagraph"/>
        <w:widowControl w:val="0"/>
        <w:numPr>
          <w:ilvl w:val="2"/>
          <w:numId w:val="1"/>
        </w:numPr>
        <w:autoSpaceDE w:val="0"/>
        <w:autoSpaceDN w:val="0"/>
        <w:spacing w:after="0" w:line="480" w:lineRule="auto"/>
        <w:ind w:left="1418"/>
        <w:contextualSpacing w:val="0"/>
        <w:rPr>
          <w:rFonts w:ascii="Times New Roman" w:hAnsi="Times New Roman" w:cs="Times New Roman"/>
          <w:sz w:val="24"/>
          <w:szCs w:val="24"/>
        </w:rPr>
      </w:pPr>
      <w:r w:rsidRPr="00BC6440">
        <w:rPr>
          <w:rFonts w:ascii="Times New Roman" w:hAnsi="Times New Roman" w:cs="Times New Roman"/>
          <w:i/>
          <w:sz w:val="24"/>
          <w:szCs w:val="24"/>
        </w:rPr>
        <w:t xml:space="preserve">Interest: </w:t>
      </w:r>
      <w:r w:rsidRPr="00BC6440">
        <w:rPr>
          <w:rFonts w:ascii="Times New Roman" w:hAnsi="Times New Roman" w:cs="Times New Roman"/>
          <w:sz w:val="24"/>
          <w:szCs w:val="24"/>
        </w:rPr>
        <w:t>merasa tertarik terhadap stimulus atau objek</w:t>
      </w:r>
      <w:r w:rsidRPr="00BC6440">
        <w:rPr>
          <w:rFonts w:ascii="Times New Roman" w:hAnsi="Times New Roman" w:cs="Times New Roman"/>
          <w:spacing w:val="-6"/>
          <w:sz w:val="24"/>
          <w:szCs w:val="24"/>
        </w:rPr>
        <w:t xml:space="preserve"> </w:t>
      </w:r>
      <w:r w:rsidRPr="00BC6440">
        <w:rPr>
          <w:rFonts w:ascii="Times New Roman" w:hAnsi="Times New Roman" w:cs="Times New Roman"/>
          <w:sz w:val="24"/>
          <w:szCs w:val="24"/>
        </w:rPr>
        <w:t>tersebut.</w:t>
      </w:r>
    </w:p>
    <w:p w:rsidR="0029547E" w:rsidRPr="00BC6440" w:rsidRDefault="0029547E" w:rsidP="008B6BA4">
      <w:pPr>
        <w:pStyle w:val="ListParagraph"/>
        <w:widowControl w:val="0"/>
        <w:numPr>
          <w:ilvl w:val="2"/>
          <w:numId w:val="1"/>
        </w:numPr>
        <w:autoSpaceDE w:val="0"/>
        <w:autoSpaceDN w:val="0"/>
        <w:spacing w:after="0" w:line="480" w:lineRule="auto"/>
        <w:ind w:left="1418" w:right="319"/>
        <w:contextualSpacing w:val="0"/>
        <w:jc w:val="both"/>
        <w:rPr>
          <w:rFonts w:ascii="Times New Roman" w:hAnsi="Times New Roman" w:cs="Times New Roman"/>
          <w:sz w:val="24"/>
          <w:szCs w:val="24"/>
        </w:rPr>
      </w:pPr>
      <w:r w:rsidRPr="00BC6440">
        <w:rPr>
          <w:rFonts w:ascii="Times New Roman" w:hAnsi="Times New Roman" w:cs="Times New Roman"/>
          <w:i/>
          <w:sz w:val="24"/>
          <w:szCs w:val="24"/>
        </w:rPr>
        <w:t xml:space="preserve">Evaluation: </w:t>
      </w:r>
      <w:r w:rsidRPr="00BC6440">
        <w:rPr>
          <w:rFonts w:ascii="Times New Roman" w:hAnsi="Times New Roman" w:cs="Times New Roman"/>
          <w:sz w:val="24"/>
          <w:szCs w:val="24"/>
        </w:rPr>
        <w:t xml:space="preserve">menimbang – nimbang terhadap baik dan tidaknya stimulus tersebut bagi dirinya. Hal ini berarti sikap responden </w:t>
      </w:r>
      <w:r w:rsidRPr="00BC6440">
        <w:rPr>
          <w:rFonts w:ascii="Times New Roman" w:hAnsi="Times New Roman" w:cs="Times New Roman"/>
          <w:sz w:val="24"/>
          <w:szCs w:val="24"/>
        </w:rPr>
        <w:lastRenderedPageBreak/>
        <w:t>sudah lebih baik</w:t>
      </w:r>
      <w:r w:rsidRPr="00BC6440">
        <w:rPr>
          <w:rFonts w:ascii="Times New Roman" w:hAnsi="Times New Roman" w:cs="Times New Roman"/>
          <w:spacing w:val="-2"/>
          <w:sz w:val="24"/>
          <w:szCs w:val="24"/>
        </w:rPr>
        <w:t xml:space="preserve"> </w:t>
      </w:r>
      <w:r w:rsidRPr="00BC6440">
        <w:rPr>
          <w:rFonts w:ascii="Times New Roman" w:hAnsi="Times New Roman" w:cs="Times New Roman"/>
          <w:sz w:val="24"/>
          <w:szCs w:val="24"/>
        </w:rPr>
        <w:t>lagi.</w:t>
      </w:r>
    </w:p>
    <w:p w:rsidR="0029547E" w:rsidRPr="00BC6440" w:rsidRDefault="0029547E" w:rsidP="0085308B">
      <w:pPr>
        <w:pStyle w:val="ListParagraph"/>
        <w:widowControl w:val="0"/>
        <w:numPr>
          <w:ilvl w:val="2"/>
          <w:numId w:val="1"/>
        </w:numPr>
        <w:autoSpaceDE w:val="0"/>
        <w:autoSpaceDN w:val="0"/>
        <w:spacing w:after="0" w:line="480" w:lineRule="auto"/>
        <w:ind w:left="1418" w:right="322"/>
        <w:contextualSpacing w:val="0"/>
        <w:jc w:val="both"/>
        <w:rPr>
          <w:rFonts w:ascii="Times New Roman" w:hAnsi="Times New Roman" w:cs="Times New Roman"/>
          <w:sz w:val="24"/>
          <w:szCs w:val="24"/>
        </w:rPr>
      </w:pPr>
      <w:r w:rsidRPr="00BC6440">
        <w:rPr>
          <w:rFonts w:ascii="Times New Roman" w:hAnsi="Times New Roman" w:cs="Times New Roman"/>
          <w:i/>
          <w:sz w:val="24"/>
          <w:szCs w:val="24"/>
        </w:rPr>
        <w:t xml:space="preserve">Trial, </w:t>
      </w:r>
      <w:r w:rsidRPr="00BC6440">
        <w:rPr>
          <w:rFonts w:ascii="Times New Roman" w:hAnsi="Times New Roman" w:cs="Times New Roman"/>
          <w:sz w:val="24"/>
          <w:szCs w:val="24"/>
        </w:rPr>
        <w:t>sikap dimana subyek mulai mencoba melakukan sesuatu sesuai dengan apa yang dikehendaki oleh</w:t>
      </w:r>
      <w:r w:rsidRPr="00BC6440">
        <w:rPr>
          <w:rFonts w:ascii="Times New Roman" w:hAnsi="Times New Roman" w:cs="Times New Roman"/>
          <w:spacing w:val="-1"/>
          <w:sz w:val="24"/>
          <w:szCs w:val="24"/>
        </w:rPr>
        <w:t xml:space="preserve"> </w:t>
      </w:r>
      <w:r w:rsidRPr="00BC6440">
        <w:rPr>
          <w:rFonts w:ascii="Times New Roman" w:hAnsi="Times New Roman" w:cs="Times New Roman"/>
          <w:sz w:val="24"/>
          <w:szCs w:val="24"/>
        </w:rPr>
        <w:t>stimulus.</w:t>
      </w:r>
    </w:p>
    <w:p w:rsidR="0029547E" w:rsidRPr="00BC6440" w:rsidRDefault="0029547E" w:rsidP="0085308B">
      <w:pPr>
        <w:pStyle w:val="ListParagraph"/>
        <w:widowControl w:val="0"/>
        <w:numPr>
          <w:ilvl w:val="2"/>
          <w:numId w:val="1"/>
        </w:numPr>
        <w:autoSpaceDE w:val="0"/>
        <w:autoSpaceDN w:val="0"/>
        <w:spacing w:after="0" w:line="480" w:lineRule="auto"/>
        <w:ind w:left="1418" w:right="324"/>
        <w:contextualSpacing w:val="0"/>
        <w:jc w:val="both"/>
        <w:rPr>
          <w:rFonts w:ascii="Times New Roman" w:hAnsi="Times New Roman" w:cs="Times New Roman"/>
          <w:sz w:val="24"/>
          <w:szCs w:val="24"/>
        </w:rPr>
      </w:pPr>
      <w:r w:rsidRPr="00BC6440">
        <w:rPr>
          <w:rFonts w:ascii="Times New Roman" w:hAnsi="Times New Roman" w:cs="Times New Roman"/>
          <w:i/>
          <w:sz w:val="24"/>
          <w:szCs w:val="24"/>
        </w:rPr>
        <w:t xml:space="preserve">Adaption, </w:t>
      </w:r>
      <w:r w:rsidRPr="00BC6440">
        <w:rPr>
          <w:rFonts w:ascii="Times New Roman" w:hAnsi="Times New Roman" w:cs="Times New Roman"/>
          <w:sz w:val="24"/>
          <w:szCs w:val="24"/>
        </w:rPr>
        <w:t>dimana subjek telah berperilaku baru sesuai dengan pengetahuan, kesadaran sikapnya terhadap</w:t>
      </w:r>
      <w:r w:rsidRPr="00BC6440">
        <w:rPr>
          <w:rFonts w:ascii="Times New Roman" w:hAnsi="Times New Roman" w:cs="Times New Roman"/>
          <w:spacing w:val="-1"/>
          <w:sz w:val="24"/>
          <w:szCs w:val="24"/>
        </w:rPr>
        <w:t xml:space="preserve"> </w:t>
      </w:r>
      <w:r w:rsidRPr="00BC6440">
        <w:rPr>
          <w:rFonts w:ascii="Times New Roman" w:hAnsi="Times New Roman" w:cs="Times New Roman"/>
          <w:sz w:val="24"/>
          <w:szCs w:val="24"/>
        </w:rPr>
        <w:t>stimulus.</w:t>
      </w:r>
    </w:p>
    <w:p w:rsidR="0029547E" w:rsidRPr="00BC6440" w:rsidRDefault="0029547E" w:rsidP="00061877">
      <w:pPr>
        <w:pStyle w:val="BodyText"/>
        <w:spacing w:after="240" w:line="480" w:lineRule="auto"/>
        <w:ind w:left="993" w:right="315" w:firstLine="360"/>
        <w:jc w:val="both"/>
      </w:pPr>
      <w:r w:rsidRPr="00BC6440">
        <w:t>Apabila penerimaan perilaku baru melalui proses seperti ini, dimana didasari pengetahuan, kesadaran dan sikap positif, maka perilaku tersebut akan bersifat lama (</w:t>
      </w:r>
      <w:r w:rsidRPr="00BC6440">
        <w:rPr>
          <w:i/>
        </w:rPr>
        <w:t>long lasting</w:t>
      </w:r>
      <w:r w:rsidRPr="00BC6440">
        <w:t>). Sebaliknya, apabila perilaku tidak didasari oleh pengetahuan dan kesadaran akan tidak berlangsung lama. Jadi, manfaat pengetahuan di sini adalah dapat menjadi dasar dalam merubah perilaku sehingga perilaku itu langgeng (Notoatmodjo,</w:t>
      </w:r>
      <w:r w:rsidRPr="00BC6440">
        <w:rPr>
          <w:spacing w:val="-7"/>
        </w:rPr>
        <w:t xml:space="preserve"> </w:t>
      </w:r>
      <w:r w:rsidRPr="00BC6440">
        <w:t>2010).</w:t>
      </w:r>
    </w:p>
    <w:p w:rsidR="0029547E" w:rsidRPr="00BC6440" w:rsidRDefault="0029547E" w:rsidP="00061877">
      <w:pPr>
        <w:pStyle w:val="Heading1"/>
        <w:numPr>
          <w:ilvl w:val="1"/>
          <w:numId w:val="1"/>
        </w:numPr>
        <w:spacing w:line="480" w:lineRule="auto"/>
        <w:ind w:left="993" w:hanging="426"/>
      </w:pPr>
      <w:r w:rsidRPr="00BC6440">
        <w:t>Tingkatan-Tingkatan</w:t>
      </w:r>
      <w:r w:rsidRPr="00BC6440">
        <w:rPr>
          <w:spacing w:val="-1"/>
        </w:rPr>
        <w:t xml:space="preserve"> </w:t>
      </w:r>
      <w:r w:rsidRPr="00BC6440">
        <w:t>Pengetahuan</w:t>
      </w:r>
    </w:p>
    <w:p w:rsidR="0029547E" w:rsidRPr="00BC6440" w:rsidRDefault="0029547E" w:rsidP="00061877">
      <w:pPr>
        <w:pStyle w:val="BodyText"/>
        <w:spacing w:line="480" w:lineRule="auto"/>
        <w:ind w:left="633" w:firstLine="360"/>
      </w:pPr>
      <w:r w:rsidRPr="00BC6440">
        <w:t>Tingkatan Pengetahuan ada 6 (Notoatmojo,2010):</w:t>
      </w:r>
    </w:p>
    <w:p w:rsidR="00061877" w:rsidRPr="00BC6440" w:rsidRDefault="0029547E" w:rsidP="00061877">
      <w:pPr>
        <w:pStyle w:val="ListParagraph"/>
        <w:widowControl w:val="0"/>
        <w:numPr>
          <w:ilvl w:val="2"/>
          <w:numId w:val="1"/>
        </w:numPr>
        <w:autoSpaceDE w:val="0"/>
        <w:autoSpaceDN w:val="0"/>
        <w:spacing w:after="0" w:line="480" w:lineRule="auto"/>
        <w:ind w:left="1418" w:hanging="425"/>
        <w:contextualSpacing w:val="0"/>
        <w:rPr>
          <w:rFonts w:ascii="Times New Roman" w:hAnsi="Times New Roman" w:cs="Times New Roman"/>
          <w:i/>
          <w:sz w:val="24"/>
          <w:szCs w:val="24"/>
        </w:rPr>
      </w:pPr>
      <w:r w:rsidRPr="00BC6440">
        <w:rPr>
          <w:rFonts w:ascii="Times New Roman" w:hAnsi="Times New Roman" w:cs="Times New Roman"/>
          <w:sz w:val="24"/>
          <w:szCs w:val="24"/>
        </w:rPr>
        <w:t>Tahu</w:t>
      </w:r>
      <w:r w:rsidRPr="00BC6440">
        <w:rPr>
          <w:rFonts w:ascii="Times New Roman" w:hAnsi="Times New Roman" w:cs="Times New Roman"/>
          <w:spacing w:val="2"/>
          <w:sz w:val="24"/>
          <w:szCs w:val="24"/>
        </w:rPr>
        <w:t xml:space="preserve"> </w:t>
      </w:r>
      <w:r w:rsidRPr="00BC6440">
        <w:rPr>
          <w:rFonts w:ascii="Times New Roman" w:hAnsi="Times New Roman" w:cs="Times New Roman"/>
          <w:i/>
          <w:sz w:val="24"/>
          <w:szCs w:val="24"/>
        </w:rPr>
        <w:t>(know)</w:t>
      </w:r>
    </w:p>
    <w:p w:rsidR="0029547E" w:rsidRPr="00BC6440" w:rsidRDefault="0029547E" w:rsidP="00061877">
      <w:pPr>
        <w:pStyle w:val="ListParagraph"/>
        <w:widowControl w:val="0"/>
        <w:autoSpaceDE w:val="0"/>
        <w:autoSpaceDN w:val="0"/>
        <w:spacing w:after="0" w:line="480" w:lineRule="auto"/>
        <w:ind w:left="1418"/>
        <w:contextualSpacing w:val="0"/>
        <w:jc w:val="both"/>
        <w:rPr>
          <w:rFonts w:ascii="Times New Roman" w:hAnsi="Times New Roman" w:cs="Times New Roman"/>
          <w:i/>
          <w:sz w:val="24"/>
          <w:szCs w:val="24"/>
        </w:rPr>
      </w:pPr>
      <w:r w:rsidRPr="00BC6440">
        <w:rPr>
          <w:rFonts w:ascii="Times New Roman" w:hAnsi="Times New Roman" w:cs="Times New Roman"/>
          <w:sz w:val="24"/>
          <w:szCs w:val="24"/>
        </w:rPr>
        <w:t xml:space="preserve">Tahu diartikan sebagai mengingat suatu materi </w:t>
      </w:r>
      <w:r w:rsidRPr="00BC6440">
        <w:rPr>
          <w:rFonts w:ascii="Times New Roman" w:hAnsi="Times New Roman" w:cs="Times New Roman"/>
          <w:spacing w:val="-3"/>
          <w:sz w:val="24"/>
          <w:szCs w:val="24"/>
        </w:rPr>
        <w:t xml:space="preserve">yang </w:t>
      </w:r>
      <w:r w:rsidRPr="00BC6440">
        <w:rPr>
          <w:rFonts w:ascii="Times New Roman" w:hAnsi="Times New Roman" w:cs="Times New Roman"/>
          <w:sz w:val="24"/>
          <w:szCs w:val="24"/>
        </w:rPr>
        <w:t xml:space="preserve">telah di pelajari sebelumnya. Termasuk ke dalam pengetahuan tingkat ini adalah mengingat kembali </w:t>
      </w:r>
      <w:r w:rsidRPr="00BC6440">
        <w:rPr>
          <w:rFonts w:ascii="Times New Roman" w:hAnsi="Times New Roman" w:cs="Times New Roman"/>
          <w:i/>
          <w:sz w:val="24"/>
          <w:szCs w:val="24"/>
        </w:rPr>
        <w:t xml:space="preserve">(recall) </w:t>
      </w:r>
      <w:r w:rsidRPr="00BC6440">
        <w:rPr>
          <w:rFonts w:ascii="Times New Roman" w:hAnsi="Times New Roman" w:cs="Times New Roman"/>
          <w:sz w:val="24"/>
          <w:szCs w:val="24"/>
        </w:rPr>
        <w:t xml:space="preserve">terhadap sesuatu </w:t>
      </w:r>
      <w:r w:rsidRPr="00BC6440">
        <w:rPr>
          <w:rFonts w:ascii="Times New Roman" w:hAnsi="Times New Roman" w:cs="Times New Roman"/>
          <w:spacing w:val="-3"/>
          <w:sz w:val="24"/>
          <w:szCs w:val="24"/>
        </w:rPr>
        <w:t xml:space="preserve">yang </w:t>
      </w:r>
      <w:r w:rsidRPr="00BC6440">
        <w:rPr>
          <w:rFonts w:ascii="Times New Roman" w:hAnsi="Times New Roman" w:cs="Times New Roman"/>
          <w:sz w:val="24"/>
          <w:szCs w:val="24"/>
        </w:rPr>
        <w:t xml:space="preserve">spesifik dari keseluruhan bahan </w:t>
      </w:r>
      <w:r w:rsidRPr="00BC6440">
        <w:rPr>
          <w:rFonts w:ascii="Times New Roman" w:hAnsi="Times New Roman" w:cs="Times New Roman"/>
          <w:spacing w:val="-3"/>
          <w:sz w:val="24"/>
          <w:szCs w:val="24"/>
        </w:rPr>
        <w:t xml:space="preserve">yang </w:t>
      </w:r>
      <w:r w:rsidRPr="00BC6440">
        <w:rPr>
          <w:rFonts w:ascii="Times New Roman" w:hAnsi="Times New Roman" w:cs="Times New Roman"/>
          <w:sz w:val="24"/>
          <w:szCs w:val="24"/>
        </w:rPr>
        <w:t xml:space="preserve">dipelajari atau rangsangan </w:t>
      </w:r>
      <w:r w:rsidRPr="00BC6440">
        <w:rPr>
          <w:rFonts w:ascii="Times New Roman" w:hAnsi="Times New Roman" w:cs="Times New Roman"/>
          <w:spacing w:val="-3"/>
          <w:sz w:val="24"/>
          <w:szCs w:val="24"/>
        </w:rPr>
        <w:t xml:space="preserve">yang </w:t>
      </w:r>
      <w:r w:rsidRPr="00BC6440">
        <w:rPr>
          <w:rFonts w:ascii="Times New Roman" w:hAnsi="Times New Roman" w:cs="Times New Roman"/>
          <w:sz w:val="24"/>
          <w:szCs w:val="24"/>
        </w:rPr>
        <w:t xml:space="preserve">telah diterima. Kata kerja untuk mengukur bahwa orang tahu tentang apa </w:t>
      </w:r>
      <w:r w:rsidRPr="00BC6440">
        <w:rPr>
          <w:rFonts w:ascii="Times New Roman" w:hAnsi="Times New Roman" w:cs="Times New Roman"/>
          <w:spacing w:val="-3"/>
          <w:sz w:val="24"/>
          <w:szCs w:val="24"/>
        </w:rPr>
        <w:t xml:space="preserve">yang </w:t>
      </w:r>
      <w:r w:rsidRPr="00BC6440">
        <w:rPr>
          <w:rFonts w:ascii="Times New Roman" w:hAnsi="Times New Roman" w:cs="Times New Roman"/>
          <w:sz w:val="24"/>
          <w:szCs w:val="24"/>
        </w:rPr>
        <w:t>dipelajari antara lain menyebutkan, menguraikan, mengidentifikasi, dan</w:t>
      </w:r>
      <w:r w:rsidRPr="00BC6440">
        <w:rPr>
          <w:rFonts w:ascii="Times New Roman" w:hAnsi="Times New Roman" w:cs="Times New Roman"/>
          <w:spacing w:val="3"/>
          <w:sz w:val="24"/>
          <w:szCs w:val="24"/>
        </w:rPr>
        <w:t xml:space="preserve"> </w:t>
      </w:r>
      <w:r w:rsidRPr="00BC6440">
        <w:rPr>
          <w:rFonts w:ascii="Times New Roman" w:hAnsi="Times New Roman" w:cs="Times New Roman"/>
          <w:sz w:val="24"/>
          <w:szCs w:val="24"/>
        </w:rPr>
        <w:t>menyatakan.</w:t>
      </w:r>
    </w:p>
    <w:p w:rsidR="00061877" w:rsidRPr="00BC6440" w:rsidRDefault="0029547E" w:rsidP="00061877">
      <w:pPr>
        <w:pStyle w:val="ListParagraph"/>
        <w:widowControl w:val="0"/>
        <w:numPr>
          <w:ilvl w:val="2"/>
          <w:numId w:val="1"/>
        </w:numPr>
        <w:autoSpaceDE w:val="0"/>
        <w:autoSpaceDN w:val="0"/>
        <w:spacing w:after="0" w:line="480" w:lineRule="auto"/>
        <w:ind w:left="1276" w:hanging="285"/>
        <w:contextualSpacing w:val="0"/>
        <w:rPr>
          <w:rFonts w:ascii="Times New Roman" w:hAnsi="Times New Roman" w:cs="Times New Roman"/>
          <w:i/>
          <w:sz w:val="24"/>
          <w:szCs w:val="24"/>
        </w:rPr>
      </w:pPr>
      <w:r w:rsidRPr="00BC6440">
        <w:rPr>
          <w:rFonts w:ascii="Times New Roman" w:hAnsi="Times New Roman" w:cs="Times New Roman"/>
          <w:sz w:val="24"/>
          <w:szCs w:val="24"/>
        </w:rPr>
        <w:t>Memahami</w:t>
      </w:r>
      <w:r w:rsidRPr="00BC6440">
        <w:rPr>
          <w:rFonts w:ascii="Times New Roman" w:hAnsi="Times New Roman" w:cs="Times New Roman"/>
          <w:spacing w:val="2"/>
          <w:sz w:val="24"/>
          <w:szCs w:val="24"/>
        </w:rPr>
        <w:t xml:space="preserve"> </w:t>
      </w:r>
      <w:r w:rsidRPr="00BC6440">
        <w:rPr>
          <w:rFonts w:ascii="Times New Roman" w:hAnsi="Times New Roman" w:cs="Times New Roman"/>
          <w:i/>
          <w:sz w:val="24"/>
          <w:szCs w:val="24"/>
        </w:rPr>
        <w:t>(comprehension)</w:t>
      </w:r>
    </w:p>
    <w:p w:rsidR="0029547E" w:rsidRPr="00BC6440" w:rsidRDefault="0029547E" w:rsidP="00061877">
      <w:pPr>
        <w:pStyle w:val="ListParagraph"/>
        <w:widowControl w:val="0"/>
        <w:autoSpaceDE w:val="0"/>
        <w:autoSpaceDN w:val="0"/>
        <w:spacing w:after="0" w:line="480" w:lineRule="auto"/>
        <w:ind w:left="1276"/>
        <w:contextualSpacing w:val="0"/>
        <w:jc w:val="both"/>
        <w:rPr>
          <w:rFonts w:ascii="Times New Roman" w:hAnsi="Times New Roman" w:cs="Times New Roman"/>
          <w:i/>
          <w:sz w:val="24"/>
          <w:szCs w:val="24"/>
        </w:rPr>
      </w:pPr>
      <w:r w:rsidRPr="00BC6440">
        <w:rPr>
          <w:rFonts w:ascii="Times New Roman" w:hAnsi="Times New Roman" w:cs="Times New Roman"/>
          <w:sz w:val="24"/>
          <w:szCs w:val="24"/>
        </w:rPr>
        <w:lastRenderedPageBreak/>
        <w:t>Memahami diartikan sebagai suatu kemampuan untuk menjelaskan secara benar tentang obyek yang diketahui dan dapat menginterpretasikan materi tersebut secara benar. Orang yang telah paham terhadap obyek atau materi harus dapat menjelaskan, menyebutkan contoh, menyimpulkan, dan meramalkan.</w:t>
      </w:r>
    </w:p>
    <w:p w:rsidR="00061877" w:rsidRPr="00BC6440" w:rsidRDefault="0029547E" w:rsidP="00061877">
      <w:pPr>
        <w:pStyle w:val="ListParagraph"/>
        <w:widowControl w:val="0"/>
        <w:numPr>
          <w:ilvl w:val="2"/>
          <w:numId w:val="1"/>
        </w:numPr>
        <w:tabs>
          <w:tab w:val="left" w:pos="2007"/>
        </w:tabs>
        <w:autoSpaceDE w:val="0"/>
        <w:autoSpaceDN w:val="0"/>
        <w:spacing w:after="0" w:line="480" w:lineRule="auto"/>
        <w:ind w:left="1276" w:hanging="285"/>
        <w:contextualSpacing w:val="0"/>
        <w:rPr>
          <w:rFonts w:ascii="Times New Roman" w:hAnsi="Times New Roman" w:cs="Times New Roman"/>
          <w:i/>
          <w:sz w:val="24"/>
          <w:szCs w:val="24"/>
        </w:rPr>
      </w:pPr>
      <w:r w:rsidRPr="00BC6440">
        <w:rPr>
          <w:rFonts w:ascii="Times New Roman" w:hAnsi="Times New Roman" w:cs="Times New Roman"/>
          <w:sz w:val="24"/>
          <w:szCs w:val="24"/>
        </w:rPr>
        <w:t>Menerapkan</w:t>
      </w:r>
      <w:r w:rsidRPr="00BC6440">
        <w:rPr>
          <w:rFonts w:ascii="Times New Roman" w:hAnsi="Times New Roman" w:cs="Times New Roman"/>
          <w:spacing w:val="2"/>
          <w:sz w:val="24"/>
          <w:szCs w:val="24"/>
        </w:rPr>
        <w:t xml:space="preserve"> </w:t>
      </w:r>
      <w:r w:rsidRPr="00BC6440">
        <w:rPr>
          <w:rFonts w:ascii="Times New Roman" w:hAnsi="Times New Roman" w:cs="Times New Roman"/>
          <w:i/>
          <w:sz w:val="24"/>
          <w:szCs w:val="24"/>
        </w:rPr>
        <w:t>(aplication)</w:t>
      </w:r>
    </w:p>
    <w:p w:rsidR="0029547E" w:rsidRPr="00BC6440" w:rsidRDefault="0029547E" w:rsidP="00061877">
      <w:pPr>
        <w:pStyle w:val="ListParagraph"/>
        <w:widowControl w:val="0"/>
        <w:numPr>
          <w:ilvl w:val="2"/>
          <w:numId w:val="1"/>
        </w:numPr>
        <w:tabs>
          <w:tab w:val="left" w:pos="2007"/>
        </w:tabs>
        <w:autoSpaceDE w:val="0"/>
        <w:autoSpaceDN w:val="0"/>
        <w:spacing w:after="0" w:line="480" w:lineRule="auto"/>
        <w:ind w:left="1276" w:hanging="285"/>
        <w:contextualSpacing w:val="0"/>
        <w:jc w:val="both"/>
        <w:rPr>
          <w:rFonts w:ascii="Times New Roman" w:hAnsi="Times New Roman" w:cs="Times New Roman"/>
          <w:i/>
          <w:sz w:val="24"/>
          <w:szCs w:val="24"/>
        </w:rPr>
      </w:pPr>
      <w:r w:rsidRPr="00BC6440">
        <w:rPr>
          <w:rFonts w:ascii="Times New Roman" w:hAnsi="Times New Roman" w:cs="Times New Roman"/>
          <w:sz w:val="24"/>
          <w:szCs w:val="24"/>
        </w:rPr>
        <w:t>Menerapkan diartikan sebagai suatu kemampuan untuk menggunakan materi yang telah di pelajari pada kondisi yang sebenarnya. Aplikasi di sini dapat diartikan sebagai aplikasi atau penggunaan hukum-hukum, rumus, metode, prinsip, dan sebagainya dalam konteks atau situasi yang nyata.</w:t>
      </w:r>
    </w:p>
    <w:p w:rsidR="00061877" w:rsidRPr="00BC6440" w:rsidRDefault="0029547E" w:rsidP="00061877">
      <w:pPr>
        <w:pStyle w:val="ListParagraph"/>
        <w:widowControl w:val="0"/>
        <w:numPr>
          <w:ilvl w:val="2"/>
          <w:numId w:val="1"/>
        </w:numPr>
        <w:tabs>
          <w:tab w:val="left" w:pos="2007"/>
        </w:tabs>
        <w:autoSpaceDE w:val="0"/>
        <w:autoSpaceDN w:val="0"/>
        <w:spacing w:after="0" w:line="480" w:lineRule="auto"/>
        <w:ind w:left="1276" w:hanging="285"/>
        <w:contextualSpacing w:val="0"/>
        <w:jc w:val="both"/>
        <w:rPr>
          <w:rFonts w:ascii="Times New Roman" w:hAnsi="Times New Roman" w:cs="Times New Roman"/>
          <w:i/>
          <w:sz w:val="24"/>
          <w:szCs w:val="24"/>
        </w:rPr>
      </w:pPr>
      <w:r w:rsidRPr="00BC6440">
        <w:rPr>
          <w:rFonts w:ascii="Times New Roman" w:hAnsi="Times New Roman" w:cs="Times New Roman"/>
          <w:sz w:val="24"/>
          <w:szCs w:val="24"/>
        </w:rPr>
        <w:t xml:space="preserve">Analisis </w:t>
      </w:r>
      <w:r w:rsidRPr="00BC6440">
        <w:rPr>
          <w:rFonts w:ascii="Times New Roman" w:hAnsi="Times New Roman" w:cs="Times New Roman"/>
          <w:i/>
          <w:sz w:val="24"/>
          <w:szCs w:val="24"/>
        </w:rPr>
        <w:t>(analisa)</w:t>
      </w:r>
    </w:p>
    <w:p w:rsidR="0029547E" w:rsidRPr="00BC6440" w:rsidRDefault="0029547E" w:rsidP="00061877">
      <w:pPr>
        <w:pStyle w:val="ListParagraph"/>
        <w:widowControl w:val="0"/>
        <w:tabs>
          <w:tab w:val="left" w:pos="2007"/>
        </w:tabs>
        <w:autoSpaceDE w:val="0"/>
        <w:autoSpaceDN w:val="0"/>
        <w:spacing w:after="0" w:line="480" w:lineRule="auto"/>
        <w:ind w:left="1276"/>
        <w:contextualSpacing w:val="0"/>
        <w:jc w:val="both"/>
        <w:rPr>
          <w:rFonts w:ascii="Times New Roman" w:hAnsi="Times New Roman" w:cs="Times New Roman"/>
          <w:i/>
          <w:sz w:val="24"/>
          <w:szCs w:val="24"/>
        </w:rPr>
      </w:pPr>
      <w:r w:rsidRPr="00BC6440">
        <w:rPr>
          <w:rFonts w:ascii="Times New Roman" w:hAnsi="Times New Roman" w:cs="Times New Roman"/>
          <w:sz w:val="24"/>
          <w:szCs w:val="24"/>
        </w:rPr>
        <w:t>Analisis adalah suatu kemampuan untuk menjabarkan materi atau obyek ke dalam komponen-komponen tetapi masih di dalam satu struktur organisasi dan masih ada kaitannya satu sama lainnya. Kemampuan analisis ini dapat dilihat dari penggunaan kata kerja seperti dapat menggambarkan, membedakan, memisahkan, mengelompokkan.</w:t>
      </w:r>
    </w:p>
    <w:p w:rsidR="00061877" w:rsidRPr="00BC6440" w:rsidRDefault="0029547E" w:rsidP="00061877">
      <w:pPr>
        <w:pStyle w:val="ListParagraph"/>
        <w:widowControl w:val="0"/>
        <w:numPr>
          <w:ilvl w:val="2"/>
          <w:numId w:val="1"/>
        </w:numPr>
        <w:tabs>
          <w:tab w:val="left" w:pos="2007"/>
        </w:tabs>
        <w:autoSpaceDE w:val="0"/>
        <w:autoSpaceDN w:val="0"/>
        <w:spacing w:after="0" w:line="480" w:lineRule="auto"/>
        <w:ind w:left="1276" w:hanging="285"/>
        <w:contextualSpacing w:val="0"/>
        <w:jc w:val="both"/>
        <w:rPr>
          <w:rFonts w:ascii="Times New Roman" w:hAnsi="Times New Roman" w:cs="Times New Roman"/>
          <w:i/>
          <w:sz w:val="24"/>
          <w:szCs w:val="24"/>
        </w:rPr>
      </w:pPr>
      <w:r w:rsidRPr="00BC6440">
        <w:rPr>
          <w:rFonts w:ascii="Times New Roman" w:hAnsi="Times New Roman" w:cs="Times New Roman"/>
          <w:sz w:val="24"/>
          <w:szCs w:val="24"/>
        </w:rPr>
        <w:t>Sintesa</w:t>
      </w:r>
      <w:r w:rsidRPr="00BC6440">
        <w:rPr>
          <w:rFonts w:ascii="Times New Roman" w:hAnsi="Times New Roman" w:cs="Times New Roman"/>
          <w:spacing w:val="-1"/>
          <w:sz w:val="24"/>
          <w:szCs w:val="24"/>
        </w:rPr>
        <w:t xml:space="preserve"> </w:t>
      </w:r>
      <w:r w:rsidRPr="00BC6440">
        <w:rPr>
          <w:rFonts w:ascii="Times New Roman" w:hAnsi="Times New Roman" w:cs="Times New Roman"/>
          <w:i/>
          <w:sz w:val="24"/>
          <w:szCs w:val="24"/>
        </w:rPr>
        <w:t>(senthesis).</w:t>
      </w:r>
    </w:p>
    <w:p w:rsidR="0029547E" w:rsidRPr="00BC6440" w:rsidRDefault="0029547E" w:rsidP="00061877">
      <w:pPr>
        <w:pStyle w:val="ListParagraph"/>
        <w:widowControl w:val="0"/>
        <w:tabs>
          <w:tab w:val="left" w:pos="2007"/>
        </w:tabs>
        <w:autoSpaceDE w:val="0"/>
        <w:autoSpaceDN w:val="0"/>
        <w:spacing w:after="0" w:line="480" w:lineRule="auto"/>
        <w:ind w:left="1276"/>
        <w:contextualSpacing w:val="0"/>
        <w:jc w:val="both"/>
        <w:rPr>
          <w:rFonts w:ascii="Times New Roman" w:hAnsi="Times New Roman" w:cs="Times New Roman"/>
          <w:i/>
          <w:sz w:val="24"/>
          <w:szCs w:val="24"/>
        </w:rPr>
      </w:pPr>
      <w:r w:rsidRPr="00BC6440">
        <w:rPr>
          <w:rFonts w:ascii="Times New Roman" w:hAnsi="Times New Roman" w:cs="Times New Roman"/>
          <w:sz w:val="24"/>
          <w:szCs w:val="24"/>
        </w:rPr>
        <w:t xml:space="preserve">Sintesa menunjukkan kepada suatu kemampuan untuk meletakkan atau menghubungkan bagian-bagian di dalam suatu bentuk keseluruhan </w:t>
      </w:r>
      <w:r w:rsidRPr="00BC6440">
        <w:rPr>
          <w:rFonts w:ascii="Times New Roman" w:hAnsi="Times New Roman" w:cs="Times New Roman"/>
          <w:spacing w:val="-3"/>
          <w:sz w:val="24"/>
          <w:szCs w:val="24"/>
        </w:rPr>
        <w:t xml:space="preserve">yang </w:t>
      </w:r>
      <w:r w:rsidRPr="00BC6440">
        <w:rPr>
          <w:rFonts w:ascii="Times New Roman" w:hAnsi="Times New Roman" w:cs="Times New Roman"/>
          <w:sz w:val="24"/>
          <w:szCs w:val="24"/>
        </w:rPr>
        <w:t>baru. Dengan kata lain, sintesis adalah  kemampuan untuk menyusun formulasi-formulasi yang</w:t>
      </w:r>
      <w:r w:rsidRPr="00BC6440">
        <w:rPr>
          <w:rFonts w:ascii="Times New Roman" w:hAnsi="Times New Roman" w:cs="Times New Roman"/>
          <w:spacing w:val="11"/>
          <w:sz w:val="24"/>
          <w:szCs w:val="24"/>
        </w:rPr>
        <w:t xml:space="preserve"> </w:t>
      </w:r>
      <w:r w:rsidRPr="00BC6440">
        <w:rPr>
          <w:rFonts w:ascii="Times New Roman" w:hAnsi="Times New Roman" w:cs="Times New Roman"/>
          <w:sz w:val="24"/>
          <w:szCs w:val="24"/>
        </w:rPr>
        <w:t>ada.</w:t>
      </w:r>
    </w:p>
    <w:p w:rsidR="00304818" w:rsidRPr="00BC6440" w:rsidRDefault="0029547E" w:rsidP="00304818">
      <w:pPr>
        <w:pStyle w:val="ListParagraph"/>
        <w:widowControl w:val="0"/>
        <w:numPr>
          <w:ilvl w:val="2"/>
          <w:numId w:val="1"/>
        </w:numPr>
        <w:tabs>
          <w:tab w:val="left" w:pos="2007"/>
        </w:tabs>
        <w:autoSpaceDE w:val="0"/>
        <w:autoSpaceDN w:val="0"/>
        <w:spacing w:after="0" w:line="480" w:lineRule="auto"/>
        <w:ind w:left="1276" w:hanging="285"/>
        <w:contextualSpacing w:val="0"/>
        <w:rPr>
          <w:rFonts w:ascii="Times New Roman" w:hAnsi="Times New Roman" w:cs="Times New Roman"/>
          <w:i/>
          <w:sz w:val="24"/>
          <w:szCs w:val="24"/>
        </w:rPr>
      </w:pPr>
      <w:r w:rsidRPr="00BC6440">
        <w:rPr>
          <w:rFonts w:ascii="Times New Roman" w:hAnsi="Times New Roman" w:cs="Times New Roman"/>
          <w:sz w:val="24"/>
          <w:szCs w:val="24"/>
        </w:rPr>
        <w:lastRenderedPageBreak/>
        <w:t>Evaluasi</w:t>
      </w:r>
      <w:r w:rsidRPr="00BC6440">
        <w:rPr>
          <w:rFonts w:ascii="Times New Roman" w:hAnsi="Times New Roman" w:cs="Times New Roman"/>
          <w:spacing w:val="2"/>
          <w:sz w:val="24"/>
          <w:szCs w:val="24"/>
        </w:rPr>
        <w:t xml:space="preserve"> </w:t>
      </w:r>
      <w:r w:rsidRPr="00BC6440">
        <w:rPr>
          <w:rFonts w:ascii="Times New Roman" w:hAnsi="Times New Roman" w:cs="Times New Roman"/>
          <w:i/>
          <w:sz w:val="24"/>
          <w:szCs w:val="24"/>
        </w:rPr>
        <w:t>(evaluation)</w:t>
      </w:r>
    </w:p>
    <w:p w:rsidR="0029547E" w:rsidRPr="00BC6440" w:rsidRDefault="0029547E" w:rsidP="00721589">
      <w:pPr>
        <w:pStyle w:val="ListParagraph"/>
        <w:widowControl w:val="0"/>
        <w:tabs>
          <w:tab w:val="left" w:pos="2007"/>
        </w:tabs>
        <w:autoSpaceDE w:val="0"/>
        <w:autoSpaceDN w:val="0"/>
        <w:spacing w:after="0" w:line="480" w:lineRule="auto"/>
        <w:ind w:left="1276"/>
        <w:contextualSpacing w:val="0"/>
        <w:jc w:val="both"/>
        <w:rPr>
          <w:rFonts w:ascii="Times New Roman" w:hAnsi="Times New Roman" w:cs="Times New Roman"/>
          <w:i/>
          <w:sz w:val="24"/>
          <w:szCs w:val="24"/>
        </w:rPr>
      </w:pPr>
      <w:r w:rsidRPr="00BC6440">
        <w:rPr>
          <w:rFonts w:ascii="Times New Roman" w:hAnsi="Times New Roman" w:cs="Times New Roman"/>
          <w:sz w:val="24"/>
          <w:szCs w:val="24"/>
        </w:rPr>
        <w:t xml:space="preserve">Evaluasi ini berkaitan dengan kemempuan untuk melakukan </w:t>
      </w:r>
      <w:r w:rsidRPr="00BC6440">
        <w:rPr>
          <w:rFonts w:ascii="Times New Roman" w:hAnsi="Times New Roman" w:cs="Times New Roman"/>
          <w:i/>
          <w:sz w:val="24"/>
          <w:szCs w:val="24"/>
        </w:rPr>
        <w:t xml:space="preserve">justifikasi </w:t>
      </w:r>
      <w:r w:rsidRPr="00BC6440">
        <w:rPr>
          <w:rFonts w:ascii="Times New Roman" w:hAnsi="Times New Roman" w:cs="Times New Roman"/>
          <w:sz w:val="24"/>
          <w:szCs w:val="24"/>
        </w:rPr>
        <w:t>atau penilaian terhadap suatu obyek atau materi. Penilaian- penilaian ini didasarkan pada suatu kriteria yang ditentukan sendiri atau menggunakan kriteria-kriteria yang telah ada.</w:t>
      </w:r>
    </w:p>
    <w:p w:rsidR="0029547E" w:rsidRPr="00BC6440" w:rsidRDefault="0029547E" w:rsidP="00721589">
      <w:pPr>
        <w:pStyle w:val="BodyText"/>
        <w:spacing w:line="480" w:lineRule="auto"/>
        <w:ind w:left="360"/>
        <w:jc w:val="both"/>
      </w:pPr>
    </w:p>
    <w:p w:rsidR="0029547E" w:rsidRPr="00BC6440" w:rsidRDefault="0029547E" w:rsidP="00721589">
      <w:pPr>
        <w:pStyle w:val="Heading1"/>
        <w:numPr>
          <w:ilvl w:val="1"/>
          <w:numId w:val="1"/>
        </w:numPr>
        <w:spacing w:line="480" w:lineRule="auto"/>
        <w:ind w:left="993" w:hanging="426"/>
        <w:jc w:val="both"/>
      </w:pPr>
      <w:r w:rsidRPr="00BC6440">
        <w:t>Faktor-Faktor Yang Mempengaruhi</w:t>
      </w:r>
      <w:r w:rsidRPr="00BC6440">
        <w:rPr>
          <w:spacing w:val="-3"/>
        </w:rPr>
        <w:t xml:space="preserve"> </w:t>
      </w:r>
      <w:r w:rsidRPr="00BC6440">
        <w:t>Pengetahuan</w:t>
      </w:r>
    </w:p>
    <w:p w:rsidR="00304818" w:rsidRPr="00BC6440" w:rsidRDefault="0029547E" w:rsidP="00721589">
      <w:pPr>
        <w:pStyle w:val="ListParagraph"/>
        <w:widowControl w:val="0"/>
        <w:numPr>
          <w:ilvl w:val="2"/>
          <w:numId w:val="1"/>
        </w:numPr>
        <w:autoSpaceDE w:val="0"/>
        <w:autoSpaceDN w:val="0"/>
        <w:spacing w:after="0" w:line="480" w:lineRule="auto"/>
        <w:ind w:left="1276" w:hanging="285"/>
        <w:contextualSpacing w:val="0"/>
        <w:jc w:val="both"/>
        <w:rPr>
          <w:rFonts w:ascii="Times New Roman" w:hAnsi="Times New Roman" w:cs="Times New Roman"/>
          <w:sz w:val="24"/>
          <w:szCs w:val="24"/>
        </w:rPr>
      </w:pPr>
      <w:r w:rsidRPr="00BC6440">
        <w:rPr>
          <w:rFonts w:ascii="Times New Roman" w:hAnsi="Times New Roman" w:cs="Times New Roman"/>
          <w:sz w:val="24"/>
          <w:szCs w:val="24"/>
        </w:rPr>
        <w:t>Pendidikan</w:t>
      </w:r>
    </w:p>
    <w:p w:rsidR="0029547E" w:rsidRPr="00BC6440" w:rsidRDefault="0029547E" w:rsidP="00721589">
      <w:pPr>
        <w:pStyle w:val="ListParagraph"/>
        <w:widowControl w:val="0"/>
        <w:autoSpaceDE w:val="0"/>
        <w:autoSpaceDN w:val="0"/>
        <w:spacing w:after="0" w:line="480" w:lineRule="auto"/>
        <w:ind w:left="1276"/>
        <w:contextualSpacing w:val="0"/>
        <w:jc w:val="both"/>
        <w:rPr>
          <w:rFonts w:ascii="Times New Roman" w:hAnsi="Times New Roman" w:cs="Times New Roman"/>
          <w:sz w:val="24"/>
          <w:szCs w:val="24"/>
        </w:rPr>
      </w:pPr>
      <w:r w:rsidRPr="00BC6440">
        <w:rPr>
          <w:rFonts w:ascii="Times New Roman" w:hAnsi="Times New Roman" w:cs="Times New Roman"/>
          <w:sz w:val="24"/>
          <w:szCs w:val="24"/>
        </w:rPr>
        <w:t>Pendidikan adalah suatu proses belajar yang berarti dalam pendidikan itu terjadi proses pertumbuhan, perkembangan, atau perkembangan kearah yang lebih dewasa, lebih baik, dan lebih matang pada diri individu, kelompok, atau masyarakat. Konsep ini berangkat</w:t>
      </w:r>
      <w:r w:rsidR="00304818" w:rsidRPr="00BC6440">
        <w:rPr>
          <w:rFonts w:ascii="Times New Roman" w:hAnsi="Times New Roman" w:cs="Times New Roman"/>
          <w:sz w:val="24"/>
          <w:szCs w:val="24"/>
        </w:rPr>
        <w:t xml:space="preserve"> </w:t>
      </w:r>
      <w:r w:rsidRPr="00BC6440">
        <w:rPr>
          <w:rFonts w:ascii="Times New Roman" w:hAnsi="Times New Roman" w:cs="Times New Roman"/>
          <w:sz w:val="24"/>
          <w:szCs w:val="24"/>
        </w:rPr>
        <w:t>dari suatu asumsi bahwa manusia sebagai mahluk sosial dalam kehidupannya untuk mencapai nilai-nilai hidup dalam masyarakat selalu memerlukan bantuan orang lain yang mempunyai kelebihan (lebih dewasa, lebih pandai, lebih mampu, lebih tahu, dan sebagainya). Dalam mencapai tujuan tersebut, seorang individu, kelompok, atau masyarakat tidak terlepas dari kegiatan belajar (Notoatmodjo,</w:t>
      </w:r>
      <w:r w:rsidRPr="00BC6440">
        <w:rPr>
          <w:rFonts w:ascii="Times New Roman" w:hAnsi="Times New Roman" w:cs="Times New Roman"/>
          <w:spacing w:val="-1"/>
          <w:sz w:val="24"/>
          <w:szCs w:val="24"/>
        </w:rPr>
        <w:t xml:space="preserve"> </w:t>
      </w:r>
      <w:r w:rsidRPr="00BC6440">
        <w:rPr>
          <w:rFonts w:ascii="Times New Roman" w:hAnsi="Times New Roman" w:cs="Times New Roman"/>
          <w:sz w:val="24"/>
          <w:szCs w:val="24"/>
        </w:rPr>
        <w:t>2010).</w:t>
      </w:r>
    </w:p>
    <w:p w:rsidR="00721589" w:rsidRPr="00BC6440" w:rsidRDefault="0029547E" w:rsidP="00721589">
      <w:pPr>
        <w:pStyle w:val="ListParagraph"/>
        <w:widowControl w:val="0"/>
        <w:numPr>
          <w:ilvl w:val="2"/>
          <w:numId w:val="1"/>
        </w:numPr>
        <w:autoSpaceDE w:val="0"/>
        <w:autoSpaceDN w:val="0"/>
        <w:spacing w:after="0" w:line="480" w:lineRule="auto"/>
        <w:ind w:left="1276" w:hanging="285"/>
        <w:contextualSpacing w:val="0"/>
        <w:rPr>
          <w:rFonts w:ascii="Times New Roman" w:hAnsi="Times New Roman" w:cs="Times New Roman"/>
          <w:sz w:val="24"/>
          <w:szCs w:val="24"/>
        </w:rPr>
      </w:pPr>
      <w:r w:rsidRPr="00BC6440">
        <w:rPr>
          <w:rFonts w:ascii="Times New Roman" w:hAnsi="Times New Roman" w:cs="Times New Roman"/>
          <w:sz w:val="24"/>
          <w:szCs w:val="24"/>
        </w:rPr>
        <w:t>Media</w:t>
      </w:r>
      <w:r w:rsidRPr="00BC6440">
        <w:rPr>
          <w:rFonts w:ascii="Times New Roman" w:hAnsi="Times New Roman" w:cs="Times New Roman"/>
          <w:spacing w:val="-2"/>
          <w:sz w:val="24"/>
          <w:szCs w:val="24"/>
        </w:rPr>
        <w:t xml:space="preserve"> </w:t>
      </w:r>
      <w:r w:rsidRPr="00BC6440">
        <w:rPr>
          <w:rFonts w:ascii="Times New Roman" w:hAnsi="Times New Roman" w:cs="Times New Roman"/>
          <w:sz w:val="24"/>
          <w:szCs w:val="24"/>
        </w:rPr>
        <w:t>Massa</w:t>
      </w:r>
    </w:p>
    <w:p w:rsidR="0029547E" w:rsidRPr="00BC6440" w:rsidRDefault="0029547E" w:rsidP="00BC6440">
      <w:pPr>
        <w:pStyle w:val="ListParagraph"/>
        <w:widowControl w:val="0"/>
        <w:autoSpaceDE w:val="0"/>
        <w:autoSpaceDN w:val="0"/>
        <w:spacing w:after="0" w:line="480" w:lineRule="auto"/>
        <w:ind w:left="1276"/>
        <w:contextualSpacing w:val="0"/>
        <w:jc w:val="both"/>
        <w:rPr>
          <w:rFonts w:ascii="Times New Roman" w:hAnsi="Times New Roman" w:cs="Times New Roman"/>
          <w:sz w:val="24"/>
          <w:szCs w:val="24"/>
        </w:rPr>
      </w:pPr>
      <w:r w:rsidRPr="00BC6440">
        <w:rPr>
          <w:rFonts w:ascii="Times New Roman" w:hAnsi="Times New Roman" w:cs="Times New Roman"/>
          <w:sz w:val="24"/>
          <w:szCs w:val="24"/>
        </w:rPr>
        <w:t xml:space="preserve">Majunya teknologi akan tersedia bermacam-macam media massa yang dapat mempengaruhi pengetahuan masyarakat tentang inovasi baru. Sebagai sarana komunikasi, berbagai bentuk media massa  </w:t>
      </w:r>
      <w:r w:rsidRPr="00BC6440">
        <w:rPr>
          <w:rFonts w:ascii="Times New Roman" w:hAnsi="Times New Roman" w:cs="Times New Roman"/>
          <w:sz w:val="24"/>
          <w:szCs w:val="24"/>
        </w:rPr>
        <w:lastRenderedPageBreak/>
        <w:t>seperti televisi, radio, surat kabar, majalah, dan lain-lain mempunyai pengaruh besar terhadap pembentukan opini dan kepercayan orang. Penyampaian informasi sebagai tugas pokoknya, media massa membawa pula pesan-pesan yang berisi sugesti yang dapat mengarahkan opini seseorang (Notoatmodjo,</w:t>
      </w:r>
      <w:r w:rsidRPr="00BC6440">
        <w:rPr>
          <w:rFonts w:ascii="Times New Roman" w:hAnsi="Times New Roman" w:cs="Times New Roman"/>
          <w:spacing w:val="-2"/>
          <w:sz w:val="24"/>
          <w:szCs w:val="24"/>
        </w:rPr>
        <w:t xml:space="preserve"> </w:t>
      </w:r>
      <w:r w:rsidRPr="00BC6440">
        <w:rPr>
          <w:rFonts w:ascii="Times New Roman" w:hAnsi="Times New Roman" w:cs="Times New Roman"/>
          <w:sz w:val="24"/>
          <w:szCs w:val="24"/>
        </w:rPr>
        <w:t>2010).</w:t>
      </w:r>
    </w:p>
    <w:p w:rsidR="00721589" w:rsidRPr="00BC6440" w:rsidRDefault="0029547E" w:rsidP="00721589">
      <w:pPr>
        <w:pStyle w:val="ListParagraph"/>
        <w:widowControl w:val="0"/>
        <w:numPr>
          <w:ilvl w:val="2"/>
          <w:numId w:val="1"/>
        </w:numPr>
        <w:tabs>
          <w:tab w:val="left" w:pos="-7920"/>
        </w:tabs>
        <w:autoSpaceDE w:val="0"/>
        <w:autoSpaceDN w:val="0"/>
        <w:spacing w:after="0" w:line="480" w:lineRule="auto"/>
        <w:ind w:left="1276" w:hanging="285"/>
        <w:contextualSpacing w:val="0"/>
        <w:rPr>
          <w:rFonts w:ascii="Times New Roman" w:hAnsi="Times New Roman" w:cs="Times New Roman"/>
          <w:sz w:val="24"/>
          <w:szCs w:val="24"/>
        </w:rPr>
      </w:pPr>
      <w:r w:rsidRPr="00BC6440">
        <w:rPr>
          <w:rFonts w:ascii="Times New Roman" w:hAnsi="Times New Roman" w:cs="Times New Roman"/>
          <w:sz w:val="24"/>
          <w:szCs w:val="24"/>
        </w:rPr>
        <w:t>Sosial Budaya dan</w:t>
      </w:r>
      <w:r w:rsidRPr="00BC6440">
        <w:rPr>
          <w:rFonts w:ascii="Times New Roman" w:hAnsi="Times New Roman" w:cs="Times New Roman"/>
          <w:spacing w:val="-6"/>
          <w:sz w:val="24"/>
          <w:szCs w:val="24"/>
        </w:rPr>
        <w:t xml:space="preserve"> </w:t>
      </w:r>
      <w:r w:rsidRPr="00BC6440">
        <w:rPr>
          <w:rFonts w:ascii="Times New Roman" w:hAnsi="Times New Roman" w:cs="Times New Roman"/>
          <w:sz w:val="24"/>
          <w:szCs w:val="24"/>
        </w:rPr>
        <w:t>Ekonomi</w:t>
      </w:r>
    </w:p>
    <w:p w:rsidR="0025011C" w:rsidRPr="00BC6440" w:rsidRDefault="0029547E" w:rsidP="00BC6440">
      <w:pPr>
        <w:pStyle w:val="ListParagraph"/>
        <w:widowControl w:val="0"/>
        <w:tabs>
          <w:tab w:val="left" w:pos="-7920"/>
        </w:tabs>
        <w:autoSpaceDE w:val="0"/>
        <w:autoSpaceDN w:val="0"/>
        <w:spacing w:after="0" w:line="480" w:lineRule="auto"/>
        <w:ind w:left="1276"/>
        <w:contextualSpacing w:val="0"/>
        <w:jc w:val="both"/>
        <w:rPr>
          <w:rFonts w:ascii="Times New Roman" w:hAnsi="Times New Roman" w:cs="Times New Roman"/>
          <w:sz w:val="24"/>
          <w:szCs w:val="24"/>
        </w:rPr>
      </w:pPr>
      <w:r w:rsidRPr="00BC6440">
        <w:rPr>
          <w:rFonts w:ascii="Times New Roman" w:hAnsi="Times New Roman" w:cs="Times New Roman"/>
          <w:sz w:val="24"/>
          <w:szCs w:val="24"/>
        </w:rPr>
        <w:t>Kebiasaan  dan  tradisi  yang  dilakukan  orang-orang  tanpa melalui penalaran apakah yang dilakukan baik atau buruk, dengan demikian seseorang akan bertambah pengetahuannya walaupun tidak melakukan. Status ekonomi seseorang juga akan menentukan tersedianya suatu fasilitas yang diperlukan untuk kegiatan tertentu, sehingga status sosial ekonomi ini akan mempengaruhi pengetahuan seseorang (Notoatmodjo,</w:t>
      </w:r>
      <w:r w:rsidRPr="00BC6440">
        <w:rPr>
          <w:rFonts w:ascii="Times New Roman" w:hAnsi="Times New Roman" w:cs="Times New Roman"/>
          <w:spacing w:val="-1"/>
          <w:sz w:val="24"/>
          <w:szCs w:val="24"/>
        </w:rPr>
        <w:t xml:space="preserve"> </w:t>
      </w:r>
      <w:r w:rsidRPr="00BC6440">
        <w:rPr>
          <w:rFonts w:ascii="Times New Roman" w:hAnsi="Times New Roman" w:cs="Times New Roman"/>
          <w:sz w:val="24"/>
          <w:szCs w:val="24"/>
        </w:rPr>
        <w:t>2010).</w:t>
      </w:r>
    </w:p>
    <w:p w:rsidR="00BC6440" w:rsidRPr="00BC6440" w:rsidRDefault="00BC6440" w:rsidP="00BC6440">
      <w:pPr>
        <w:pStyle w:val="ListParagraph"/>
        <w:widowControl w:val="0"/>
        <w:numPr>
          <w:ilvl w:val="2"/>
          <w:numId w:val="1"/>
        </w:numPr>
        <w:autoSpaceDE w:val="0"/>
        <w:autoSpaceDN w:val="0"/>
        <w:spacing w:after="0" w:line="480" w:lineRule="auto"/>
        <w:ind w:left="1276" w:hanging="285"/>
        <w:contextualSpacing w:val="0"/>
        <w:rPr>
          <w:rFonts w:ascii="Times New Roman" w:hAnsi="Times New Roman" w:cs="Times New Roman"/>
          <w:sz w:val="24"/>
          <w:szCs w:val="24"/>
        </w:rPr>
      </w:pPr>
      <w:r w:rsidRPr="00BC6440">
        <w:rPr>
          <w:rFonts w:ascii="Times New Roman" w:hAnsi="Times New Roman" w:cs="Times New Roman"/>
          <w:sz w:val="24"/>
          <w:szCs w:val="24"/>
        </w:rPr>
        <w:t>Lingkungan</w:t>
      </w:r>
    </w:p>
    <w:p w:rsidR="00BC6440" w:rsidRPr="00BC6440" w:rsidRDefault="00BC6440" w:rsidP="00BC6440">
      <w:pPr>
        <w:pStyle w:val="BodyText"/>
        <w:spacing w:line="480" w:lineRule="auto"/>
        <w:ind w:left="1276" w:right="321"/>
        <w:jc w:val="both"/>
      </w:pPr>
      <w:r w:rsidRPr="00BC6440">
        <w:t>Lingkungan adalah segala sesuatu yang ada di sekitar individu, baik lingkungan fisik, biologis, maupun sosial. Lingkungan berpengaruh terhadap proses masuknya pengetahuan ke dalam individu yang berada dalam lingkungan tersebut yang terjadi karena adanya interaksi timbal balik ataupun tidak yang akan direspon sebagai pengetahuan oleh setiap individu (Notoatmodjo,</w:t>
      </w:r>
      <w:r w:rsidRPr="00BC6440">
        <w:rPr>
          <w:spacing w:val="-2"/>
        </w:rPr>
        <w:t xml:space="preserve"> </w:t>
      </w:r>
      <w:r w:rsidRPr="00BC6440">
        <w:t>2010).</w:t>
      </w:r>
    </w:p>
    <w:p w:rsidR="00BC6440" w:rsidRPr="00BC6440" w:rsidRDefault="00BC6440" w:rsidP="00BC6440">
      <w:pPr>
        <w:pStyle w:val="ListParagraph"/>
        <w:widowControl w:val="0"/>
        <w:numPr>
          <w:ilvl w:val="2"/>
          <w:numId w:val="1"/>
        </w:numPr>
        <w:tabs>
          <w:tab w:val="left" w:pos="2007"/>
        </w:tabs>
        <w:autoSpaceDE w:val="0"/>
        <w:autoSpaceDN w:val="0"/>
        <w:spacing w:after="0" w:line="480" w:lineRule="auto"/>
        <w:ind w:left="1276" w:hanging="285"/>
        <w:contextualSpacing w:val="0"/>
        <w:rPr>
          <w:rFonts w:ascii="Times New Roman" w:hAnsi="Times New Roman" w:cs="Times New Roman"/>
          <w:sz w:val="24"/>
          <w:szCs w:val="24"/>
        </w:rPr>
      </w:pPr>
      <w:r w:rsidRPr="00BC6440">
        <w:rPr>
          <w:rFonts w:ascii="Times New Roman" w:hAnsi="Times New Roman" w:cs="Times New Roman"/>
          <w:sz w:val="24"/>
          <w:szCs w:val="24"/>
        </w:rPr>
        <w:t>Pengalaman</w:t>
      </w:r>
    </w:p>
    <w:p w:rsidR="00BC6440" w:rsidRPr="00BC6440" w:rsidRDefault="00BC6440" w:rsidP="00BC6440">
      <w:pPr>
        <w:pStyle w:val="ListParagraph"/>
        <w:widowControl w:val="0"/>
        <w:tabs>
          <w:tab w:val="left" w:pos="2007"/>
        </w:tabs>
        <w:autoSpaceDE w:val="0"/>
        <w:autoSpaceDN w:val="0"/>
        <w:spacing w:after="0" w:line="480" w:lineRule="auto"/>
        <w:ind w:left="1276"/>
        <w:contextualSpacing w:val="0"/>
        <w:jc w:val="both"/>
        <w:rPr>
          <w:rFonts w:ascii="Times New Roman" w:hAnsi="Times New Roman" w:cs="Times New Roman"/>
          <w:sz w:val="24"/>
          <w:szCs w:val="24"/>
        </w:rPr>
      </w:pPr>
      <w:r w:rsidRPr="00BC6440">
        <w:rPr>
          <w:rFonts w:ascii="Times New Roman" w:hAnsi="Times New Roman" w:cs="Times New Roman"/>
          <w:sz w:val="24"/>
          <w:szCs w:val="24"/>
        </w:rPr>
        <w:t xml:space="preserve">Pengalaman sebagai sumber pengetahuan adalah suatu cara untuk </w:t>
      </w:r>
      <w:r w:rsidRPr="00BC6440">
        <w:rPr>
          <w:rFonts w:ascii="Times New Roman" w:hAnsi="Times New Roman" w:cs="Times New Roman"/>
          <w:sz w:val="24"/>
          <w:szCs w:val="24"/>
        </w:rPr>
        <w:lastRenderedPageBreak/>
        <w:t>memperoleh kebenaran pengetahuan dengan cara mengulang kembali pengetahuan yang diperoleh dalam memecahkan masalah yang dihadapi masa lalu (Notoatmodjo, 2010).</w:t>
      </w:r>
    </w:p>
    <w:p w:rsidR="00BC6440" w:rsidRPr="00BC6440" w:rsidRDefault="00BC6440" w:rsidP="00BC6440">
      <w:pPr>
        <w:pStyle w:val="ListParagraph"/>
        <w:widowControl w:val="0"/>
        <w:numPr>
          <w:ilvl w:val="2"/>
          <w:numId w:val="1"/>
        </w:numPr>
        <w:tabs>
          <w:tab w:val="left" w:pos="2007"/>
        </w:tabs>
        <w:autoSpaceDE w:val="0"/>
        <w:autoSpaceDN w:val="0"/>
        <w:spacing w:after="0" w:line="480" w:lineRule="auto"/>
        <w:ind w:left="1276" w:hanging="285"/>
        <w:contextualSpacing w:val="0"/>
        <w:rPr>
          <w:rFonts w:ascii="Times New Roman" w:hAnsi="Times New Roman" w:cs="Times New Roman"/>
          <w:sz w:val="24"/>
          <w:szCs w:val="24"/>
        </w:rPr>
      </w:pPr>
      <w:r w:rsidRPr="00BC6440">
        <w:rPr>
          <w:rFonts w:ascii="Times New Roman" w:hAnsi="Times New Roman" w:cs="Times New Roman"/>
          <w:sz w:val="24"/>
          <w:szCs w:val="24"/>
        </w:rPr>
        <w:t>Usia</w:t>
      </w:r>
    </w:p>
    <w:p w:rsidR="00BC6440" w:rsidRDefault="00BC6440" w:rsidP="00BC6440">
      <w:pPr>
        <w:pStyle w:val="ListParagraph"/>
        <w:widowControl w:val="0"/>
        <w:tabs>
          <w:tab w:val="left" w:pos="2007"/>
        </w:tabs>
        <w:autoSpaceDE w:val="0"/>
        <w:autoSpaceDN w:val="0"/>
        <w:spacing w:after="0" w:line="480" w:lineRule="auto"/>
        <w:ind w:left="1276"/>
        <w:contextualSpacing w:val="0"/>
        <w:jc w:val="both"/>
        <w:rPr>
          <w:rFonts w:ascii="Times New Roman" w:hAnsi="Times New Roman" w:cs="Times New Roman"/>
          <w:sz w:val="24"/>
          <w:szCs w:val="24"/>
        </w:rPr>
      </w:pPr>
      <w:r w:rsidRPr="00BC6440">
        <w:rPr>
          <w:rFonts w:ascii="Times New Roman" w:hAnsi="Times New Roman" w:cs="Times New Roman"/>
          <w:sz w:val="24"/>
          <w:szCs w:val="24"/>
        </w:rPr>
        <w:t>Usia mempengaruhi terhadap daya tangkap dan pola pikir seseorang, semakin bertambah usia akan semakin berkembang pula daya tangkap dan pola pikirnya, sehingga pengetahuan yang diperolehnya semakin membaik. Josman (2012) menyatakan terdapat suatu keyakinan luas bahwa produktifitas merosot dengan makin bertambahnya usia seseorang. Sering diandaikan bahwa keterampilan individu, terutama kecepatan, kecekatan, kekuatan dan koordinasi menurut seiring berjalanya waktu, dan bahwa kebosanan pekerjaan yang berlarut-larut dan kurangnya rangsangan intelektual semuanya menyumbang pada berkurangnya produktifitas. Pekerjaan yang mensyaratkan kerja otot yang berat, tidak cukup besar terpengaruh oleh kemerosotan keterampilan fisik akibat usia yang berdampak pada produktifitas, atau jika terjadi kemerosotan karena usia, sering diimbangi dengan keunggulan karena pengalaman (Josman, 2012)</w:t>
      </w:r>
      <w:r>
        <w:rPr>
          <w:rFonts w:ascii="Times New Roman" w:hAnsi="Times New Roman" w:cs="Times New Roman"/>
          <w:sz w:val="24"/>
          <w:szCs w:val="24"/>
        </w:rPr>
        <w:t>.</w:t>
      </w:r>
    </w:p>
    <w:p w:rsidR="00BC6440" w:rsidRDefault="00BC6440" w:rsidP="00BC6440">
      <w:pPr>
        <w:pStyle w:val="ListParagraph"/>
        <w:widowControl w:val="0"/>
        <w:tabs>
          <w:tab w:val="left" w:pos="2007"/>
        </w:tabs>
        <w:autoSpaceDE w:val="0"/>
        <w:autoSpaceDN w:val="0"/>
        <w:spacing w:after="0" w:line="480" w:lineRule="auto"/>
        <w:ind w:left="1276"/>
        <w:contextualSpacing w:val="0"/>
        <w:jc w:val="both"/>
        <w:rPr>
          <w:rFonts w:ascii="Times New Roman" w:hAnsi="Times New Roman" w:cs="Times New Roman"/>
          <w:sz w:val="24"/>
          <w:szCs w:val="24"/>
        </w:rPr>
      </w:pPr>
      <w:r w:rsidRPr="00BC6440">
        <w:rPr>
          <w:rFonts w:ascii="Times New Roman" w:hAnsi="Times New Roman" w:cs="Times New Roman"/>
          <w:sz w:val="24"/>
          <w:szCs w:val="24"/>
        </w:rPr>
        <w:t xml:space="preserve">Menurut (Notoatmodjo, 2010) menyebutkan bahwa usia adalah umur individu yang terhitung mulai saat dilahirkan sampai berulang tahun. semakin cukup umur, tingkat kematangan dan kekuatan seseorang akan lebih matang dalam berfikir dan bekerja, dari segi kepercayaan </w:t>
      </w:r>
      <w:r w:rsidRPr="00BC6440">
        <w:rPr>
          <w:rFonts w:ascii="Times New Roman" w:hAnsi="Times New Roman" w:cs="Times New Roman"/>
          <w:sz w:val="24"/>
          <w:szCs w:val="24"/>
        </w:rPr>
        <w:lastRenderedPageBreak/>
        <w:t>masyarakat seseorang yang lebih dewasa dipercaya dari orang yang belum tinggi kedewasaannya. Hal ini akan sebagai dari pengalaman dan kematangan jiwa (Notoatmodjo, 2010).</w:t>
      </w:r>
    </w:p>
    <w:p w:rsidR="00635BA8" w:rsidRDefault="00635BA8" w:rsidP="00635BA8">
      <w:pPr>
        <w:widowControl w:val="0"/>
        <w:tabs>
          <w:tab w:val="left" w:pos="2007"/>
        </w:tabs>
        <w:autoSpaceDE w:val="0"/>
        <w:autoSpaceDN w:val="0"/>
        <w:spacing w:after="0" w:line="480" w:lineRule="auto"/>
        <w:jc w:val="both"/>
        <w:rPr>
          <w:rFonts w:ascii="Times New Roman" w:hAnsi="Times New Roman" w:cs="Times New Roman"/>
          <w:sz w:val="24"/>
          <w:szCs w:val="24"/>
        </w:rPr>
      </w:pPr>
    </w:p>
    <w:p w:rsidR="00635BA8" w:rsidRDefault="00635BA8" w:rsidP="00635BA8">
      <w:pPr>
        <w:pStyle w:val="BodyText"/>
        <w:numPr>
          <w:ilvl w:val="1"/>
          <w:numId w:val="1"/>
        </w:numPr>
        <w:spacing w:line="480" w:lineRule="auto"/>
        <w:ind w:left="993" w:right="319" w:hanging="426"/>
        <w:jc w:val="both"/>
        <w:rPr>
          <w:b/>
        </w:rPr>
      </w:pPr>
      <w:r w:rsidRPr="004B6A75">
        <w:rPr>
          <w:b/>
        </w:rPr>
        <w:t>Pengukuran Pengetahuan</w:t>
      </w:r>
    </w:p>
    <w:p w:rsidR="00635BA8" w:rsidRPr="00635BA8" w:rsidRDefault="00635BA8" w:rsidP="00635BA8">
      <w:pPr>
        <w:pStyle w:val="BodyText"/>
        <w:spacing w:line="480" w:lineRule="auto"/>
        <w:ind w:left="993" w:right="319"/>
        <w:jc w:val="both"/>
        <w:rPr>
          <w:b/>
        </w:rPr>
      </w:pPr>
      <w:r w:rsidRPr="004B6A75">
        <w:t>Pengetahuan tentang kesehatan dapat diukur berdasarkan jenis penelitiannya, kuantitatif atau kualitatif</w:t>
      </w:r>
    </w:p>
    <w:p w:rsidR="00635BA8" w:rsidRDefault="00635BA8" w:rsidP="00635BA8">
      <w:pPr>
        <w:pStyle w:val="BodyText"/>
        <w:numPr>
          <w:ilvl w:val="2"/>
          <w:numId w:val="1"/>
        </w:numPr>
        <w:spacing w:line="480" w:lineRule="auto"/>
        <w:ind w:left="1418" w:right="319"/>
        <w:jc w:val="both"/>
      </w:pPr>
      <w:r w:rsidRPr="004B6A75">
        <w:t>Penelitian Kuantitatif</w:t>
      </w:r>
    </w:p>
    <w:p w:rsidR="00635BA8" w:rsidRPr="004B6A75" w:rsidRDefault="00635BA8" w:rsidP="00635BA8">
      <w:pPr>
        <w:pStyle w:val="BodyText"/>
        <w:spacing w:line="480" w:lineRule="auto"/>
        <w:ind w:left="1418" w:right="319"/>
        <w:jc w:val="both"/>
      </w:pPr>
      <w:r w:rsidRPr="004B6A75">
        <w:t>Penelitian kuantitatif pada umumnya akan mencari jawaban atas fenomena, yang menyangkut berapa banyak, berapa sering berapa lama, dan sebagainya, maka biasanya menggunakan metode wawancara dan angket (</w:t>
      </w:r>
      <w:r w:rsidRPr="00635BA8">
        <w:rPr>
          <w:i/>
        </w:rPr>
        <w:t>self administered</w:t>
      </w:r>
      <w:r w:rsidRPr="004B6A75">
        <w:t>);</w:t>
      </w:r>
    </w:p>
    <w:p w:rsidR="00635BA8" w:rsidRPr="004B6A75" w:rsidRDefault="00635BA8" w:rsidP="00635BA8">
      <w:pPr>
        <w:pStyle w:val="BodyText"/>
        <w:numPr>
          <w:ilvl w:val="3"/>
          <w:numId w:val="1"/>
        </w:numPr>
        <w:spacing w:line="480" w:lineRule="auto"/>
        <w:ind w:left="1843" w:right="319" w:hanging="450"/>
        <w:jc w:val="both"/>
      </w:pPr>
      <w:r w:rsidRPr="004B6A75">
        <w:t>Wawancara tertutup atau terbuka, dengan menggunakan instrument (alat pengukur/pengumpul data) kuisioner. Wawancara tertutup adalah suatu wawancara dimana jawaban responden atas pertanyaan yang diajukan telah tersedia dalam opsi jawaban, responden tinggal memilih jawaban mana yang mereka anggap paling benar atau paling tepat. Sedangkan wawancara terbuka, dimana pertanyaan-pertanyaan yang diajukan bersifat terbuka, sedangkan responden boleh menjawab apa saja sesuai dengan pendapat atau pengetahuan responden sendiri.</w:t>
      </w:r>
    </w:p>
    <w:p w:rsidR="00635BA8" w:rsidRPr="004B6A75" w:rsidRDefault="00635BA8" w:rsidP="00635BA8">
      <w:pPr>
        <w:pStyle w:val="BodyText"/>
        <w:numPr>
          <w:ilvl w:val="3"/>
          <w:numId w:val="1"/>
        </w:numPr>
        <w:spacing w:line="480" w:lineRule="auto"/>
        <w:ind w:left="1843" w:right="319" w:hanging="450"/>
        <w:jc w:val="both"/>
      </w:pPr>
      <w:r w:rsidRPr="004B6A75">
        <w:t xml:space="preserve">Angket tertutup atau terbuka. Seperti halnya wawancara, </w:t>
      </w:r>
      <w:r w:rsidRPr="004B6A75">
        <w:lastRenderedPageBreak/>
        <w:t>angket juga dalam bentuk tertutup dan terbuka. Instrumen atau alat ukurnya seperti wawancara, hanya jawaban responden disampaikan lewat tulisan. Metoda pengukuran melalui angket ini sering disebut “</w:t>
      </w:r>
      <w:r w:rsidRPr="004B6A75">
        <w:rPr>
          <w:i/>
        </w:rPr>
        <w:t>self administered</w:t>
      </w:r>
      <w:r w:rsidRPr="004B6A75">
        <w:t>” atau metode mengisi sendiri.</w:t>
      </w:r>
    </w:p>
    <w:p w:rsidR="00A77FBA" w:rsidRDefault="00635BA8" w:rsidP="00A77FBA">
      <w:pPr>
        <w:pStyle w:val="BodyText"/>
        <w:numPr>
          <w:ilvl w:val="2"/>
          <w:numId w:val="1"/>
        </w:numPr>
        <w:spacing w:line="480" w:lineRule="auto"/>
        <w:ind w:left="1418" w:right="319"/>
        <w:jc w:val="both"/>
      </w:pPr>
      <w:r w:rsidRPr="004B6A75">
        <w:t>Kualitatif</w:t>
      </w:r>
    </w:p>
    <w:p w:rsidR="00635BA8" w:rsidRPr="004B6A75" w:rsidRDefault="00635BA8" w:rsidP="00A77FBA">
      <w:pPr>
        <w:pStyle w:val="BodyText"/>
        <w:spacing w:line="480" w:lineRule="auto"/>
        <w:ind w:left="1418" w:right="319"/>
        <w:jc w:val="both"/>
      </w:pPr>
      <w:r w:rsidRPr="004B6A75">
        <w:t>Pada umumnya penelitian kualitatif bertujuan untuk menjawab bagaimana suatu fenomena itu terjadi, atau mengapa terjadi. Misalnya penelitian kesehatan tentang demam berdarah di suatu komunitas tertentu. Penelitian kuantitatif mencari jawaban seberapa besar kasus demam berdarah tersebut, dan berapa sering demam berdarah ini menyerang penduduk di konunitas ini. Sedangkan penelitian kualitatif akan mencari jawab mengapa dikomunitas ini sering terjadi kasus demam berdarah, dan mengapa masyarakat tidak mau melakukan 3 M, dan seterusnya. Metode-metode pengukuran pengetahuan dalam metode penelitian kualitatif ini antara lain :</w:t>
      </w:r>
    </w:p>
    <w:p w:rsidR="00A77FBA" w:rsidRDefault="00635BA8" w:rsidP="00A77FBA">
      <w:pPr>
        <w:pStyle w:val="BodyText"/>
        <w:numPr>
          <w:ilvl w:val="3"/>
          <w:numId w:val="1"/>
        </w:numPr>
        <w:spacing w:line="480" w:lineRule="auto"/>
        <w:ind w:left="1843" w:right="319"/>
        <w:jc w:val="both"/>
      </w:pPr>
      <w:r w:rsidRPr="004B6A75">
        <w:t>Wawancara Mendalam</w:t>
      </w:r>
    </w:p>
    <w:p w:rsidR="00635BA8" w:rsidRPr="004B6A75" w:rsidRDefault="00635BA8" w:rsidP="00A77FBA">
      <w:pPr>
        <w:pStyle w:val="BodyText"/>
        <w:spacing w:line="480" w:lineRule="auto"/>
        <w:ind w:left="1843" w:right="319"/>
        <w:jc w:val="both"/>
      </w:pPr>
      <w:r w:rsidRPr="004B6A75">
        <w:t>Mengukur variable pengetahuan dengan menggunakan metode wawancara mendalam, adalah peneliti mengajukan suatu pertanyaan sebagai pembuka, yang akhirnya memancing jawaban sebanyak-banyaknya dari responden. Jawaban responden akan diikuti pertanyaan lain, erus-</w:t>
      </w:r>
      <w:r w:rsidRPr="004B6A75">
        <w:lastRenderedPageBreak/>
        <w:t>menerus, sehingga diperoleh informasi atau jawaban responden sebanyak-banyaknya dan sejelas-jelasnya.</w:t>
      </w:r>
    </w:p>
    <w:p w:rsidR="00A77FBA" w:rsidRDefault="00635BA8" w:rsidP="00A77FBA">
      <w:pPr>
        <w:pStyle w:val="BodyText"/>
        <w:numPr>
          <w:ilvl w:val="3"/>
          <w:numId w:val="1"/>
        </w:numPr>
        <w:spacing w:line="480" w:lineRule="auto"/>
        <w:ind w:left="1843" w:right="319"/>
        <w:jc w:val="both"/>
      </w:pPr>
      <w:r w:rsidRPr="004B6A75">
        <w:t>Diskusi Kelompok Terfokus (DKT)</w:t>
      </w:r>
    </w:p>
    <w:p w:rsidR="00635BA8" w:rsidRDefault="00635BA8" w:rsidP="00A77FBA">
      <w:pPr>
        <w:pStyle w:val="BodyText"/>
        <w:spacing w:line="480" w:lineRule="auto"/>
        <w:ind w:left="1843" w:right="319"/>
        <w:jc w:val="both"/>
      </w:pPr>
      <w:r w:rsidRPr="004B6A75">
        <w:t>Diskusi kelompok terfokus atau “</w:t>
      </w:r>
      <w:r w:rsidRPr="00A77FBA">
        <w:rPr>
          <w:i/>
        </w:rPr>
        <w:t>Focus group discussion</w:t>
      </w:r>
      <w:r w:rsidRPr="004B6A75">
        <w:t>”dalam menggali informasi dari beberapa orang responden sekaligus dalam kelompok. Peneliti mengajukan pertanyaan-pertanyaan, yang akan memperoleh jawaban yang berbeda-beda dari semua responden dalam kelompok tersebut. Jumlah kelompok dalam diskusi kelompok terfokus seyogianya tidak terlalu banyak, tetapi juga   tidak terlalu sedikit, antara 6-10 orang.</w:t>
      </w:r>
    </w:p>
    <w:p w:rsidR="00954455" w:rsidRDefault="00954455" w:rsidP="00954455">
      <w:pPr>
        <w:pStyle w:val="BodyText"/>
        <w:spacing w:line="480" w:lineRule="auto"/>
        <w:ind w:right="319"/>
        <w:jc w:val="both"/>
      </w:pPr>
    </w:p>
    <w:p w:rsidR="00954455" w:rsidRDefault="00954455" w:rsidP="00954455">
      <w:pPr>
        <w:pStyle w:val="BodyText"/>
        <w:numPr>
          <w:ilvl w:val="1"/>
          <w:numId w:val="1"/>
        </w:numPr>
        <w:spacing w:line="480" w:lineRule="auto"/>
        <w:ind w:left="993" w:right="319" w:hanging="426"/>
        <w:jc w:val="both"/>
        <w:rPr>
          <w:b/>
        </w:rPr>
      </w:pPr>
      <w:r>
        <w:rPr>
          <w:b/>
        </w:rPr>
        <w:t>Pengukuran Tingkat Pengetahuan</w:t>
      </w:r>
    </w:p>
    <w:p w:rsidR="00A966C1" w:rsidRPr="00D5317C" w:rsidRDefault="00A966C1" w:rsidP="00A966C1">
      <w:pPr>
        <w:spacing w:after="0" w:line="480" w:lineRule="auto"/>
        <w:ind w:left="993" w:right="3" w:firstLine="447"/>
        <w:jc w:val="both"/>
        <w:rPr>
          <w:rFonts w:ascii="Times New Roman" w:eastAsia="Times New Roman" w:hAnsi="Times New Roman"/>
          <w:sz w:val="24"/>
          <w:szCs w:val="24"/>
        </w:rPr>
      </w:pPr>
      <w:r w:rsidRPr="00D5317C">
        <w:rPr>
          <w:rFonts w:ascii="Times New Roman" w:eastAsia="Times New Roman" w:hAnsi="Times New Roman"/>
          <w:sz w:val="24"/>
          <w:szCs w:val="24"/>
        </w:rPr>
        <w:t>Menurut Skinner, bila seseorang mampu menjawab mengenai materi tertentu baik secara lisan maupun tulisan, maka dikatakan seseorang tersebut mengetahui bidang tersebut. Sekumpulan jawaban yang diberikan tersebut dinamakan pengetahuan. Pengukuran bobot pengetahuan seseorang ditetapkan menurut hal-hal sebagai berikut.</w:t>
      </w:r>
    </w:p>
    <w:p w:rsidR="00A966C1" w:rsidRPr="00D5317C" w:rsidRDefault="00A966C1" w:rsidP="00A966C1">
      <w:pPr>
        <w:spacing w:after="0" w:line="480" w:lineRule="auto"/>
        <w:ind w:left="1418"/>
        <w:jc w:val="both"/>
        <w:rPr>
          <w:rFonts w:ascii="Times New Roman" w:eastAsia="Times New Roman" w:hAnsi="Times New Roman"/>
          <w:sz w:val="24"/>
          <w:szCs w:val="24"/>
        </w:rPr>
      </w:pPr>
      <w:r w:rsidRPr="00D5317C">
        <w:rPr>
          <w:rFonts w:ascii="Times New Roman" w:eastAsia="Times New Roman" w:hAnsi="Times New Roman"/>
          <w:sz w:val="24"/>
          <w:szCs w:val="24"/>
        </w:rPr>
        <w:t>Bobot I   : tahap tahu dan pemahaman.</w:t>
      </w:r>
    </w:p>
    <w:p w:rsidR="00A966C1" w:rsidRPr="00D5317C" w:rsidRDefault="00A966C1" w:rsidP="00A966C1">
      <w:pPr>
        <w:spacing w:after="0" w:line="480" w:lineRule="auto"/>
        <w:ind w:left="1418"/>
        <w:jc w:val="both"/>
        <w:rPr>
          <w:rFonts w:ascii="Times New Roman" w:eastAsia="Times New Roman" w:hAnsi="Times New Roman"/>
          <w:sz w:val="24"/>
          <w:szCs w:val="24"/>
        </w:rPr>
      </w:pPr>
      <w:r w:rsidRPr="00D5317C">
        <w:rPr>
          <w:rFonts w:ascii="Times New Roman" w:eastAsia="Times New Roman" w:hAnsi="Times New Roman"/>
          <w:sz w:val="24"/>
          <w:szCs w:val="24"/>
        </w:rPr>
        <w:t>Bobot II  : tahap tahu, pemahaman, aplikasi, dan analisis.</w:t>
      </w:r>
    </w:p>
    <w:p w:rsidR="00A966C1" w:rsidRPr="00D5317C" w:rsidRDefault="00A966C1" w:rsidP="00A966C1">
      <w:pPr>
        <w:spacing w:after="0" w:line="480" w:lineRule="auto"/>
        <w:ind w:left="1418" w:right="3"/>
        <w:jc w:val="both"/>
        <w:rPr>
          <w:rFonts w:ascii="Times New Roman" w:eastAsia="Times New Roman" w:hAnsi="Times New Roman"/>
          <w:sz w:val="24"/>
          <w:szCs w:val="24"/>
        </w:rPr>
      </w:pPr>
      <w:r w:rsidRPr="00D5317C">
        <w:rPr>
          <w:rFonts w:ascii="Times New Roman" w:eastAsia="Times New Roman" w:hAnsi="Times New Roman"/>
          <w:sz w:val="24"/>
          <w:szCs w:val="24"/>
        </w:rPr>
        <w:t>Bobot III : tahap tahu, pemahaman, aplikasi, analisis, sintesis, dan evaluasi.</w:t>
      </w:r>
    </w:p>
    <w:p w:rsidR="00A966C1" w:rsidRDefault="00A966C1" w:rsidP="00A966C1">
      <w:pPr>
        <w:spacing w:after="0" w:line="480" w:lineRule="auto"/>
        <w:ind w:right="1420"/>
        <w:jc w:val="both"/>
        <w:rPr>
          <w:rFonts w:ascii="Times New Roman" w:eastAsia="Times New Roman" w:hAnsi="Times New Roman"/>
          <w:sz w:val="24"/>
          <w:szCs w:val="24"/>
        </w:rPr>
      </w:pPr>
    </w:p>
    <w:p w:rsidR="00A966C1" w:rsidRPr="00D5317C" w:rsidRDefault="00A966C1" w:rsidP="00A966C1">
      <w:pPr>
        <w:spacing w:after="0" w:line="480" w:lineRule="auto"/>
        <w:ind w:left="993" w:right="3" w:firstLine="447"/>
        <w:jc w:val="both"/>
        <w:rPr>
          <w:rFonts w:ascii="Times New Roman" w:eastAsia="Times New Roman" w:hAnsi="Times New Roman"/>
          <w:sz w:val="24"/>
          <w:szCs w:val="24"/>
        </w:rPr>
      </w:pPr>
      <w:r w:rsidRPr="00D5317C">
        <w:rPr>
          <w:rFonts w:ascii="Times New Roman" w:eastAsia="Times New Roman" w:hAnsi="Times New Roman"/>
          <w:sz w:val="24"/>
          <w:szCs w:val="24"/>
        </w:rPr>
        <w:lastRenderedPageBreak/>
        <w:t>Arikunto (2006) membuat kategori tingkat pengetahuan seseorang menjadi tiga tingkatan yang didasarkan pada nilai persentase yaitu sebagai berikut.</w:t>
      </w:r>
    </w:p>
    <w:p w:rsidR="00A966C1" w:rsidRPr="00D5317C" w:rsidRDefault="00A966C1" w:rsidP="00A966C1">
      <w:pPr>
        <w:tabs>
          <w:tab w:val="left" w:pos="-7230"/>
        </w:tabs>
        <w:spacing w:after="0" w:line="480" w:lineRule="auto"/>
        <w:ind w:left="993"/>
        <w:jc w:val="both"/>
        <w:rPr>
          <w:rFonts w:ascii="Times New Roman" w:eastAsia="Times New Roman" w:hAnsi="Times New Roman"/>
          <w:sz w:val="24"/>
          <w:szCs w:val="24"/>
        </w:rPr>
      </w:pPr>
      <w:r w:rsidRPr="00D5317C">
        <w:rPr>
          <w:rFonts w:ascii="Times New Roman" w:eastAsia="Times New Roman" w:hAnsi="Times New Roman"/>
          <w:sz w:val="24"/>
          <w:szCs w:val="24"/>
        </w:rPr>
        <w:t xml:space="preserve">Tingkat pengetahuan kategori </w:t>
      </w:r>
      <w:r w:rsidRPr="00D5317C">
        <w:rPr>
          <w:rFonts w:ascii="Times New Roman" w:eastAsia="Times New Roman" w:hAnsi="Times New Roman"/>
          <w:b/>
          <w:sz w:val="24"/>
          <w:szCs w:val="24"/>
        </w:rPr>
        <w:t>Baik</w:t>
      </w:r>
      <w:r w:rsidRPr="00D5317C">
        <w:rPr>
          <w:rFonts w:ascii="Times New Roman" w:eastAsia="Times New Roman" w:hAnsi="Times New Roman"/>
          <w:sz w:val="24"/>
          <w:szCs w:val="24"/>
        </w:rPr>
        <w:t xml:space="preserve"> jika nilainya ≥ 75%.</w:t>
      </w:r>
    </w:p>
    <w:p w:rsidR="00A966C1" w:rsidRPr="00D5317C" w:rsidRDefault="00A966C1" w:rsidP="00A966C1">
      <w:pPr>
        <w:tabs>
          <w:tab w:val="left" w:pos="-7230"/>
        </w:tabs>
        <w:spacing w:after="0" w:line="480" w:lineRule="auto"/>
        <w:ind w:left="993"/>
        <w:jc w:val="both"/>
        <w:rPr>
          <w:rFonts w:ascii="Times New Roman" w:eastAsia="Times New Roman" w:hAnsi="Times New Roman"/>
          <w:sz w:val="24"/>
          <w:szCs w:val="24"/>
        </w:rPr>
      </w:pPr>
      <w:r w:rsidRPr="00D5317C">
        <w:rPr>
          <w:rFonts w:ascii="Times New Roman" w:eastAsia="Times New Roman" w:hAnsi="Times New Roman"/>
          <w:sz w:val="24"/>
          <w:szCs w:val="24"/>
        </w:rPr>
        <w:t xml:space="preserve">Tingkat pengetahuan kategori </w:t>
      </w:r>
      <w:r w:rsidRPr="00D5317C">
        <w:rPr>
          <w:rFonts w:ascii="Times New Roman" w:eastAsia="Times New Roman" w:hAnsi="Times New Roman"/>
          <w:b/>
          <w:sz w:val="24"/>
          <w:szCs w:val="24"/>
        </w:rPr>
        <w:t>Cukup</w:t>
      </w:r>
      <w:r w:rsidRPr="00D5317C">
        <w:rPr>
          <w:rFonts w:ascii="Times New Roman" w:eastAsia="Times New Roman" w:hAnsi="Times New Roman"/>
          <w:sz w:val="24"/>
          <w:szCs w:val="24"/>
        </w:rPr>
        <w:t xml:space="preserve"> jika nilainya 56–74%.</w:t>
      </w:r>
    </w:p>
    <w:p w:rsidR="00A966C1" w:rsidRDefault="00A966C1" w:rsidP="00A966C1">
      <w:pPr>
        <w:tabs>
          <w:tab w:val="left" w:pos="-7230"/>
        </w:tabs>
        <w:spacing w:after="0" w:line="480" w:lineRule="auto"/>
        <w:ind w:left="993"/>
        <w:jc w:val="both"/>
        <w:rPr>
          <w:rFonts w:ascii="Times New Roman" w:eastAsia="Times New Roman" w:hAnsi="Times New Roman"/>
          <w:sz w:val="24"/>
          <w:szCs w:val="24"/>
        </w:rPr>
      </w:pPr>
      <w:r w:rsidRPr="00D5317C">
        <w:rPr>
          <w:rFonts w:ascii="Times New Roman" w:eastAsia="Times New Roman" w:hAnsi="Times New Roman"/>
          <w:sz w:val="24"/>
          <w:szCs w:val="24"/>
        </w:rPr>
        <w:t xml:space="preserve">Tingkat pengetahuan kategori </w:t>
      </w:r>
      <w:r w:rsidRPr="00D5317C">
        <w:rPr>
          <w:rFonts w:ascii="Times New Roman" w:eastAsia="Times New Roman" w:hAnsi="Times New Roman"/>
          <w:b/>
          <w:sz w:val="24"/>
          <w:szCs w:val="24"/>
        </w:rPr>
        <w:t>Kurang</w:t>
      </w:r>
      <w:r w:rsidRPr="00D5317C">
        <w:rPr>
          <w:rFonts w:ascii="Times New Roman" w:eastAsia="Times New Roman" w:hAnsi="Times New Roman"/>
          <w:sz w:val="24"/>
          <w:szCs w:val="24"/>
        </w:rPr>
        <w:t xml:space="preserve"> jika nilainya &lt; 55%.</w:t>
      </w:r>
    </w:p>
    <w:p w:rsidR="00A966C1" w:rsidRPr="00D5317C" w:rsidRDefault="00A966C1" w:rsidP="00A966C1">
      <w:pPr>
        <w:spacing w:after="0" w:line="480" w:lineRule="auto"/>
        <w:ind w:left="993" w:right="3" w:firstLine="425"/>
        <w:jc w:val="both"/>
        <w:rPr>
          <w:rFonts w:ascii="Times New Roman" w:eastAsia="Times New Roman" w:hAnsi="Times New Roman"/>
          <w:sz w:val="24"/>
          <w:szCs w:val="24"/>
        </w:rPr>
      </w:pPr>
      <w:r w:rsidRPr="00D5317C">
        <w:rPr>
          <w:rFonts w:ascii="Times New Roman" w:eastAsia="Times New Roman" w:hAnsi="Times New Roman"/>
          <w:sz w:val="24"/>
          <w:szCs w:val="24"/>
        </w:rPr>
        <w:t>Dalam membuat kategori tingkat pengetahuan bisa juga dikelompokkan menjadi dua kelompok jika yang diteliti masyarakat umum, yaitu sebagai berikut.</w:t>
      </w:r>
    </w:p>
    <w:p w:rsidR="00A966C1" w:rsidRPr="00D5317C" w:rsidRDefault="00A966C1" w:rsidP="00A966C1">
      <w:pPr>
        <w:tabs>
          <w:tab w:val="left" w:pos="1980"/>
        </w:tabs>
        <w:spacing w:after="0" w:line="480" w:lineRule="auto"/>
        <w:ind w:left="993"/>
        <w:jc w:val="both"/>
        <w:rPr>
          <w:rFonts w:ascii="Times New Roman" w:eastAsia="Times New Roman" w:hAnsi="Times New Roman"/>
          <w:sz w:val="24"/>
          <w:szCs w:val="24"/>
        </w:rPr>
      </w:pPr>
      <w:r w:rsidRPr="00D5317C">
        <w:rPr>
          <w:rFonts w:ascii="Times New Roman" w:eastAsia="Times New Roman" w:hAnsi="Times New Roman"/>
          <w:sz w:val="24"/>
          <w:szCs w:val="24"/>
        </w:rPr>
        <w:t xml:space="preserve">Tingkat pengetahuan kategori </w:t>
      </w:r>
      <w:r w:rsidRPr="00D5317C">
        <w:rPr>
          <w:rFonts w:ascii="Times New Roman" w:eastAsia="Times New Roman" w:hAnsi="Times New Roman"/>
          <w:b/>
          <w:sz w:val="24"/>
          <w:szCs w:val="24"/>
        </w:rPr>
        <w:t>Baik</w:t>
      </w:r>
      <w:r w:rsidRPr="00D5317C">
        <w:rPr>
          <w:rFonts w:ascii="Times New Roman" w:eastAsia="Times New Roman" w:hAnsi="Times New Roman"/>
          <w:sz w:val="24"/>
          <w:szCs w:val="24"/>
        </w:rPr>
        <w:t xml:space="preserve"> jika nilainya &gt; 50%.</w:t>
      </w:r>
    </w:p>
    <w:p w:rsidR="00A966C1" w:rsidRPr="00D5317C" w:rsidRDefault="00A966C1" w:rsidP="00A966C1">
      <w:pPr>
        <w:tabs>
          <w:tab w:val="left" w:pos="1980"/>
        </w:tabs>
        <w:spacing w:after="0" w:line="480" w:lineRule="auto"/>
        <w:ind w:left="993"/>
        <w:jc w:val="both"/>
        <w:rPr>
          <w:rFonts w:ascii="Times New Roman" w:eastAsia="Times New Roman" w:hAnsi="Times New Roman"/>
          <w:sz w:val="24"/>
          <w:szCs w:val="24"/>
        </w:rPr>
      </w:pPr>
      <w:r w:rsidRPr="00D5317C">
        <w:rPr>
          <w:rFonts w:ascii="Times New Roman" w:eastAsia="Times New Roman" w:hAnsi="Times New Roman"/>
          <w:sz w:val="24"/>
          <w:szCs w:val="24"/>
        </w:rPr>
        <w:t xml:space="preserve">Tingkat pengetahuan kategori </w:t>
      </w:r>
      <w:r w:rsidRPr="00D5317C">
        <w:rPr>
          <w:rFonts w:ascii="Times New Roman" w:eastAsia="Times New Roman" w:hAnsi="Times New Roman"/>
          <w:b/>
          <w:sz w:val="24"/>
          <w:szCs w:val="24"/>
        </w:rPr>
        <w:t>Kurang Baik</w:t>
      </w:r>
      <w:r w:rsidRPr="00D5317C">
        <w:rPr>
          <w:rFonts w:ascii="Times New Roman" w:eastAsia="Times New Roman" w:hAnsi="Times New Roman"/>
          <w:sz w:val="24"/>
          <w:szCs w:val="24"/>
        </w:rPr>
        <w:t xml:space="preserve"> jika nilainya ≤ 50%.</w:t>
      </w:r>
    </w:p>
    <w:p w:rsidR="00A966C1" w:rsidRPr="00D5317C" w:rsidRDefault="00A966C1" w:rsidP="00A966C1">
      <w:pPr>
        <w:spacing w:after="0" w:line="480" w:lineRule="auto"/>
        <w:ind w:left="993" w:right="3" w:firstLine="447"/>
        <w:jc w:val="both"/>
        <w:rPr>
          <w:rFonts w:ascii="Times New Roman" w:eastAsia="Times New Roman" w:hAnsi="Times New Roman"/>
          <w:sz w:val="24"/>
          <w:szCs w:val="24"/>
        </w:rPr>
      </w:pPr>
      <w:r w:rsidRPr="00D5317C">
        <w:rPr>
          <w:rFonts w:ascii="Times New Roman" w:eastAsia="Times New Roman" w:hAnsi="Times New Roman"/>
          <w:sz w:val="24"/>
          <w:szCs w:val="24"/>
        </w:rPr>
        <w:t>Namun, jika yang diteliti respondennya petugas kesehatan, maka persentasenya akan berbeda.</w:t>
      </w:r>
    </w:p>
    <w:p w:rsidR="00A966C1" w:rsidRPr="00D5317C" w:rsidRDefault="00A966C1" w:rsidP="00A966C1">
      <w:pPr>
        <w:tabs>
          <w:tab w:val="left" w:pos="1980"/>
        </w:tabs>
        <w:spacing w:after="0" w:line="480" w:lineRule="auto"/>
        <w:ind w:left="993" w:right="3"/>
        <w:jc w:val="both"/>
        <w:rPr>
          <w:rFonts w:ascii="Times New Roman" w:eastAsia="Times New Roman" w:hAnsi="Times New Roman"/>
          <w:sz w:val="24"/>
          <w:szCs w:val="24"/>
        </w:rPr>
      </w:pPr>
      <w:r w:rsidRPr="00D5317C">
        <w:rPr>
          <w:rFonts w:ascii="Times New Roman" w:eastAsia="Times New Roman" w:hAnsi="Times New Roman"/>
          <w:sz w:val="24"/>
          <w:szCs w:val="24"/>
        </w:rPr>
        <w:t xml:space="preserve">Tingkat pengetahuan kategori </w:t>
      </w:r>
      <w:r w:rsidRPr="00D5317C">
        <w:rPr>
          <w:rFonts w:ascii="Times New Roman" w:eastAsia="Times New Roman" w:hAnsi="Times New Roman"/>
          <w:b/>
          <w:sz w:val="24"/>
          <w:szCs w:val="24"/>
        </w:rPr>
        <w:t>Baik</w:t>
      </w:r>
      <w:r w:rsidRPr="00D5317C">
        <w:rPr>
          <w:rFonts w:ascii="Times New Roman" w:eastAsia="Times New Roman" w:hAnsi="Times New Roman"/>
          <w:sz w:val="24"/>
          <w:szCs w:val="24"/>
        </w:rPr>
        <w:t xml:space="preserve"> jika nilainya &gt; 75%.</w:t>
      </w:r>
    </w:p>
    <w:p w:rsidR="00A966C1" w:rsidRDefault="00A966C1" w:rsidP="00A966C1">
      <w:pPr>
        <w:tabs>
          <w:tab w:val="left" w:pos="1980"/>
        </w:tabs>
        <w:spacing w:after="0" w:line="480" w:lineRule="auto"/>
        <w:ind w:left="993" w:right="3"/>
        <w:jc w:val="both"/>
        <w:rPr>
          <w:rFonts w:ascii="Times New Roman" w:eastAsia="Times New Roman" w:hAnsi="Times New Roman"/>
          <w:sz w:val="24"/>
          <w:szCs w:val="24"/>
        </w:rPr>
      </w:pPr>
      <w:r w:rsidRPr="00D5317C">
        <w:rPr>
          <w:rFonts w:ascii="Times New Roman" w:eastAsia="Times New Roman" w:hAnsi="Times New Roman"/>
          <w:sz w:val="24"/>
          <w:szCs w:val="24"/>
        </w:rPr>
        <w:t xml:space="preserve">Tingkat pengetahuan kategori </w:t>
      </w:r>
      <w:r w:rsidRPr="00D5317C">
        <w:rPr>
          <w:rFonts w:ascii="Times New Roman" w:eastAsia="Times New Roman" w:hAnsi="Times New Roman"/>
          <w:b/>
          <w:sz w:val="24"/>
          <w:szCs w:val="24"/>
        </w:rPr>
        <w:t>Kurang Baik</w:t>
      </w:r>
      <w:r w:rsidRPr="00D5317C">
        <w:rPr>
          <w:rFonts w:ascii="Times New Roman" w:eastAsia="Times New Roman" w:hAnsi="Times New Roman"/>
          <w:sz w:val="24"/>
          <w:szCs w:val="24"/>
        </w:rPr>
        <w:t xml:space="preserve"> jika nilainya ≤ 75%.</w:t>
      </w:r>
    </w:p>
    <w:p w:rsidR="00954455" w:rsidRPr="004B6A75" w:rsidRDefault="00A966C1" w:rsidP="00954455">
      <w:pPr>
        <w:pStyle w:val="BodyText"/>
        <w:spacing w:line="480" w:lineRule="auto"/>
        <w:ind w:left="993" w:right="319"/>
        <w:jc w:val="both"/>
      </w:pPr>
      <w:r>
        <w:t>(Budiman, 2013)</w:t>
      </w:r>
    </w:p>
    <w:p w:rsidR="00635BA8" w:rsidRPr="00635BA8" w:rsidRDefault="00635BA8" w:rsidP="00635BA8">
      <w:pPr>
        <w:widowControl w:val="0"/>
        <w:tabs>
          <w:tab w:val="left" w:pos="2007"/>
        </w:tabs>
        <w:autoSpaceDE w:val="0"/>
        <w:autoSpaceDN w:val="0"/>
        <w:spacing w:after="0" w:line="480" w:lineRule="auto"/>
        <w:jc w:val="both"/>
        <w:rPr>
          <w:rFonts w:ascii="Times New Roman" w:hAnsi="Times New Roman" w:cs="Times New Roman"/>
          <w:sz w:val="24"/>
          <w:szCs w:val="24"/>
        </w:rPr>
      </w:pPr>
    </w:p>
    <w:p w:rsidR="00D53122" w:rsidRPr="00EF6D5D" w:rsidRDefault="00D53122" w:rsidP="00D53122">
      <w:pPr>
        <w:pStyle w:val="Heading1"/>
        <w:numPr>
          <w:ilvl w:val="0"/>
          <w:numId w:val="8"/>
        </w:numPr>
        <w:spacing w:line="480" w:lineRule="auto"/>
        <w:ind w:left="567" w:hanging="567"/>
      </w:pPr>
      <w:r w:rsidRPr="00D8597D">
        <w:t>Imunisasi</w:t>
      </w:r>
    </w:p>
    <w:p w:rsidR="00D53122" w:rsidRPr="00EF6D5D" w:rsidRDefault="00D53122" w:rsidP="00D53122">
      <w:pPr>
        <w:pStyle w:val="ListParagraph"/>
        <w:widowControl w:val="0"/>
        <w:numPr>
          <w:ilvl w:val="1"/>
          <w:numId w:val="8"/>
        </w:numPr>
        <w:tabs>
          <w:tab w:val="left" w:pos="1721"/>
          <w:tab w:val="left" w:pos="1722"/>
        </w:tabs>
        <w:autoSpaceDE w:val="0"/>
        <w:autoSpaceDN w:val="0"/>
        <w:spacing w:after="0" w:line="480" w:lineRule="auto"/>
        <w:ind w:left="993" w:hanging="425"/>
        <w:contextualSpacing w:val="0"/>
        <w:rPr>
          <w:rFonts w:ascii="Times New Roman" w:hAnsi="Times New Roman" w:cs="Times New Roman"/>
          <w:b/>
          <w:sz w:val="24"/>
          <w:szCs w:val="24"/>
        </w:rPr>
      </w:pPr>
      <w:r w:rsidRPr="00D8597D">
        <w:rPr>
          <w:rFonts w:ascii="Times New Roman" w:hAnsi="Times New Roman" w:cs="Times New Roman"/>
          <w:b/>
          <w:sz w:val="24"/>
          <w:szCs w:val="24"/>
        </w:rPr>
        <w:t>Pengertian</w:t>
      </w:r>
    </w:p>
    <w:p w:rsidR="00D53122" w:rsidRDefault="00D53122" w:rsidP="00A34351">
      <w:pPr>
        <w:spacing w:after="0" w:line="480" w:lineRule="auto"/>
        <w:ind w:left="993" w:firstLine="294"/>
        <w:jc w:val="both"/>
        <w:rPr>
          <w:rFonts w:ascii="Times New Roman" w:hAnsi="Times New Roman" w:cs="Times New Roman"/>
          <w:sz w:val="24"/>
          <w:szCs w:val="24"/>
        </w:rPr>
      </w:pPr>
      <w:r>
        <w:rPr>
          <w:rFonts w:ascii="Times New Roman" w:hAnsi="Times New Roman" w:cs="Times New Roman"/>
          <w:sz w:val="24"/>
          <w:szCs w:val="24"/>
        </w:rPr>
        <w:t xml:space="preserve">Perlu diketahui bahwa istilah imunisasi dan vaksinasi seringkali diartikan sama. Imunisasi pasif adalah suatu pemindahan atau transfer antibodi secara pasif. Vaksinasi adalah imunisasi aktif dengan </w:t>
      </w:r>
      <w:r>
        <w:rPr>
          <w:rFonts w:ascii="Times New Roman" w:hAnsi="Times New Roman" w:cs="Times New Roman"/>
          <w:sz w:val="24"/>
          <w:szCs w:val="24"/>
        </w:rPr>
        <w:lastRenderedPageBreak/>
        <w:t>pemberian vaksin (antigen) yang dapat merangsang pembentukan imunitas (antibodi) oleh sistem imun di dalam tubuh.</w:t>
      </w:r>
    </w:p>
    <w:p w:rsidR="00D53122" w:rsidRDefault="00D53122" w:rsidP="00A34351">
      <w:pPr>
        <w:spacing w:line="480" w:lineRule="auto"/>
        <w:ind w:left="993" w:firstLine="294"/>
        <w:jc w:val="both"/>
        <w:rPr>
          <w:rFonts w:ascii="Times New Roman" w:hAnsi="Times New Roman" w:cs="Times New Roman"/>
          <w:sz w:val="24"/>
          <w:szCs w:val="24"/>
        </w:rPr>
      </w:pPr>
      <w:r>
        <w:rPr>
          <w:rFonts w:ascii="Times New Roman" w:hAnsi="Times New Roman" w:cs="Times New Roman"/>
          <w:sz w:val="24"/>
          <w:szCs w:val="24"/>
        </w:rPr>
        <w:t>Vaksinasi merupakan suatu tindakan yang dengan sengaja memberikan paparan antigen yang berasal dari suatu patogen. Antigen yang diberikan telah dibuat demikian rupa sehingga tidak menimbulkan sakit namun mampu memproduksi antibodi dan sel memori. Cara ini meniru infeksi alamiah yang tidak menimbulkan sakit, namun cukup memberikan kekebalan. Tujuannya memberikan “infeksi ringan” yang tidak berbahaya namun cukup untuk menyiapkan respons imun sehingga apabila terjangkit penyakit yang sesungguhnya di kemudian hari anak tidak menjadi sakit karna tubuh dengan cepat membentuk antibody dan mematikan antigen/penyakit yang masuk tersebut (IDAI, 2017).</w:t>
      </w:r>
    </w:p>
    <w:p w:rsidR="00D53122" w:rsidRDefault="00D53122" w:rsidP="00A34351">
      <w:pPr>
        <w:pStyle w:val="ListParagraph"/>
        <w:numPr>
          <w:ilvl w:val="1"/>
          <w:numId w:val="8"/>
        </w:numPr>
        <w:spacing w:after="0" w:line="480" w:lineRule="auto"/>
        <w:ind w:left="993"/>
        <w:jc w:val="both"/>
        <w:rPr>
          <w:rFonts w:ascii="Times New Roman" w:hAnsi="Times New Roman" w:cs="Times New Roman"/>
          <w:b/>
          <w:sz w:val="24"/>
          <w:szCs w:val="24"/>
        </w:rPr>
      </w:pPr>
      <w:r>
        <w:rPr>
          <w:rFonts w:ascii="Times New Roman" w:hAnsi="Times New Roman" w:cs="Times New Roman"/>
          <w:b/>
          <w:sz w:val="24"/>
          <w:szCs w:val="24"/>
        </w:rPr>
        <w:t>Imunisasi Anak Sekolah dan Remaja</w:t>
      </w:r>
    </w:p>
    <w:p w:rsidR="00D53122" w:rsidRDefault="00D53122" w:rsidP="00A34351">
      <w:pPr>
        <w:pStyle w:val="ListParagraph"/>
        <w:spacing w:after="0" w:line="480" w:lineRule="auto"/>
        <w:ind w:left="993" w:firstLine="436"/>
        <w:jc w:val="both"/>
        <w:rPr>
          <w:rFonts w:ascii="Times New Roman" w:hAnsi="Times New Roman" w:cs="Times New Roman"/>
          <w:sz w:val="24"/>
          <w:szCs w:val="24"/>
        </w:rPr>
      </w:pPr>
      <w:r>
        <w:rPr>
          <w:rFonts w:ascii="Times New Roman" w:hAnsi="Times New Roman" w:cs="Times New Roman"/>
          <w:sz w:val="24"/>
          <w:szCs w:val="24"/>
        </w:rPr>
        <w:t xml:space="preserve">Ruang lingkup bidang pediatri adalah memberikan perhatian pada kesehatan bayi, anak, dan remaja, tidak hanya pertumbuhan dan perkembangannya melainkan juga mengusahakan kesempatan mereka untuk mencapai potensi maksimal sebagai manusia dewasa. Usia sekolah dan remaja merupakan masa pertumbuhan dan perkembangan dengan paparan lingkungan yang luas dan beraneka ragam. </w:t>
      </w:r>
    </w:p>
    <w:p w:rsidR="0025011C" w:rsidRDefault="00A34351" w:rsidP="00A34351">
      <w:pPr>
        <w:widowControl w:val="0"/>
        <w:tabs>
          <w:tab w:val="left" w:pos="-7920"/>
        </w:tabs>
        <w:autoSpaceDE w:val="0"/>
        <w:autoSpaceDN w:val="0"/>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ab/>
      </w:r>
      <w:r w:rsidR="00D53122">
        <w:rPr>
          <w:rFonts w:ascii="Times New Roman" w:hAnsi="Times New Roman" w:cs="Times New Roman"/>
          <w:sz w:val="24"/>
          <w:szCs w:val="24"/>
        </w:rPr>
        <w:t xml:space="preserve">Program BIAS di Indonesia yaitu pemberian imunisasi sebagai penguat atau </w:t>
      </w:r>
      <w:r w:rsidR="00D53122">
        <w:rPr>
          <w:rFonts w:ascii="Times New Roman" w:hAnsi="Times New Roman" w:cs="Times New Roman"/>
          <w:i/>
          <w:sz w:val="24"/>
          <w:szCs w:val="24"/>
        </w:rPr>
        <w:t>booster</w:t>
      </w:r>
      <w:r w:rsidR="00D53122">
        <w:rPr>
          <w:rFonts w:ascii="Times New Roman" w:hAnsi="Times New Roman" w:cs="Times New Roman"/>
          <w:sz w:val="24"/>
          <w:szCs w:val="24"/>
        </w:rPr>
        <w:t xml:space="preserve"> sekali dalam setahun kepada anak Sekolah Dasar kelas 1,2, dan 3. Tujuan BIAS agar anak sekolah dan remaja dapat </w:t>
      </w:r>
      <w:r w:rsidR="00D53122">
        <w:rPr>
          <w:rFonts w:ascii="Times New Roman" w:hAnsi="Times New Roman" w:cs="Times New Roman"/>
          <w:sz w:val="24"/>
          <w:szCs w:val="24"/>
        </w:rPr>
        <w:lastRenderedPageBreak/>
        <w:t>mempertahankan daya tahan setelah mendapatkan imunisasi dasar sebelumnya. Meskipun demikian ternyata beberapa penyakit infeksi pada anak usia sekolah dan remaja perlu mendapat perhatian (IDAI, 2017).</w:t>
      </w:r>
    </w:p>
    <w:p w:rsidR="00884B32" w:rsidRDefault="00884B32" w:rsidP="00884B32">
      <w:pPr>
        <w:pStyle w:val="ListParagraph"/>
        <w:numPr>
          <w:ilvl w:val="1"/>
          <w:numId w:val="8"/>
        </w:numPr>
        <w:spacing w:line="480" w:lineRule="auto"/>
        <w:ind w:left="993"/>
        <w:jc w:val="both"/>
        <w:rPr>
          <w:rFonts w:ascii="Times New Roman" w:hAnsi="Times New Roman" w:cs="Times New Roman"/>
          <w:b/>
          <w:sz w:val="24"/>
          <w:szCs w:val="24"/>
        </w:rPr>
      </w:pPr>
      <w:r w:rsidRPr="00884B32">
        <w:rPr>
          <w:rFonts w:ascii="Times New Roman" w:hAnsi="Times New Roman" w:cs="Times New Roman"/>
          <w:b/>
          <w:sz w:val="24"/>
          <w:szCs w:val="24"/>
        </w:rPr>
        <w:t>Jenis Vaksin</w:t>
      </w:r>
    </w:p>
    <w:p w:rsidR="0075777D" w:rsidRDefault="00884B32" w:rsidP="0075777D">
      <w:pPr>
        <w:pStyle w:val="ListParagraph"/>
        <w:spacing w:line="480" w:lineRule="auto"/>
        <w:ind w:left="993"/>
        <w:jc w:val="both"/>
        <w:rPr>
          <w:rFonts w:ascii="Times New Roman" w:hAnsi="Times New Roman" w:cs="Times New Roman"/>
          <w:sz w:val="24"/>
          <w:szCs w:val="24"/>
        </w:rPr>
      </w:pPr>
      <w:r w:rsidRPr="00884B32">
        <w:rPr>
          <w:rFonts w:ascii="Times New Roman" w:hAnsi="Times New Roman" w:cs="Times New Roman"/>
          <w:sz w:val="24"/>
          <w:szCs w:val="24"/>
        </w:rPr>
        <w:t xml:space="preserve">Pada dasarnya, vaksin dapat dibagi menjadi 2 jenis yaitu, </w:t>
      </w:r>
      <w:r w:rsidRPr="00884B32">
        <w:rPr>
          <w:rFonts w:ascii="Times New Roman" w:hAnsi="Times New Roman" w:cs="Times New Roman"/>
          <w:i/>
          <w:sz w:val="24"/>
          <w:szCs w:val="24"/>
        </w:rPr>
        <w:t xml:space="preserve">live attenuated </w:t>
      </w:r>
      <w:r w:rsidRPr="00884B32">
        <w:rPr>
          <w:rFonts w:ascii="Times New Roman" w:hAnsi="Times New Roman" w:cs="Times New Roman"/>
          <w:sz w:val="24"/>
          <w:szCs w:val="24"/>
        </w:rPr>
        <w:t>(bakteri atau virus hidup yang dilemahkan) dan</w:t>
      </w:r>
      <w:r w:rsidRPr="00884B32">
        <w:rPr>
          <w:rFonts w:ascii="Times New Roman" w:hAnsi="Times New Roman" w:cs="Times New Roman"/>
          <w:i/>
          <w:sz w:val="24"/>
          <w:szCs w:val="24"/>
        </w:rPr>
        <w:t xml:space="preserve"> inactivated </w:t>
      </w:r>
      <w:r w:rsidRPr="00884B32">
        <w:rPr>
          <w:rFonts w:ascii="Times New Roman" w:hAnsi="Times New Roman" w:cs="Times New Roman"/>
          <w:sz w:val="24"/>
          <w:szCs w:val="24"/>
        </w:rPr>
        <w:t>(bakteri, virus atau komponennya yang dibuat tidak aktif).</w:t>
      </w:r>
    </w:p>
    <w:p w:rsidR="0075777D" w:rsidRPr="0075777D" w:rsidRDefault="00884B32" w:rsidP="0075777D">
      <w:pPr>
        <w:pStyle w:val="ListParagraph"/>
        <w:numPr>
          <w:ilvl w:val="3"/>
          <w:numId w:val="8"/>
        </w:numPr>
        <w:spacing w:line="480" w:lineRule="auto"/>
        <w:ind w:left="1418"/>
        <w:jc w:val="both"/>
        <w:rPr>
          <w:rFonts w:ascii="Times New Roman" w:hAnsi="Times New Roman" w:cs="Times New Roman"/>
          <w:b/>
          <w:sz w:val="24"/>
          <w:szCs w:val="24"/>
        </w:rPr>
      </w:pPr>
      <w:r w:rsidRPr="0075777D">
        <w:rPr>
          <w:rFonts w:ascii="Times New Roman" w:hAnsi="Times New Roman" w:cs="Times New Roman"/>
          <w:sz w:val="24"/>
          <w:szCs w:val="24"/>
        </w:rPr>
        <w:t xml:space="preserve">Vaksin hidup </w:t>
      </w:r>
      <w:r w:rsidRPr="0075777D">
        <w:rPr>
          <w:rFonts w:ascii="Times New Roman" w:hAnsi="Times New Roman" w:cs="Times New Roman"/>
          <w:i/>
          <w:sz w:val="24"/>
          <w:szCs w:val="24"/>
        </w:rPr>
        <w:t>attenuated</w:t>
      </w:r>
    </w:p>
    <w:p w:rsidR="00884B32" w:rsidRPr="0075777D" w:rsidRDefault="00884B32" w:rsidP="0075777D">
      <w:pPr>
        <w:pStyle w:val="ListParagraph"/>
        <w:spacing w:line="480" w:lineRule="auto"/>
        <w:ind w:left="1440" w:firstLine="403"/>
        <w:jc w:val="both"/>
        <w:rPr>
          <w:rFonts w:ascii="Times New Roman" w:hAnsi="Times New Roman" w:cs="Times New Roman"/>
          <w:b/>
          <w:sz w:val="24"/>
          <w:szCs w:val="24"/>
        </w:rPr>
      </w:pPr>
      <w:r w:rsidRPr="0075777D">
        <w:rPr>
          <w:rFonts w:ascii="Times New Roman" w:hAnsi="Times New Roman" w:cs="Times New Roman"/>
          <w:sz w:val="24"/>
          <w:szCs w:val="24"/>
        </w:rPr>
        <w:t xml:space="preserve">Vaksin hidup </w:t>
      </w:r>
      <w:r w:rsidRPr="0075777D">
        <w:rPr>
          <w:rFonts w:ascii="Times New Roman" w:hAnsi="Times New Roman" w:cs="Times New Roman"/>
          <w:i/>
          <w:sz w:val="24"/>
          <w:szCs w:val="24"/>
        </w:rPr>
        <w:t xml:space="preserve">attenuated </w:t>
      </w:r>
      <w:r w:rsidRPr="0075777D">
        <w:rPr>
          <w:rFonts w:ascii="Times New Roman" w:hAnsi="Times New Roman" w:cs="Times New Roman"/>
          <w:sz w:val="24"/>
          <w:szCs w:val="24"/>
        </w:rPr>
        <w:t>diproduksi di laboratorium dengan cara menurunkan virulensi virus atau bakteri penyebab penyakit, misalnya virus yang hanya hidup pada sel manusia dibiakkan dalam jaringan hidup mamalia. Vaksin yang dihasilkan masih memiliki kemampuan untuk tumbuh menjadi banyak (replikasi) dan menimbulkan kekebalan tetapi tidak menyebabkan penyakit. Vaksin hidup dibuat dari virus atau bakteri liar (</w:t>
      </w:r>
      <w:r w:rsidRPr="0075777D">
        <w:rPr>
          <w:rFonts w:ascii="Times New Roman" w:hAnsi="Times New Roman" w:cs="Times New Roman"/>
          <w:i/>
          <w:sz w:val="24"/>
          <w:szCs w:val="24"/>
        </w:rPr>
        <w:t>wild</w:t>
      </w:r>
      <w:r w:rsidRPr="0075777D">
        <w:rPr>
          <w:rFonts w:ascii="Times New Roman" w:hAnsi="Times New Roman" w:cs="Times New Roman"/>
          <w:sz w:val="24"/>
          <w:szCs w:val="24"/>
        </w:rPr>
        <w:t>) penyebab penyakit. Virus atau bakteri liar ini diturunkan virulensi nya (</w:t>
      </w:r>
      <w:r w:rsidRPr="0075777D">
        <w:rPr>
          <w:rFonts w:ascii="Times New Roman" w:hAnsi="Times New Roman" w:cs="Times New Roman"/>
          <w:i/>
          <w:sz w:val="24"/>
          <w:szCs w:val="24"/>
        </w:rPr>
        <w:t>attenuated</w:t>
      </w:r>
      <w:r w:rsidRPr="0075777D">
        <w:rPr>
          <w:rFonts w:ascii="Times New Roman" w:hAnsi="Times New Roman" w:cs="Times New Roman"/>
          <w:sz w:val="24"/>
          <w:szCs w:val="24"/>
        </w:rPr>
        <w:t>) di laboratorium, biasanya dengan cara pembiakan berulang-ulang pada biakan sel hidup (</w:t>
      </w:r>
      <w:r w:rsidRPr="0075777D">
        <w:rPr>
          <w:rFonts w:ascii="Times New Roman" w:hAnsi="Times New Roman" w:cs="Times New Roman"/>
          <w:i/>
          <w:sz w:val="24"/>
          <w:szCs w:val="24"/>
        </w:rPr>
        <w:t>cell-culture</w:t>
      </w:r>
      <w:r w:rsidRPr="0075777D">
        <w:rPr>
          <w:rFonts w:ascii="Times New Roman" w:hAnsi="Times New Roman" w:cs="Times New Roman"/>
          <w:sz w:val="24"/>
          <w:szCs w:val="24"/>
        </w:rPr>
        <w:t xml:space="preserve">). Misalnya vaksin campak yang dipakai sampai sekarang, diisolasi untuk mengubah virus campak liar menjadi virus vaksin dibutuhkan 10 tahun denga cara melakukan penanaman pada media pembiakan </w:t>
      </w:r>
      <w:r w:rsidRPr="0075777D">
        <w:rPr>
          <w:rFonts w:ascii="Times New Roman" w:hAnsi="Times New Roman" w:cs="Times New Roman"/>
          <w:sz w:val="24"/>
          <w:szCs w:val="24"/>
        </w:rPr>
        <w:lastRenderedPageBreak/>
        <w:t>secara serial dari seorang anak yang menderita penyakit campak pada tahun 1954 (IDAI, 2017).</w:t>
      </w:r>
    </w:p>
    <w:p w:rsidR="00884B32" w:rsidRPr="00CC6E79" w:rsidRDefault="00884B32" w:rsidP="0075777D">
      <w:pPr>
        <w:pStyle w:val="ListParagraph"/>
        <w:numPr>
          <w:ilvl w:val="3"/>
          <w:numId w:val="8"/>
        </w:numPr>
        <w:spacing w:after="0" w:line="480" w:lineRule="auto"/>
        <w:ind w:left="1418"/>
        <w:jc w:val="both"/>
        <w:rPr>
          <w:rFonts w:ascii="Times New Roman" w:hAnsi="Times New Roman" w:cs="Times New Roman"/>
          <w:sz w:val="24"/>
          <w:szCs w:val="24"/>
        </w:rPr>
      </w:pPr>
      <w:r>
        <w:rPr>
          <w:rFonts w:ascii="Times New Roman" w:hAnsi="Times New Roman" w:cs="Times New Roman"/>
          <w:sz w:val="24"/>
          <w:szCs w:val="24"/>
        </w:rPr>
        <w:t xml:space="preserve">Vaksin </w:t>
      </w:r>
      <w:r>
        <w:rPr>
          <w:rFonts w:ascii="Times New Roman" w:hAnsi="Times New Roman" w:cs="Times New Roman"/>
          <w:i/>
          <w:sz w:val="24"/>
          <w:szCs w:val="24"/>
        </w:rPr>
        <w:t>inactivared</w:t>
      </w:r>
    </w:p>
    <w:p w:rsidR="004048FA" w:rsidRDefault="00884B32" w:rsidP="004048FA">
      <w:pPr>
        <w:widowControl w:val="0"/>
        <w:tabs>
          <w:tab w:val="left" w:pos="-7920"/>
        </w:tabs>
        <w:autoSpaceDE w:val="0"/>
        <w:autoSpaceDN w:val="0"/>
        <w:spacing w:line="480" w:lineRule="auto"/>
        <w:ind w:left="1418" w:firstLine="425"/>
        <w:jc w:val="both"/>
        <w:rPr>
          <w:rFonts w:ascii="Times New Roman" w:hAnsi="Times New Roman" w:cs="Times New Roman"/>
          <w:sz w:val="24"/>
          <w:szCs w:val="24"/>
        </w:rPr>
      </w:pPr>
      <w:r>
        <w:rPr>
          <w:rFonts w:ascii="Times New Roman" w:hAnsi="Times New Roman" w:cs="Times New Roman"/>
          <w:sz w:val="24"/>
          <w:szCs w:val="24"/>
        </w:rPr>
        <w:t xml:space="preserve">Vaksin </w:t>
      </w:r>
      <w:r>
        <w:rPr>
          <w:rFonts w:ascii="Times New Roman" w:hAnsi="Times New Roman" w:cs="Times New Roman"/>
          <w:i/>
          <w:sz w:val="24"/>
          <w:szCs w:val="24"/>
        </w:rPr>
        <w:t xml:space="preserve">inactivated </w:t>
      </w:r>
      <w:r>
        <w:rPr>
          <w:rFonts w:ascii="Times New Roman" w:hAnsi="Times New Roman" w:cs="Times New Roman"/>
          <w:sz w:val="24"/>
          <w:szCs w:val="24"/>
        </w:rPr>
        <w:t xml:space="preserve">dapat terdiri atas seluruh tubuh virus atau bakteri, atau komponen (fraksi) dari kedua organisme tersebut. Vaksin komponen dapat berbasis protein atau berbasis polisakarida. Vaksin yang berbasis protein termasuk toksoid (toksin bakteri yang </w:t>
      </w:r>
      <w:r>
        <w:rPr>
          <w:rFonts w:ascii="Times New Roman" w:hAnsi="Times New Roman" w:cs="Times New Roman"/>
          <w:i/>
          <w:sz w:val="24"/>
          <w:szCs w:val="24"/>
        </w:rPr>
        <w:t>inactivated</w:t>
      </w:r>
      <w:r>
        <w:rPr>
          <w:rFonts w:ascii="Times New Roman" w:hAnsi="Times New Roman" w:cs="Times New Roman"/>
          <w:sz w:val="24"/>
          <w:szCs w:val="24"/>
        </w:rPr>
        <w:t>) dan produk sub-unit atau sub-virion. Sebagian besar vaksin berbasis polisakarida terdiri atas dinding sel polisakarida asli bakteri. Vaksin konjugasi (</w:t>
      </w:r>
      <w:r>
        <w:rPr>
          <w:rFonts w:ascii="Times New Roman" w:hAnsi="Times New Roman" w:cs="Times New Roman"/>
          <w:i/>
          <w:sz w:val="24"/>
          <w:szCs w:val="24"/>
        </w:rPr>
        <w:t>conjugate vaccine</w:t>
      </w:r>
      <w:r>
        <w:rPr>
          <w:rFonts w:ascii="Times New Roman" w:hAnsi="Times New Roman" w:cs="Times New Roman"/>
          <w:sz w:val="24"/>
          <w:szCs w:val="24"/>
        </w:rPr>
        <w:t>) polisakarida adalah vaksin polisakarida yang secara kimiawi disambung dengan protein, dengan cara konjugasi sehingga lebih imunogenik.</w:t>
      </w:r>
    </w:p>
    <w:p w:rsidR="004048FA" w:rsidRDefault="004048FA" w:rsidP="004048FA">
      <w:pPr>
        <w:pStyle w:val="ListParagraph"/>
        <w:numPr>
          <w:ilvl w:val="1"/>
          <w:numId w:val="8"/>
        </w:numPr>
        <w:spacing w:line="480" w:lineRule="auto"/>
        <w:ind w:left="993"/>
        <w:jc w:val="both"/>
        <w:rPr>
          <w:rFonts w:ascii="Times New Roman" w:hAnsi="Times New Roman" w:cs="Times New Roman"/>
          <w:b/>
          <w:sz w:val="24"/>
          <w:szCs w:val="24"/>
        </w:rPr>
      </w:pPr>
      <w:r>
        <w:rPr>
          <w:rFonts w:ascii="Times New Roman" w:hAnsi="Times New Roman" w:cs="Times New Roman"/>
          <w:b/>
          <w:sz w:val="24"/>
          <w:szCs w:val="24"/>
        </w:rPr>
        <w:t>Tata Cara Pemberian Imunisasi</w:t>
      </w:r>
    </w:p>
    <w:p w:rsidR="00BC7097" w:rsidRDefault="00BC7097" w:rsidP="00BC7097">
      <w:pPr>
        <w:pStyle w:val="ListParagraph"/>
        <w:spacing w:line="480" w:lineRule="auto"/>
        <w:ind w:left="993" w:firstLine="436"/>
        <w:jc w:val="both"/>
        <w:rPr>
          <w:rFonts w:ascii="Times New Roman" w:hAnsi="Times New Roman" w:cs="Times New Roman"/>
          <w:sz w:val="24"/>
          <w:szCs w:val="24"/>
        </w:rPr>
      </w:pPr>
      <w:r>
        <w:rPr>
          <w:rFonts w:ascii="Times New Roman" w:hAnsi="Times New Roman" w:cs="Times New Roman"/>
          <w:sz w:val="24"/>
          <w:szCs w:val="24"/>
        </w:rPr>
        <w:t xml:space="preserve">Pemberian vaksin dengan cara yang benar merupakan komponen penting dalam program vaksinasi. Panduan terpadu diperlukan bagi pelaksana vaksinasi, tiga hal yang harus diperhatikan yaitu, </w:t>
      </w:r>
    </w:p>
    <w:p w:rsidR="00BC7097" w:rsidRDefault="00BC7097" w:rsidP="00BC7097">
      <w:pPr>
        <w:pStyle w:val="ListParagraph"/>
        <w:numPr>
          <w:ilvl w:val="2"/>
          <w:numId w:val="8"/>
        </w:numPr>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 xml:space="preserve">Tanyakan riwayat vaksinasi sebelumnya, perlu dilihat catatan vaksinasi sebelumnya apakah ada vaksinasi yang terlewat dan bagaimana melakukan jadwal </w:t>
      </w:r>
      <w:r>
        <w:rPr>
          <w:rFonts w:ascii="Times New Roman" w:hAnsi="Times New Roman" w:cs="Times New Roman"/>
          <w:i/>
          <w:sz w:val="24"/>
          <w:szCs w:val="24"/>
        </w:rPr>
        <w:t xml:space="preserve">cath up vaccination. </w:t>
      </w:r>
      <w:r>
        <w:rPr>
          <w:rFonts w:ascii="Times New Roman" w:hAnsi="Times New Roman" w:cs="Times New Roman"/>
          <w:sz w:val="24"/>
          <w:szCs w:val="24"/>
        </w:rPr>
        <w:t>Periksa status imunisasi anggota keluarga lainnya dan tawarkan vaksinasi untuk mengejar ketinggalan jika diperlukan.</w:t>
      </w:r>
    </w:p>
    <w:p w:rsidR="00BC7097" w:rsidRPr="004048FA" w:rsidRDefault="00BC7097" w:rsidP="00BC7097">
      <w:pPr>
        <w:pStyle w:val="ListParagraph"/>
        <w:numPr>
          <w:ilvl w:val="2"/>
          <w:numId w:val="8"/>
        </w:numPr>
        <w:spacing w:line="480" w:lineRule="auto"/>
        <w:ind w:left="1418"/>
        <w:jc w:val="both"/>
        <w:rPr>
          <w:rFonts w:ascii="Times New Roman" w:hAnsi="Times New Roman" w:cs="Times New Roman"/>
          <w:sz w:val="24"/>
          <w:szCs w:val="24"/>
        </w:rPr>
      </w:pPr>
      <w:r w:rsidRPr="004048FA">
        <w:rPr>
          <w:rFonts w:ascii="Times New Roman" w:hAnsi="Times New Roman" w:cs="Times New Roman"/>
          <w:sz w:val="24"/>
          <w:szCs w:val="24"/>
        </w:rPr>
        <w:t xml:space="preserve">Apakah pasien layak dilakukan vaksinasi dan tidak ada kontraindikasi, dengan tujuan mengurangi risiko reaksi simpang, </w:t>
      </w:r>
      <w:r w:rsidRPr="004048FA">
        <w:rPr>
          <w:rFonts w:ascii="Times New Roman" w:hAnsi="Times New Roman" w:cs="Times New Roman"/>
          <w:sz w:val="24"/>
          <w:szCs w:val="24"/>
        </w:rPr>
        <w:lastRenderedPageBreak/>
        <w:t xml:space="preserve">meningkatkan respon imun, dan memperkuat proteksi kontak terhadap </w:t>
      </w:r>
      <w:r w:rsidRPr="004048FA">
        <w:rPr>
          <w:rFonts w:ascii="Times New Roman" w:hAnsi="Times New Roman" w:cs="Times New Roman"/>
          <w:i/>
          <w:sz w:val="24"/>
          <w:szCs w:val="24"/>
        </w:rPr>
        <w:t>vaccine-preventable diseases.</w:t>
      </w:r>
      <w:r w:rsidRPr="004048FA">
        <w:rPr>
          <w:rFonts w:ascii="Times New Roman" w:hAnsi="Times New Roman" w:cs="Times New Roman"/>
          <w:sz w:val="24"/>
          <w:szCs w:val="24"/>
        </w:rPr>
        <w:t xml:space="preserve"> Dengan melihat ceklis.</w:t>
      </w:r>
    </w:p>
    <w:p w:rsidR="00BC7097" w:rsidRDefault="00BC7097" w:rsidP="00BC7097">
      <w:pPr>
        <w:pStyle w:val="ListParagraph"/>
        <w:numPr>
          <w:ilvl w:val="3"/>
          <w:numId w:val="8"/>
        </w:numPr>
        <w:spacing w:line="480" w:lineRule="auto"/>
        <w:ind w:left="1843" w:hanging="425"/>
        <w:jc w:val="both"/>
        <w:rPr>
          <w:rFonts w:ascii="Times New Roman" w:hAnsi="Times New Roman" w:cs="Times New Roman"/>
          <w:sz w:val="24"/>
          <w:szCs w:val="24"/>
        </w:rPr>
      </w:pPr>
      <w:r>
        <w:rPr>
          <w:rFonts w:ascii="Times New Roman" w:hAnsi="Times New Roman" w:cs="Times New Roman"/>
          <w:sz w:val="24"/>
          <w:szCs w:val="24"/>
        </w:rPr>
        <w:t>Apakah dalam kondisi sakit, sebaiknya jika sedang menderita penyakit akut berat atau sedang sebaiknya vaksinasi harus ditunda sampai penyakit telah membaik. Penyakit ringan (seperti otitis media, infeksi pernapasan atas dan diare) yang tidak menjadi kontra indikasi dapat dilakukan vaksinasi.</w:t>
      </w:r>
    </w:p>
    <w:p w:rsidR="00BC7097" w:rsidRDefault="00BC7097" w:rsidP="00BC7097">
      <w:pPr>
        <w:pStyle w:val="ListParagraph"/>
        <w:numPr>
          <w:ilvl w:val="3"/>
          <w:numId w:val="8"/>
        </w:numPr>
        <w:spacing w:line="480" w:lineRule="auto"/>
        <w:ind w:left="1843" w:hanging="425"/>
        <w:jc w:val="both"/>
        <w:rPr>
          <w:rFonts w:ascii="Times New Roman" w:hAnsi="Times New Roman" w:cs="Times New Roman"/>
          <w:sz w:val="24"/>
          <w:szCs w:val="24"/>
        </w:rPr>
      </w:pPr>
      <w:r>
        <w:rPr>
          <w:rFonts w:ascii="Times New Roman" w:hAnsi="Times New Roman" w:cs="Times New Roman"/>
          <w:sz w:val="24"/>
          <w:szCs w:val="24"/>
        </w:rPr>
        <w:t>Apakah ada reaksi berat atau reaksi alergi saat vaksinasi sebelumnya.</w:t>
      </w:r>
    </w:p>
    <w:p w:rsidR="00BC7097" w:rsidRDefault="00BC7097" w:rsidP="00BC7097">
      <w:pPr>
        <w:pStyle w:val="ListParagraph"/>
        <w:numPr>
          <w:ilvl w:val="3"/>
          <w:numId w:val="8"/>
        </w:numPr>
        <w:spacing w:line="480" w:lineRule="auto"/>
        <w:ind w:left="1843" w:hanging="425"/>
        <w:jc w:val="both"/>
        <w:rPr>
          <w:rFonts w:ascii="Times New Roman" w:hAnsi="Times New Roman" w:cs="Times New Roman"/>
          <w:sz w:val="24"/>
          <w:szCs w:val="24"/>
        </w:rPr>
      </w:pPr>
      <w:r>
        <w:rPr>
          <w:rFonts w:ascii="Times New Roman" w:hAnsi="Times New Roman" w:cs="Times New Roman"/>
          <w:sz w:val="24"/>
          <w:szCs w:val="24"/>
        </w:rPr>
        <w:t>Apakah menerima imunoglobulin, atau transfuse darah dalam satu tahun terakhir.</w:t>
      </w:r>
    </w:p>
    <w:p w:rsidR="00BC7097" w:rsidRDefault="00BC7097" w:rsidP="00BC7097">
      <w:pPr>
        <w:pStyle w:val="ListParagraph"/>
        <w:numPr>
          <w:ilvl w:val="3"/>
          <w:numId w:val="8"/>
        </w:numPr>
        <w:spacing w:line="480" w:lineRule="auto"/>
        <w:ind w:left="1843" w:hanging="425"/>
        <w:jc w:val="both"/>
        <w:rPr>
          <w:rFonts w:ascii="Times New Roman" w:hAnsi="Times New Roman" w:cs="Times New Roman"/>
          <w:sz w:val="24"/>
          <w:szCs w:val="24"/>
        </w:rPr>
      </w:pPr>
      <w:r>
        <w:rPr>
          <w:rFonts w:ascii="Times New Roman" w:hAnsi="Times New Roman" w:cs="Times New Roman"/>
          <w:sz w:val="24"/>
          <w:szCs w:val="24"/>
        </w:rPr>
        <w:t>Apakah bayi dilahirkan preterm.</w:t>
      </w:r>
    </w:p>
    <w:p w:rsidR="00BC7097" w:rsidRDefault="00BC7097" w:rsidP="00BC7097">
      <w:pPr>
        <w:pStyle w:val="ListParagraph"/>
        <w:numPr>
          <w:ilvl w:val="3"/>
          <w:numId w:val="8"/>
        </w:numPr>
        <w:spacing w:line="480" w:lineRule="auto"/>
        <w:ind w:left="1843" w:hanging="425"/>
        <w:jc w:val="both"/>
        <w:rPr>
          <w:rFonts w:ascii="Times New Roman" w:hAnsi="Times New Roman" w:cs="Times New Roman"/>
          <w:sz w:val="24"/>
          <w:szCs w:val="24"/>
        </w:rPr>
      </w:pPr>
      <w:r>
        <w:rPr>
          <w:rFonts w:ascii="Times New Roman" w:hAnsi="Times New Roman" w:cs="Times New Roman"/>
          <w:sz w:val="24"/>
          <w:szCs w:val="24"/>
        </w:rPr>
        <w:t>Apakah sedang menderita penyakit perdarahan.</w:t>
      </w:r>
    </w:p>
    <w:p w:rsidR="00BC7097" w:rsidRDefault="00BC7097" w:rsidP="00BC7097">
      <w:pPr>
        <w:pStyle w:val="ListParagraph"/>
        <w:numPr>
          <w:ilvl w:val="3"/>
          <w:numId w:val="8"/>
        </w:numPr>
        <w:spacing w:line="480" w:lineRule="auto"/>
        <w:ind w:left="1843" w:hanging="425"/>
        <w:jc w:val="both"/>
        <w:rPr>
          <w:rFonts w:ascii="Times New Roman" w:hAnsi="Times New Roman" w:cs="Times New Roman"/>
          <w:sz w:val="24"/>
          <w:szCs w:val="24"/>
        </w:rPr>
      </w:pPr>
      <w:r>
        <w:rPr>
          <w:rFonts w:ascii="Times New Roman" w:hAnsi="Times New Roman" w:cs="Times New Roman"/>
          <w:sz w:val="24"/>
          <w:szCs w:val="24"/>
        </w:rPr>
        <w:t>Apakah pasca splenektomi.</w:t>
      </w:r>
    </w:p>
    <w:p w:rsidR="00BC7097" w:rsidRDefault="00BC7097" w:rsidP="00BC7097">
      <w:pPr>
        <w:pStyle w:val="ListParagraph"/>
        <w:numPr>
          <w:ilvl w:val="3"/>
          <w:numId w:val="8"/>
        </w:numPr>
        <w:spacing w:line="480" w:lineRule="auto"/>
        <w:ind w:left="1843" w:hanging="425"/>
        <w:jc w:val="both"/>
        <w:rPr>
          <w:rFonts w:ascii="Times New Roman" w:hAnsi="Times New Roman" w:cs="Times New Roman"/>
          <w:sz w:val="24"/>
          <w:szCs w:val="24"/>
        </w:rPr>
      </w:pPr>
      <w:r>
        <w:rPr>
          <w:rFonts w:ascii="Times New Roman" w:hAnsi="Times New Roman" w:cs="Times New Roman"/>
          <w:sz w:val="24"/>
          <w:szCs w:val="24"/>
        </w:rPr>
        <w:t>Apakah anak hidup bersama dengan seseorang yang menderita penyakit yang menurunkan kekebalan (leukemia, kanker, HIV/AIDS).</w:t>
      </w:r>
    </w:p>
    <w:p w:rsidR="00BC7097" w:rsidRDefault="00BC7097" w:rsidP="00BC7097">
      <w:pPr>
        <w:pStyle w:val="ListParagraph"/>
        <w:numPr>
          <w:ilvl w:val="3"/>
          <w:numId w:val="8"/>
        </w:numPr>
        <w:spacing w:line="480" w:lineRule="auto"/>
        <w:ind w:left="1843" w:hanging="425"/>
        <w:jc w:val="both"/>
        <w:rPr>
          <w:rFonts w:ascii="Times New Roman" w:hAnsi="Times New Roman" w:cs="Times New Roman"/>
          <w:sz w:val="24"/>
          <w:szCs w:val="24"/>
        </w:rPr>
      </w:pPr>
      <w:r>
        <w:rPr>
          <w:rFonts w:ascii="Times New Roman" w:hAnsi="Times New Roman" w:cs="Times New Roman"/>
          <w:sz w:val="24"/>
          <w:szCs w:val="24"/>
        </w:rPr>
        <w:t>Apakah anak memiliki alergi terhadap obat-obatan, makanan, komponen vaksin, atau lateks (</w:t>
      </w:r>
      <w:r>
        <w:rPr>
          <w:rFonts w:ascii="Times New Roman" w:hAnsi="Times New Roman" w:cs="Times New Roman"/>
          <w:i/>
          <w:sz w:val="24"/>
          <w:szCs w:val="24"/>
        </w:rPr>
        <w:t>packing</w:t>
      </w:r>
      <w:r>
        <w:rPr>
          <w:rFonts w:ascii="Times New Roman" w:hAnsi="Times New Roman" w:cs="Times New Roman"/>
          <w:sz w:val="24"/>
          <w:szCs w:val="24"/>
        </w:rPr>
        <w:t xml:space="preserve"> vaksin).</w:t>
      </w:r>
    </w:p>
    <w:p w:rsidR="00BC7097" w:rsidRPr="00E23D35" w:rsidRDefault="00BC7097" w:rsidP="00BC7097">
      <w:pPr>
        <w:pStyle w:val="ListParagraph"/>
        <w:numPr>
          <w:ilvl w:val="3"/>
          <w:numId w:val="8"/>
        </w:numPr>
        <w:spacing w:line="480" w:lineRule="auto"/>
        <w:ind w:left="1843" w:hanging="425"/>
        <w:contextualSpacing w:val="0"/>
        <w:jc w:val="both"/>
        <w:rPr>
          <w:rFonts w:ascii="Times New Roman" w:hAnsi="Times New Roman" w:cs="Times New Roman"/>
          <w:sz w:val="24"/>
          <w:szCs w:val="24"/>
        </w:rPr>
      </w:pPr>
      <w:r>
        <w:rPr>
          <w:rFonts w:ascii="Times New Roman" w:hAnsi="Times New Roman" w:cs="Times New Roman"/>
          <w:sz w:val="24"/>
          <w:szCs w:val="24"/>
        </w:rPr>
        <w:t>Apakah sedang menderita penyakit yang menurunkan kekebalan (seperti leukemia, kanker, HIV/AIDS), atau sedang mendapatkan terapi atau obat-obatan yang menurunkan daya tahan tubuh (kortikosteroid, radioterapi, kemoterapi).</w:t>
      </w:r>
    </w:p>
    <w:p w:rsidR="00BC7097" w:rsidRDefault="00BC7097" w:rsidP="00BC7097">
      <w:pPr>
        <w:pStyle w:val="ListParagraph"/>
        <w:numPr>
          <w:ilvl w:val="2"/>
          <w:numId w:val="8"/>
        </w:numPr>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lastRenderedPageBreak/>
        <w:t>Berikan penjelasan</w:t>
      </w:r>
    </w:p>
    <w:p w:rsidR="00BC7097" w:rsidRDefault="00BC7097" w:rsidP="00BC7097">
      <w:pPr>
        <w:pStyle w:val="ListParagraph"/>
        <w:numPr>
          <w:ilvl w:val="0"/>
          <w:numId w:val="9"/>
        </w:numPr>
        <w:spacing w:line="480" w:lineRule="auto"/>
        <w:ind w:left="1701"/>
        <w:jc w:val="both"/>
        <w:rPr>
          <w:rFonts w:ascii="Times New Roman" w:hAnsi="Times New Roman" w:cs="Times New Roman"/>
          <w:sz w:val="24"/>
          <w:szCs w:val="24"/>
        </w:rPr>
      </w:pPr>
      <w:r>
        <w:rPr>
          <w:rFonts w:ascii="Times New Roman" w:hAnsi="Times New Roman" w:cs="Times New Roman"/>
          <w:sz w:val="24"/>
          <w:szCs w:val="24"/>
        </w:rPr>
        <w:t>Kepada orang tua tanyakan apakah sudah mengerti tentang vaksinasi dan apakah ada catatan vaksinasi anak.</w:t>
      </w:r>
    </w:p>
    <w:p w:rsidR="00BC7097" w:rsidRDefault="00BC7097" w:rsidP="00BC7097">
      <w:pPr>
        <w:pStyle w:val="ListParagraph"/>
        <w:numPr>
          <w:ilvl w:val="0"/>
          <w:numId w:val="9"/>
        </w:numPr>
        <w:spacing w:line="480" w:lineRule="auto"/>
        <w:ind w:left="1701"/>
        <w:jc w:val="both"/>
        <w:rPr>
          <w:rFonts w:ascii="Times New Roman" w:hAnsi="Times New Roman" w:cs="Times New Roman"/>
          <w:sz w:val="24"/>
          <w:szCs w:val="24"/>
        </w:rPr>
      </w:pPr>
      <w:r>
        <w:rPr>
          <w:rFonts w:ascii="Times New Roman" w:hAnsi="Times New Roman" w:cs="Times New Roman"/>
          <w:sz w:val="24"/>
          <w:szCs w:val="24"/>
        </w:rPr>
        <w:t>Memberitahukan secara rinci sebelum dilakukan vaksinasi tentang risiko imunisasi dan risiko apabila tidak divaksinasi.</w:t>
      </w:r>
    </w:p>
    <w:p w:rsidR="00BC7097" w:rsidRDefault="00BC7097" w:rsidP="00BC7097">
      <w:pPr>
        <w:pStyle w:val="ListParagraph"/>
        <w:numPr>
          <w:ilvl w:val="0"/>
          <w:numId w:val="9"/>
        </w:numPr>
        <w:spacing w:line="480" w:lineRule="auto"/>
        <w:ind w:left="1560"/>
        <w:jc w:val="both"/>
        <w:rPr>
          <w:rFonts w:ascii="Times New Roman" w:hAnsi="Times New Roman" w:cs="Times New Roman"/>
          <w:sz w:val="24"/>
          <w:szCs w:val="24"/>
        </w:rPr>
      </w:pPr>
      <w:r>
        <w:rPr>
          <w:rFonts w:ascii="Times New Roman" w:hAnsi="Times New Roman" w:cs="Times New Roman"/>
          <w:sz w:val="24"/>
          <w:szCs w:val="24"/>
        </w:rPr>
        <w:t>Persiapan pelayanan secepatnya jika terjadi reaksi ikutan yang tidak diharapkan dan memberikan informasi tempat pelayanan seandainya hal itu terjadi.</w:t>
      </w:r>
    </w:p>
    <w:p w:rsidR="00BC7097" w:rsidRDefault="00BC7097" w:rsidP="00BC7097">
      <w:pPr>
        <w:pStyle w:val="ListParagraph"/>
        <w:numPr>
          <w:ilvl w:val="0"/>
          <w:numId w:val="9"/>
        </w:numPr>
        <w:spacing w:line="480" w:lineRule="auto"/>
        <w:ind w:left="1560"/>
        <w:jc w:val="both"/>
        <w:rPr>
          <w:rFonts w:ascii="Times New Roman" w:hAnsi="Times New Roman" w:cs="Times New Roman"/>
          <w:sz w:val="24"/>
          <w:szCs w:val="24"/>
        </w:rPr>
      </w:pPr>
      <w:r>
        <w:rPr>
          <w:rFonts w:ascii="Times New Roman" w:hAnsi="Times New Roman" w:cs="Times New Roman"/>
          <w:sz w:val="24"/>
          <w:szCs w:val="24"/>
        </w:rPr>
        <w:t>Jangan lupa untuk mendapatkan persetujuan orang tua.</w:t>
      </w:r>
    </w:p>
    <w:p w:rsidR="00BC7097" w:rsidRPr="00BC7097" w:rsidRDefault="00BC7097" w:rsidP="00BC7097">
      <w:pPr>
        <w:pStyle w:val="ListParagraph"/>
        <w:numPr>
          <w:ilvl w:val="0"/>
          <w:numId w:val="9"/>
        </w:numPr>
        <w:spacing w:line="480" w:lineRule="auto"/>
        <w:ind w:left="1560"/>
        <w:jc w:val="both"/>
        <w:rPr>
          <w:rFonts w:ascii="Times New Roman" w:hAnsi="Times New Roman" w:cs="Times New Roman"/>
          <w:sz w:val="24"/>
          <w:szCs w:val="24"/>
        </w:rPr>
      </w:pPr>
      <w:r w:rsidRPr="00E23D35">
        <w:rPr>
          <w:rFonts w:ascii="Times New Roman" w:hAnsi="Times New Roman" w:cs="Times New Roman"/>
          <w:sz w:val="24"/>
          <w:szCs w:val="24"/>
        </w:rPr>
        <w:t>Setelah pemberian vaksin, berilah petunjuk kepada orang tua atau pengasuh apa yang harus dikerjakan jika terjadi kejadian reaksi ikutan.</w:t>
      </w:r>
    </w:p>
    <w:p w:rsidR="00BC7097" w:rsidRDefault="00BC7097" w:rsidP="00BC7097">
      <w:pPr>
        <w:pStyle w:val="ListParagraph"/>
        <w:spacing w:line="480" w:lineRule="auto"/>
        <w:ind w:left="993"/>
        <w:jc w:val="both"/>
        <w:rPr>
          <w:rFonts w:ascii="Times New Roman" w:hAnsi="Times New Roman" w:cs="Times New Roman"/>
          <w:b/>
          <w:sz w:val="24"/>
          <w:szCs w:val="24"/>
        </w:rPr>
      </w:pPr>
    </w:p>
    <w:p w:rsidR="00BC7097" w:rsidRDefault="00BC7097" w:rsidP="004048FA">
      <w:pPr>
        <w:pStyle w:val="ListParagraph"/>
        <w:numPr>
          <w:ilvl w:val="1"/>
          <w:numId w:val="8"/>
        </w:numPr>
        <w:spacing w:line="480" w:lineRule="auto"/>
        <w:ind w:left="993"/>
        <w:jc w:val="both"/>
        <w:rPr>
          <w:rFonts w:ascii="Times New Roman" w:hAnsi="Times New Roman" w:cs="Times New Roman"/>
          <w:b/>
          <w:sz w:val="24"/>
          <w:szCs w:val="24"/>
        </w:rPr>
      </w:pPr>
      <w:r w:rsidRPr="00BC7097">
        <w:rPr>
          <w:rFonts w:ascii="Times New Roman" w:hAnsi="Times New Roman" w:cs="Times New Roman"/>
          <w:b/>
          <w:i/>
          <w:sz w:val="24"/>
          <w:szCs w:val="24"/>
        </w:rPr>
        <w:t>Measles dan Rubella</w:t>
      </w:r>
    </w:p>
    <w:p w:rsidR="00BC7097" w:rsidRDefault="00BC7097" w:rsidP="00BC7097">
      <w:pPr>
        <w:pStyle w:val="ListParagraph"/>
        <w:numPr>
          <w:ilvl w:val="2"/>
          <w:numId w:val="8"/>
        </w:numPr>
        <w:spacing w:line="480" w:lineRule="auto"/>
        <w:ind w:left="1276"/>
        <w:jc w:val="both"/>
        <w:rPr>
          <w:rFonts w:ascii="Times New Roman" w:hAnsi="Times New Roman" w:cs="Times New Roman"/>
          <w:sz w:val="24"/>
          <w:szCs w:val="24"/>
        </w:rPr>
      </w:pPr>
      <w:r>
        <w:rPr>
          <w:rFonts w:ascii="Times New Roman" w:hAnsi="Times New Roman" w:cs="Times New Roman"/>
          <w:i/>
          <w:sz w:val="24"/>
          <w:szCs w:val="24"/>
        </w:rPr>
        <w:t xml:space="preserve">Measles </w:t>
      </w:r>
      <w:r>
        <w:rPr>
          <w:rFonts w:ascii="Times New Roman" w:hAnsi="Times New Roman" w:cs="Times New Roman"/>
          <w:sz w:val="24"/>
          <w:szCs w:val="24"/>
        </w:rPr>
        <w:t>(Campak)</w:t>
      </w:r>
    </w:p>
    <w:p w:rsidR="00BC7097" w:rsidRDefault="00BC7097" w:rsidP="00BC7097">
      <w:pPr>
        <w:pStyle w:val="ListParagraph"/>
        <w:spacing w:line="480" w:lineRule="auto"/>
        <w:ind w:left="1276" w:firstLine="414"/>
        <w:jc w:val="both"/>
        <w:rPr>
          <w:rFonts w:ascii="Times New Roman" w:hAnsi="Times New Roman" w:cs="Times New Roman"/>
          <w:sz w:val="24"/>
          <w:szCs w:val="24"/>
        </w:rPr>
      </w:pPr>
      <w:r>
        <w:rPr>
          <w:rFonts w:ascii="Times New Roman" w:hAnsi="Times New Roman" w:cs="Times New Roman"/>
          <w:sz w:val="24"/>
          <w:szCs w:val="24"/>
        </w:rPr>
        <w:t xml:space="preserve">Virus campak mengakibatkan demam tinggi, batuk pilek, mata merah, dan disertai diare serta timbul bercak-bercak merah pada kulit penderitanya. Virus campak menular lewat percikan ludah dan melalui jalan napas. Penyakit campak dapat mengakibatkan terjadinya kekurangan cairan (dehidrasi), radang paru (pneumonia), radang otak (ensefalitis), dan dikemudian hari dapat terjadi kurang gizi sebagai akibat diare berulang dan berkepanjangan pasca </w:t>
      </w:r>
      <w:r>
        <w:rPr>
          <w:rFonts w:ascii="Times New Roman" w:hAnsi="Times New Roman" w:cs="Times New Roman"/>
          <w:sz w:val="24"/>
          <w:szCs w:val="24"/>
        </w:rPr>
        <w:lastRenderedPageBreak/>
        <w:t>campak. Apabila setelah sakit campak anak terserang tuberkulosis paru, maka penyakitnya akan menjadi lebih parah (IDAI, 2014).</w:t>
      </w:r>
    </w:p>
    <w:p w:rsidR="00BC7097" w:rsidRDefault="00BC7097" w:rsidP="00BC7097">
      <w:pPr>
        <w:pStyle w:val="ListParagraph"/>
        <w:spacing w:line="480" w:lineRule="auto"/>
        <w:ind w:left="1276" w:firstLine="414"/>
        <w:jc w:val="both"/>
        <w:rPr>
          <w:rFonts w:ascii="Times New Roman" w:hAnsi="Times New Roman" w:cs="Times New Roman"/>
          <w:sz w:val="24"/>
          <w:szCs w:val="24"/>
        </w:rPr>
      </w:pPr>
      <w:r>
        <w:rPr>
          <w:rFonts w:ascii="Times New Roman" w:hAnsi="Times New Roman" w:cs="Times New Roman"/>
          <w:sz w:val="24"/>
          <w:szCs w:val="24"/>
        </w:rPr>
        <w:t>Penyakit campak bisa ditemukan diseluruh dunia. Umumnya, penyakit ini terjadi pada awal musim hujan. Hal ini karena pada saat itu terjadi kelembaban yang relatif rendah. Wabah campak terjadi tiap 2-4 tahun sekali, yaitu ketika anak yang belum divaksinasi campak meningkat jumlahnya.</w:t>
      </w:r>
    </w:p>
    <w:p w:rsidR="00BC7097" w:rsidRDefault="00BC7097" w:rsidP="00EF30DB">
      <w:pPr>
        <w:pStyle w:val="ListParagraph"/>
        <w:spacing w:line="480" w:lineRule="auto"/>
        <w:ind w:left="1276" w:firstLine="414"/>
        <w:jc w:val="both"/>
        <w:rPr>
          <w:rFonts w:ascii="Times New Roman" w:hAnsi="Times New Roman" w:cs="Times New Roman"/>
          <w:sz w:val="24"/>
          <w:szCs w:val="24"/>
        </w:rPr>
      </w:pPr>
      <w:r>
        <w:rPr>
          <w:rFonts w:ascii="Times New Roman" w:hAnsi="Times New Roman" w:cs="Times New Roman"/>
          <w:sz w:val="24"/>
          <w:szCs w:val="24"/>
        </w:rPr>
        <w:t>Ada banyak strategi yang bisa dilakukan untuk mengeliminasi penyakit campak, sebagai berikut :</w:t>
      </w:r>
    </w:p>
    <w:p w:rsidR="00BC7097" w:rsidRDefault="00BC7097" w:rsidP="00EF30DB">
      <w:pPr>
        <w:pStyle w:val="ListParagraph"/>
        <w:numPr>
          <w:ilvl w:val="0"/>
          <w:numId w:val="10"/>
        </w:numPr>
        <w:spacing w:line="480" w:lineRule="auto"/>
        <w:ind w:left="1701"/>
        <w:jc w:val="both"/>
        <w:rPr>
          <w:rFonts w:ascii="Times New Roman" w:hAnsi="Times New Roman" w:cs="Times New Roman"/>
          <w:sz w:val="24"/>
          <w:szCs w:val="24"/>
        </w:rPr>
      </w:pPr>
      <w:r>
        <w:rPr>
          <w:rFonts w:ascii="Times New Roman" w:hAnsi="Times New Roman" w:cs="Times New Roman"/>
          <w:sz w:val="24"/>
          <w:szCs w:val="24"/>
        </w:rPr>
        <w:t>Melakukan imunisasi missal pada anak umur 9 bulan – 12 bulan</w:t>
      </w:r>
    </w:p>
    <w:p w:rsidR="00BC7097" w:rsidRDefault="00BC7097" w:rsidP="00EF30DB">
      <w:pPr>
        <w:pStyle w:val="ListParagraph"/>
        <w:numPr>
          <w:ilvl w:val="0"/>
          <w:numId w:val="10"/>
        </w:numPr>
        <w:spacing w:line="480" w:lineRule="auto"/>
        <w:ind w:left="1701"/>
        <w:jc w:val="both"/>
        <w:rPr>
          <w:rFonts w:ascii="Times New Roman" w:hAnsi="Times New Roman" w:cs="Times New Roman"/>
          <w:sz w:val="24"/>
          <w:szCs w:val="24"/>
        </w:rPr>
      </w:pPr>
      <w:r>
        <w:rPr>
          <w:rFonts w:ascii="Times New Roman" w:hAnsi="Times New Roman" w:cs="Times New Roman"/>
          <w:sz w:val="24"/>
          <w:szCs w:val="24"/>
        </w:rPr>
        <w:t>Meningkatkan cakupan imunisasi rutin pada bayi umur 9 bulan</w:t>
      </w:r>
    </w:p>
    <w:p w:rsidR="00BC7097" w:rsidRDefault="00BC7097" w:rsidP="00EF30DB">
      <w:pPr>
        <w:pStyle w:val="ListParagraph"/>
        <w:numPr>
          <w:ilvl w:val="0"/>
          <w:numId w:val="10"/>
        </w:numPr>
        <w:spacing w:line="480" w:lineRule="auto"/>
        <w:ind w:left="1701"/>
        <w:jc w:val="both"/>
        <w:rPr>
          <w:rFonts w:ascii="Times New Roman" w:hAnsi="Times New Roman" w:cs="Times New Roman"/>
          <w:sz w:val="24"/>
          <w:szCs w:val="24"/>
        </w:rPr>
      </w:pPr>
      <w:r>
        <w:rPr>
          <w:rFonts w:ascii="Times New Roman" w:hAnsi="Times New Roman" w:cs="Times New Roman"/>
          <w:sz w:val="24"/>
          <w:szCs w:val="24"/>
        </w:rPr>
        <w:t>Memberikan imunisasi campak kedua pada usia 2 tahun pada Program Imunisasi Nasional yang dicanangkan tahun 2013</w:t>
      </w:r>
    </w:p>
    <w:p w:rsidR="00870CBA" w:rsidRDefault="00BC7097" w:rsidP="00BC7097">
      <w:pPr>
        <w:pStyle w:val="ListParagraph"/>
        <w:numPr>
          <w:ilvl w:val="0"/>
          <w:numId w:val="10"/>
        </w:numPr>
        <w:spacing w:line="480" w:lineRule="auto"/>
        <w:ind w:left="1701"/>
        <w:jc w:val="both"/>
        <w:rPr>
          <w:rFonts w:ascii="Times New Roman" w:hAnsi="Times New Roman" w:cs="Times New Roman"/>
          <w:sz w:val="24"/>
          <w:szCs w:val="24"/>
        </w:rPr>
      </w:pPr>
      <w:r>
        <w:rPr>
          <w:rFonts w:ascii="Times New Roman" w:hAnsi="Times New Roman" w:cs="Times New Roman"/>
          <w:sz w:val="24"/>
          <w:szCs w:val="24"/>
        </w:rPr>
        <w:t>Melakukan pemantauan kasus campak secara intensif</w:t>
      </w:r>
    </w:p>
    <w:p w:rsidR="00BC7097" w:rsidRDefault="00BC7097" w:rsidP="00DE3E8B">
      <w:pPr>
        <w:pStyle w:val="ListParagraph"/>
        <w:numPr>
          <w:ilvl w:val="0"/>
          <w:numId w:val="10"/>
        </w:numPr>
        <w:spacing w:line="480" w:lineRule="auto"/>
        <w:ind w:left="1701" w:hanging="357"/>
        <w:contextualSpacing w:val="0"/>
        <w:jc w:val="both"/>
        <w:rPr>
          <w:rFonts w:ascii="Times New Roman" w:hAnsi="Times New Roman" w:cs="Times New Roman"/>
          <w:sz w:val="24"/>
          <w:szCs w:val="24"/>
        </w:rPr>
      </w:pPr>
      <w:r w:rsidRPr="00870CBA">
        <w:rPr>
          <w:rFonts w:ascii="Times New Roman" w:hAnsi="Times New Roman" w:cs="Times New Roman"/>
          <w:sz w:val="24"/>
          <w:szCs w:val="24"/>
        </w:rPr>
        <w:t>Memberikan imunisasi campak di sekolah dasar</w:t>
      </w:r>
    </w:p>
    <w:p w:rsidR="00DE3E8B" w:rsidRPr="00917ADC" w:rsidRDefault="00DE3E8B" w:rsidP="00DE3E8B">
      <w:pPr>
        <w:pStyle w:val="ListParagraph"/>
        <w:numPr>
          <w:ilvl w:val="2"/>
          <w:numId w:val="8"/>
        </w:numPr>
        <w:spacing w:line="480" w:lineRule="auto"/>
        <w:ind w:left="1276"/>
        <w:jc w:val="both"/>
        <w:rPr>
          <w:rFonts w:ascii="Times New Roman" w:hAnsi="Times New Roman" w:cs="Times New Roman"/>
          <w:i/>
          <w:sz w:val="24"/>
          <w:szCs w:val="24"/>
        </w:rPr>
      </w:pPr>
      <w:r w:rsidRPr="00917ADC">
        <w:rPr>
          <w:rFonts w:ascii="Times New Roman" w:hAnsi="Times New Roman" w:cs="Times New Roman"/>
          <w:i/>
          <w:sz w:val="24"/>
          <w:szCs w:val="24"/>
        </w:rPr>
        <w:t>Rubella</w:t>
      </w:r>
    </w:p>
    <w:p w:rsidR="00DE3E8B" w:rsidRDefault="00DE3E8B" w:rsidP="00DE3E8B">
      <w:pPr>
        <w:pStyle w:val="ListParagraph"/>
        <w:spacing w:line="480" w:lineRule="auto"/>
        <w:ind w:left="1276" w:firstLine="414"/>
        <w:jc w:val="both"/>
        <w:rPr>
          <w:rFonts w:ascii="Times New Roman" w:hAnsi="Times New Roman" w:cs="Times New Roman"/>
          <w:sz w:val="24"/>
          <w:szCs w:val="24"/>
        </w:rPr>
      </w:pPr>
      <w:r>
        <w:rPr>
          <w:rFonts w:ascii="Times New Roman" w:hAnsi="Times New Roman" w:cs="Times New Roman"/>
          <w:sz w:val="24"/>
          <w:szCs w:val="24"/>
        </w:rPr>
        <w:t>Gejala rubella yang mudah dikenali adalah timbulnya ruam halus di kulit yang bersifat sementara (kira-kira tiga hari), pembengkakan kelenjar di belakang telinga dan belakang kepala, serta kadang-kadang disertai nyeri sendi. Mengingat virus rubella dapat ditularkan melalui plasenta, maka apabila rubella menjangkit ibu hamil maka dapat terjadi sindrom rubella kongenital pada bayi yang dikandungnya.</w:t>
      </w:r>
    </w:p>
    <w:p w:rsidR="00DE3E8B" w:rsidRDefault="00DE3E8B" w:rsidP="00DE3E8B">
      <w:pPr>
        <w:pStyle w:val="ListParagraph"/>
        <w:spacing w:line="480" w:lineRule="auto"/>
        <w:ind w:left="1276" w:firstLine="414"/>
        <w:jc w:val="both"/>
        <w:rPr>
          <w:rFonts w:ascii="Times New Roman" w:hAnsi="Times New Roman" w:cs="Times New Roman"/>
          <w:sz w:val="24"/>
          <w:szCs w:val="24"/>
        </w:rPr>
      </w:pPr>
      <w:r>
        <w:rPr>
          <w:rFonts w:ascii="Times New Roman" w:hAnsi="Times New Roman" w:cs="Times New Roman"/>
          <w:sz w:val="24"/>
          <w:szCs w:val="24"/>
        </w:rPr>
        <w:lastRenderedPageBreak/>
        <w:t>Virus rubella menyebar melalui udara dan percikan ludah. Bila terjadi pada awal kehamilan, sindrom rubella dapat menyebabkan kematian janin, kelahiran premature, dan cacat bawaan. Berat ringannya dampak virus rubella terhadap janin tergantung pada kapan infeksi ini terjadi. Sekitar 85% bayi yang terinfeksi pada saat kehamilan trimester pertama akan menampakkan gejala rubella setelah lahir. Namun, jika infeksi terjadi setelah kehamilan diatas 20 minggu jarang ditemukan kelainan pada bayi baru lahir.</w:t>
      </w:r>
    </w:p>
    <w:p w:rsidR="00DE3E8B" w:rsidRDefault="00DE3E8B" w:rsidP="00DE3E8B">
      <w:pPr>
        <w:pStyle w:val="ListParagraph"/>
        <w:spacing w:line="480" w:lineRule="auto"/>
        <w:ind w:left="1276" w:firstLine="414"/>
        <w:jc w:val="both"/>
        <w:rPr>
          <w:rFonts w:ascii="Times New Roman" w:hAnsi="Times New Roman" w:cs="Times New Roman"/>
          <w:sz w:val="24"/>
          <w:szCs w:val="24"/>
        </w:rPr>
      </w:pPr>
      <w:r>
        <w:rPr>
          <w:rFonts w:ascii="Times New Roman" w:hAnsi="Times New Roman" w:cs="Times New Roman"/>
          <w:sz w:val="24"/>
          <w:szCs w:val="24"/>
        </w:rPr>
        <w:t>Sindrom rubella kongenital terjadi apabila infeksi rubella pada masa kehamilan mengenai sistem organ vital bayi. Tuli merupakan gejala yang paling sering terjadi dan kadang-kadang merupakan gejala tunggal infeksi rubella pada kehamilan. Selain itu, dapat terjadi kelainan pada mata berupa katarak (kekeruhan lensa mata), glukoma (tekanan bola mata meningkat), retinopati (kelainan retina), dan mikriftamia (ukuran mata lebih kecil dari normal). Gejala-gejala ini juga sering disertai kelainan pada jantung dan retardasi mental (IDAI, 2014).</w:t>
      </w:r>
    </w:p>
    <w:p w:rsidR="00DE3E8B" w:rsidRDefault="00DE3E8B" w:rsidP="00DE3E8B">
      <w:pPr>
        <w:pStyle w:val="ListParagraph"/>
        <w:spacing w:line="480" w:lineRule="auto"/>
        <w:ind w:left="1276" w:firstLine="414"/>
        <w:jc w:val="both"/>
        <w:rPr>
          <w:rFonts w:ascii="Times New Roman" w:hAnsi="Times New Roman" w:cs="Times New Roman"/>
          <w:sz w:val="24"/>
          <w:szCs w:val="24"/>
        </w:rPr>
      </w:pPr>
      <w:r>
        <w:rPr>
          <w:rFonts w:ascii="Times New Roman" w:hAnsi="Times New Roman" w:cs="Times New Roman"/>
          <w:sz w:val="24"/>
          <w:szCs w:val="24"/>
        </w:rPr>
        <w:t>Penyakit rubella dapat dicegah dengan pemberian vaksin MMR/MR. tujuan utama vaksinasi rubella adalah mencegah sindrom rubella.</w:t>
      </w:r>
    </w:p>
    <w:p w:rsidR="00DE3E8B" w:rsidRDefault="00DE3E8B" w:rsidP="00DE3E8B">
      <w:pPr>
        <w:pStyle w:val="ListParagraph"/>
        <w:spacing w:line="480" w:lineRule="auto"/>
        <w:ind w:left="1276" w:firstLine="414"/>
        <w:jc w:val="both"/>
        <w:rPr>
          <w:rFonts w:ascii="Times New Roman" w:hAnsi="Times New Roman" w:cs="Times New Roman"/>
          <w:sz w:val="24"/>
          <w:szCs w:val="24"/>
        </w:rPr>
      </w:pPr>
    </w:p>
    <w:p w:rsidR="0089218B" w:rsidRDefault="0089218B" w:rsidP="00DE3E8B">
      <w:pPr>
        <w:pStyle w:val="ListParagraph"/>
        <w:spacing w:line="480" w:lineRule="auto"/>
        <w:ind w:left="1276" w:firstLine="414"/>
        <w:jc w:val="both"/>
        <w:rPr>
          <w:rFonts w:ascii="Times New Roman" w:hAnsi="Times New Roman" w:cs="Times New Roman"/>
          <w:sz w:val="24"/>
          <w:szCs w:val="24"/>
        </w:rPr>
      </w:pPr>
    </w:p>
    <w:p w:rsidR="0089218B" w:rsidRDefault="0089218B" w:rsidP="00DE3E8B">
      <w:pPr>
        <w:pStyle w:val="ListParagraph"/>
        <w:spacing w:line="480" w:lineRule="auto"/>
        <w:ind w:left="1276" w:firstLine="414"/>
        <w:jc w:val="both"/>
        <w:rPr>
          <w:rFonts w:ascii="Times New Roman" w:hAnsi="Times New Roman" w:cs="Times New Roman"/>
          <w:sz w:val="24"/>
          <w:szCs w:val="24"/>
        </w:rPr>
      </w:pPr>
    </w:p>
    <w:p w:rsidR="00DE3E8B" w:rsidRDefault="00DE3E8B" w:rsidP="00DE3E8B">
      <w:pPr>
        <w:pStyle w:val="ListParagraph"/>
        <w:numPr>
          <w:ilvl w:val="2"/>
          <w:numId w:val="8"/>
        </w:numPr>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lastRenderedPageBreak/>
        <w:t xml:space="preserve">Kombinasi </w:t>
      </w:r>
      <w:r>
        <w:rPr>
          <w:rFonts w:ascii="Times New Roman" w:hAnsi="Times New Roman" w:cs="Times New Roman"/>
          <w:i/>
          <w:sz w:val="24"/>
          <w:szCs w:val="24"/>
        </w:rPr>
        <w:t>Measles</w:t>
      </w:r>
      <w:r>
        <w:rPr>
          <w:rFonts w:ascii="Times New Roman" w:hAnsi="Times New Roman" w:cs="Times New Roman"/>
          <w:sz w:val="24"/>
          <w:szCs w:val="24"/>
        </w:rPr>
        <w:t xml:space="preserve"> </w:t>
      </w:r>
      <w:r w:rsidRPr="00DE3E8B">
        <w:rPr>
          <w:rFonts w:ascii="Times New Roman" w:hAnsi="Times New Roman" w:cs="Times New Roman"/>
          <w:i/>
          <w:sz w:val="24"/>
          <w:szCs w:val="24"/>
        </w:rPr>
        <w:t>Rubella</w:t>
      </w:r>
      <w:r>
        <w:rPr>
          <w:rFonts w:ascii="Times New Roman" w:hAnsi="Times New Roman" w:cs="Times New Roman"/>
          <w:sz w:val="24"/>
          <w:szCs w:val="24"/>
        </w:rPr>
        <w:t xml:space="preserve"> (MR)</w:t>
      </w:r>
    </w:p>
    <w:p w:rsidR="00DE3E8B" w:rsidRDefault="00DE3E8B" w:rsidP="00DE3E8B">
      <w:pPr>
        <w:pStyle w:val="ListParagraph"/>
        <w:spacing w:line="480" w:lineRule="auto"/>
        <w:ind w:left="1276" w:firstLine="414"/>
        <w:jc w:val="both"/>
        <w:rPr>
          <w:rFonts w:ascii="Times New Roman" w:hAnsi="Times New Roman" w:cs="Times New Roman"/>
          <w:sz w:val="24"/>
          <w:szCs w:val="24"/>
        </w:rPr>
      </w:pPr>
      <w:r>
        <w:rPr>
          <w:rFonts w:ascii="Times New Roman" w:hAnsi="Times New Roman" w:cs="Times New Roman"/>
          <w:sz w:val="24"/>
          <w:szCs w:val="24"/>
        </w:rPr>
        <w:t>Kementrian Kesehatan RI akan memberikan vaksin MR dilatarbelakangi oleh sindrom rubella kongenital yang kejadiannya semakin meningkat. Mulai tahun 2017, Kementrian Kesehatan RI akan mengupayakan penambahan vaksin untuk melengkapi Program Imunisasi Nasional dasar, salah satu diantaranya yaitu vaksin measles rubella (MR). Vaksin ini akan digunakan mulai akhir tahun 2017 secara bertahap sebagai pengganti vaksin campak monovalen. Ditargetkan pada tahun 2018 vaksin ini dapat mencakup seluruh Indonesia sehingga diharapkan akan mengurangi kasus campak dan rubella (IDAI, 2017).</w:t>
      </w:r>
    </w:p>
    <w:p w:rsidR="000462A6" w:rsidRDefault="000462A6" w:rsidP="00DE3E8B">
      <w:pPr>
        <w:pStyle w:val="ListParagraph"/>
        <w:spacing w:line="480" w:lineRule="auto"/>
        <w:ind w:left="1276" w:firstLine="414"/>
        <w:jc w:val="both"/>
        <w:rPr>
          <w:rFonts w:ascii="Times New Roman" w:hAnsi="Times New Roman" w:cs="Times New Roman"/>
          <w:sz w:val="24"/>
          <w:szCs w:val="24"/>
        </w:rPr>
      </w:pPr>
    </w:p>
    <w:p w:rsidR="000462A6" w:rsidRPr="00FD2B89" w:rsidRDefault="000462A6" w:rsidP="000462A6">
      <w:pPr>
        <w:pStyle w:val="ListParagraph"/>
        <w:numPr>
          <w:ilvl w:val="0"/>
          <w:numId w:val="1"/>
        </w:numPr>
        <w:spacing w:after="0" w:line="480" w:lineRule="auto"/>
        <w:ind w:left="0"/>
        <w:jc w:val="both"/>
        <w:rPr>
          <w:rFonts w:ascii="Times New Roman" w:hAnsi="Times New Roman" w:cs="Times New Roman"/>
          <w:b/>
          <w:sz w:val="24"/>
          <w:szCs w:val="24"/>
        </w:rPr>
      </w:pPr>
      <w:r w:rsidRPr="00FD2B89">
        <w:rPr>
          <w:rFonts w:ascii="Times New Roman" w:hAnsi="Times New Roman" w:cs="Times New Roman"/>
          <w:b/>
          <w:sz w:val="24"/>
          <w:szCs w:val="24"/>
        </w:rPr>
        <w:t>Penelitian Terkait</w:t>
      </w:r>
    </w:p>
    <w:p w:rsidR="000462A6" w:rsidRPr="006E4BC6" w:rsidRDefault="000462A6" w:rsidP="000462A6">
      <w:pPr>
        <w:pStyle w:val="ListParagraph"/>
        <w:numPr>
          <w:ilvl w:val="3"/>
          <w:numId w:val="11"/>
        </w:numPr>
        <w:spacing w:line="480" w:lineRule="auto"/>
        <w:ind w:left="360" w:right="9"/>
        <w:jc w:val="both"/>
        <w:rPr>
          <w:rFonts w:ascii="Times New Roman" w:hAnsi="Times New Roman" w:cs="Times New Roman"/>
          <w:sz w:val="24"/>
          <w:szCs w:val="24"/>
        </w:rPr>
      </w:pPr>
      <w:r w:rsidRPr="006E4BC6">
        <w:rPr>
          <w:rFonts w:ascii="Times New Roman" w:hAnsi="Times New Roman" w:cs="Times New Roman"/>
          <w:sz w:val="24"/>
          <w:szCs w:val="24"/>
        </w:rPr>
        <w:t xml:space="preserve">Penelitian Dwi Ayu Pramitasari dan Ian Rossalia Pradita Puteri tentang “Hubungan Pengetahuan dan Sikap Ibu dengan Kepatuhan dalam Mengikuti Imunisasi </w:t>
      </w:r>
      <w:r w:rsidRPr="006E4BC6">
        <w:rPr>
          <w:rFonts w:ascii="Times New Roman" w:hAnsi="Times New Roman" w:cs="Times New Roman"/>
          <w:i/>
          <w:sz w:val="24"/>
          <w:szCs w:val="24"/>
        </w:rPr>
        <w:t xml:space="preserve">Measles-Rubella </w:t>
      </w:r>
      <w:r w:rsidRPr="006E4BC6">
        <w:rPr>
          <w:rFonts w:ascii="Times New Roman" w:hAnsi="Times New Roman" w:cs="Times New Roman"/>
          <w:sz w:val="24"/>
          <w:szCs w:val="24"/>
        </w:rPr>
        <w:t xml:space="preserve">(MR) Massal di Posyandu Wilayah Kerja Puskesmas Nganglik II Kaabupaten Sleman Yogyakarta”. Hasil dari penelitian tersebut menunjukan bahwa </w:t>
      </w:r>
      <w:r w:rsidRPr="006E4BC6">
        <w:rPr>
          <w:rFonts w:ascii="Times New Roman" w:eastAsia="Times New Roman" w:hAnsi="Times New Roman" w:cs="Times New Roman"/>
          <w:sz w:val="24"/>
        </w:rPr>
        <w:t>bahwa dari 74 responden yang berpengetahuan baik didapatkan 59 ibu (79,7%) patuh dalam pelaksanan imunisasi dan 15 ibu (20,3%) tidak patuh dalam pelaksanaan</w:t>
      </w:r>
      <w:r w:rsidRPr="006E4BC6">
        <w:rPr>
          <w:rFonts w:ascii="Times New Roman" w:eastAsia="Times New Roman" w:hAnsi="Times New Roman"/>
          <w:sz w:val="24"/>
        </w:rPr>
        <w:t xml:space="preserve"> </w:t>
      </w:r>
      <w:r w:rsidRPr="006E4BC6">
        <w:rPr>
          <w:rFonts w:ascii="Times New Roman" w:eastAsia="Times New Roman" w:hAnsi="Times New Roman" w:cs="Times New Roman"/>
          <w:sz w:val="24"/>
        </w:rPr>
        <w:t>imunisasi, sedangkan dari 36 responden yang berpengetahuan tidak baik didapatkan 20 ibu (55,6%) patuh dalam pelaksanaan imunisasi dan 16 ibu (44,4%) tidak patuh dalam pelaksanaan imunisasi.</w:t>
      </w:r>
    </w:p>
    <w:p w:rsidR="000462A6" w:rsidRPr="001B0825" w:rsidRDefault="000462A6" w:rsidP="000462A6">
      <w:pPr>
        <w:pStyle w:val="ListParagraph"/>
        <w:numPr>
          <w:ilvl w:val="3"/>
          <w:numId w:val="11"/>
        </w:numPr>
        <w:spacing w:line="480" w:lineRule="auto"/>
        <w:ind w:left="360" w:right="9"/>
        <w:jc w:val="both"/>
        <w:rPr>
          <w:rFonts w:ascii="Times New Roman" w:hAnsi="Times New Roman" w:cs="Times New Roman"/>
          <w:sz w:val="24"/>
          <w:szCs w:val="24"/>
        </w:rPr>
      </w:pPr>
      <w:r w:rsidRPr="006E4BC6">
        <w:rPr>
          <w:rFonts w:ascii="Times New Roman" w:hAnsi="Times New Roman" w:cs="Times New Roman"/>
          <w:sz w:val="24"/>
          <w:szCs w:val="24"/>
        </w:rPr>
        <w:lastRenderedPageBreak/>
        <w:t xml:space="preserve">Penelitian </w:t>
      </w:r>
      <w:r>
        <w:rPr>
          <w:rFonts w:ascii="Times New Roman" w:hAnsi="Times New Roman" w:cs="Times New Roman"/>
          <w:sz w:val="24"/>
          <w:szCs w:val="24"/>
        </w:rPr>
        <w:t>Lailan Najah tentang “Tingkat Pengetahuan Ibu Tentang Imunisasi Tambahan MR (</w:t>
      </w:r>
      <w:r w:rsidRPr="00C176CE">
        <w:rPr>
          <w:rFonts w:ascii="Times New Roman" w:hAnsi="Times New Roman" w:cs="Times New Roman"/>
          <w:i/>
          <w:sz w:val="24"/>
          <w:szCs w:val="24"/>
        </w:rPr>
        <w:t>Measles Rubella</w:t>
      </w:r>
      <w:r>
        <w:rPr>
          <w:rFonts w:ascii="Times New Roman" w:hAnsi="Times New Roman" w:cs="Times New Roman"/>
          <w:sz w:val="24"/>
          <w:szCs w:val="24"/>
        </w:rPr>
        <w:t xml:space="preserve">) pada Balita di Puskesmas Kotagede I Yogyakarta”. Hasil dari penelitian tersebut yaitu </w:t>
      </w:r>
      <w:r>
        <w:rPr>
          <w:rFonts w:ascii="Times New Roman" w:eastAsia="Times New Roman" w:hAnsi="Times New Roman" w:cs="Times New Roman"/>
          <w:sz w:val="24"/>
        </w:rPr>
        <w:t xml:space="preserve">Tingkat Pengetahuan ibu Tentang imunisasi Tambahan MR </w:t>
      </w:r>
      <w:r>
        <w:rPr>
          <w:rFonts w:ascii="Times New Roman" w:eastAsia="Times New Roman" w:hAnsi="Times New Roman" w:cs="Times New Roman"/>
          <w:i/>
          <w:sz w:val="24"/>
        </w:rPr>
        <w:t>(Measles,</w:t>
      </w:r>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Rubella) </w:t>
      </w:r>
      <w:r>
        <w:rPr>
          <w:rFonts w:ascii="Times New Roman" w:eastAsia="Times New Roman" w:hAnsi="Times New Roman" w:cs="Times New Roman"/>
          <w:sz w:val="24"/>
        </w:rPr>
        <w:t>pada tingkat pengetahuan baik</w:t>
      </w:r>
      <w:r>
        <w:rPr>
          <w:rFonts w:ascii="Times New Roman" w:eastAsia="Times New Roman" w:hAnsi="Times New Roman" w:cs="Times New Roman"/>
          <w:i/>
          <w:sz w:val="24"/>
        </w:rPr>
        <w:t xml:space="preserve"> </w:t>
      </w:r>
      <w:r>
        <w:rPr>
          <w:rFonts w:ascii="Times New Roman" w:eastAsia="Times New Roman" w:hAnsi="Times New Roman" w:cs="Times New Roman"/>
          <w:sz w:val="24"/>
        </w:rPr>
        <w:t>sebanyak 53 responden (75,7%), pada tingkat pengetahuan cukup sebanyak 14 responden (20,0%) dan pada tingkat pengetahuan kurang sebanyak 3 responden (4,3%).</w:t>
      </w:r>
    </w:p>
    <w:p w:rsidR="000462A6" w:rsidRPr="001B0825" w:rsidRDefault="000462A6" w:rsidP="000462A6">
      <w:pPr>
        <w:pStyle w:val="ListParagraph"/>
        <w:numPr>
          <w:ilvl w:val="3"/>
          <w:numId w:val="11"/>
        </w:numPr>
        <w:spacing w:line="480" w:lineRule="auto"/>
        <w:ind w:left="360" w:right="9"/>
        <w:jc w:val="both"/>
        <w:rPr>
          <w:rFonts w:ascii="Times New Roman" w:hAnsi="Times New Roman" w:cs="Times New Roman"/>
          <w:sz w:val="24"/>
          <w:szCs w:val="24"/>
        </w:rPr>
      </w:pPr>
      <w:r w:rsidRPr="001B0825">
        <w:rPr>
          <w:rFonts w:ascii="Times New Roman" w:hAnsi="Times New Roman" w:cs="Times New Roman"/>
          <w:sz w:val="24"/>
          <w:szCs w:val="24"/>
        </w:rPr>
        <w:t>Penelitian</w:t>
      </w:r>
      <w:r>
        <w:rPr>
          <w:rFonts w:ascii="Times New Roman" w:hAnsi="Times New Roman" w:cs="Times New Roman"/>
          <w:sz w:val="24"/>
          <w:szCs w:val="24"/>
        </w:rPr>
        <w:t xml:space="preserve"> Irma Yulida tentang</w:t>
      </w:r>
      <w:r w:rsidRPr="001B0825">
        <w:rPr>
          <w:rFonts w:ascii="Times New Roman" w:hAnsi="Times New Roman" w:cs="Times New Roman"/>
          <w:sz w:val="24"/>
          <w:szCs w:val="24"/>
        </w:rPr>
        <w:t xml:space="preserve"> </w:t>
      </w:r>
      <w:r>
        <w:rPr>
          <w:rFonts w:ascii="Times New Roman" w:hAnsi="Times New Roman" w:cs="Times New Roman"/>
          <w:sz w:val="24"/>
          <w:szCs w:val="24"/>
        </w:rPr>
        <w:t>“Hubungan Informasi yang Diterima Ibu dari Media Promosi Kesehatan Tentang Vaksin MR (</w:t>
      </w:r>
      <w:r>
        <w:rPr>
          <w:rFonts w:ascii="Times New Roman" w:hAnsi="Times New Roman" w:cs="Times New Roman"/>
          <w:i/>
          <w:sz w:val="24"/>
          <w:szCs w:val="24"/>
        </w:rPr>
        <w:t>Measles Rubella</w:t>
      </w:r>
      <w:r>
        <w:rPr>
          <w:rFonts w:ascii="Times New Roman" w:hAnsi="Times New Roman" w:cs="Times New Roman"/>
          <w:sz w:val="24"/>
          <w:szCs w:val="24"/>
        </w:rPr>
        <w:t xml:space="preserve">) dan Paritas Terhadap Minat Keikutsertaan Vaksinasi MR di Puskesmas Kartasura”. Hasil dari penelitian tersebut yaitu </w:t>
      </w:r>
      <w:r>
        <w:rPr>
          <w:rFonts w:ascii="Times New Roman" w:eastAsia="Times New Roman" w:hAnsi="Times New Roman" w:cs="Times New Roman"/>
          <w:sz w:val="24"/>
        </w:rPr>
        <w:t>menunjukkan responden yang mendapat informasi tentang vaksinasi MR dari media promosi kesehatan sebanyak 47 responden (78,3%), sedangkan yang tidak mendapat informasi dari media promosi kesehatan sebanyak 13 responden (21,7%).</w:t>
      </w:r>
      <w:r>
        <w:rPr>
          <w:rFonts w:ascii="Times New Roman" w:eastAsia="Times New Roman" w:hAnsi="Times New Roman"/>
          <w:sz w:val="24"/>
        </w:rPr>
        <w:t xml:space="preserve"> Responden terbanyak paritas multipara sebanyak 45 responden (75%), sedangkan primipara sebanyak 15 responden (25%). R</w:t>
      </w:r>
      <w:r>
        <w:rPr>
          <w:rFonts w:ascii="Times New Roman" w:eastAsia="Times New Roman" w:hAnsi="Times New Roman" w:cs="Times New Roman"/>
          <w:sz w:val="24"/>
        </w:rPr>
        <w:t>esponden terbanyak yaitu memiliki minat melakukan vaksinasi MR sebanyak 48 responden (80%), sedangkan yang tidak minat sebanyak 12 responden (20%).</w:t>
      </w:r>
    </w:p>
    <w:p w:rsidR="000462A6" w:rsidRPr="00D8597D" w:rsidRDefault="000462A6" w:rsidP="000462A6">
      <w:pPr>
        <w:spacing w:after="0" w:line="480" w:lineRule="auto"/>
        <w:jc w:val="both"/>
        <w:rPr>
          <w:rFonts w:ascii="Times New Roman" w:hAnsi="Times New Roman" w:cs="Times New Roman"/>
          <w:sz w:val="24"/>
          <w:szCs w:val="24"/>
        </w:rPr>
      </w:pPr>
    </w:p>
    <w:p w:rsidR="000462A6" w:rsidRPr="00D8597D" w:rsidRDefault="000462A6" w:rsidP="000462A6">
      <w:pPr>
        <w:pStyle w:val="ListParagraph"/>
        <w:numPr>
          <w:ilvl w:val="0"/>
          <w:numId w:val="1"/>
        </w:numPr>
        <w:spacing w:after="0" w:line="480" w:lineRule="auto"/>
        <w:ind w:left="0"/>
        <w:jc w:val="left"/>
        <w:rPr>
          <w:rFonts w:ascii="Times New Roman" w:hAnsi="Times New Roman" w:cs="Times New Roman"/>
          <w:b/>
          <w:sz w:val="24"/>
          <w:szCs w:val="24"/>
        </w:rPr>
      </w:pPr>
      <w:r w:rsidRPr="00D8597D">
        <w:rPr>
          <w:rFonts w:ascii="Times New Roman" w:hAnsi="Times New Roman" w:cs="Times New Roman"/>
          <w:b/>
          <w:sz w:val="24"/>
          <w:szCs w:val="24"/>
        </w:rPr>
        <w:t>Kerangka Teori</w:t>
      </w:r>
    </w:p>
    <w:p w:rsidR="000462A6" w:rsidRPr="00D8597D" w:rsidRDefault="000462A6" w:rsidP="000462A6">
      <w:pPr>
        <w:spacing w:after="0" w:line="480" w:lineRule="auto"/>
        <w:ind w:left="360" w:firstLine="360"/>
        <w:jc w:val="both"/>
        <w:rPr>
          <w:rFonts w:ascii="Times New Roman" w:hAnsi="Times New Roman" w:cs="Times New Roman"/>
          <w:sz w:val="24"/>
          <w:szCs w:val="24"/>
        </w:rPr>
      </w:pPr>
      <w:r w:rsidRPr="00D8597D">
        <w:rPr>
          <w:rFonts w:ascii="Times New Roman" w:hAnsi="Times New Roman" w:cs="Times New Roman"/>
          <w:sz w:val="24"/>
          <w:szCs w:val="24"/>
        </w:rPr>
        <w:t xml:space="preserve">Kerangka teori adalah ringkasan dari tinjauan pustaka yang digunakan untuk mengidentifikasi variabel-variabel yang akan diteliti (diamati) yang </w:t>
      </w:r>
      <w:r w:rsidRPr="00D8597D">
        <w:rPr>
          <w:rFonts w:ascii="Times New Roman" w:hAnsi="Times New Roman" w:cs="Times New Roman"/>
          <w:sz w:val="24"/>
          <w:szCs w:val="24"/>
        </w:rPr>
        <w:lastRenderedPageBreak/>
        <w:t>berkaitan dengan konteks ilmu pengetahuan yang digunakan untuk mengembangkan kerangka konsep penelitian. (Notoatmodjo, 2010).</w:t>
      </w:r>
    </w:p>
    <w:p w:rsidR="000462A6" w:rsidRDefault="002553F2" w:rsidP="0089218B">
      <w:pPr>
        <w:spacing w:after="0"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K</w:t>
      </w:r>
      <w:r w:rsidR="000462A6" w:rsidRPr="00D8597D">
        <w:rPr>
          <w:rFonts w:ascii="Times New Roman" w:hAnsi="Times New Roman" w:cs="Times New Roman"/>
          <w:sz w:val="24"/>
          <w:szCs w:val="24"/>
        </w:rPr>
        <w:t>erangka teori dalam penelitian ini adalah</w:t>
      </w:r>
      <w:r>
        <w:rPr>
          <w:rFonts w:ascii="Times New Roman" w:hAnsi="Times New Roman" w:cs="Times New Roman"/>
          <w:sz w:val="24"/>
          <w:szCs w:val="24"/>
        </w:rPr>
        <w:t xml:space="preserve"> teori tentang perilaku kesehatan menurut L. Green dalam buku Notoatmodjo (2010)</w:t>
      </w:r>
      <w:r w:rsidR="000462A6" w:rsidRPr="00D8597D">
        <w:rPr>
          <w:rFonts w:ascii="Times New Roman" w:hAnsi="Times New Roman" w:cs="Times New Roman"/>
          <w:sz w:val="24"/>
          <w:szCs w:val="24"/>
        </w:rPr>
        <w:t xml:space="preserve"> sebagai berikut :</w:t>
      </w:r>
    </w:p>
    <w:p w:rsidR="0089218B" w:rsidRDefault="0089218B" w:rsidP="0089218B">
      <w:pPr>
        <w:spacing w:after="0" w:line="480" w:lineRule="auto"/>
        <w:ind w:left="360" w:firstLine="360"/>
        <w:jc w:val="both"/>
        <w:rPr>
          <w:rFonts w:ascii="Times New Roman" w:hAnsi="Times New Roman" w:cs="Times New Roman"/>
          <w:sz w:val="24"/>
          <w:szCs w:val="24"/>
        </w:rPr>
      </w:pPr>
    </w:p>
    <w:p w:rsidR="00750F46" w:rsidRDefault="004D4B41" w:rsidP="000462A6">
      <w:pPr>
        <w:spacing w:after="0" w:line="480" w:lineRule="auto"/>
        <w:ind w:left="360" w:firstLine="360"/>
        <w:jc w:val="both"/>
        <w:rPr>
          <w:rFonts w:ascii="Times New Roman" w:hAnsi="Times New Roman" w:cs="Times New Roman"/>
          <w:sz w:val="24"/>
          <w:szCs w:val="24"/>
        </w:rPr>
      </w:pPr>
      <w:r>
        <w:rPr>
          <w:rFonts w:ascii="Times New Roman" w:hAnsi="Times New Roman" w:cs="Times New Roman"/>
          <w:noProof/>
          <w:sz w:val="24"/>
          <w:szCs w:val="24"/>
        </w:rPr>
        <w:pict>
          <v:group id="_x0000_s1033" style="position:absolute;left:0;text-align:left;margin-left:125.75pt;margin-top:2.35pt;width:156.7pt;height:332.8pt;z-index:-251648000;mso-position-horizontal-relative:page" coordorigin="2491,-1312" coordsize="3158,28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left:2491;top:-1313;width:3158;height:2818">
              <v:imagedata r:id="rId7" o:title=""/>
            </v:shape>
            <v:shapetype id="_x0000_t202" coordsize="21600,21600" o:spt="202" path="m,l,21600r21600,l21600,xe">
              <v:stroke joinstyle="miter"/>
              <v:path gradientshapeok="t" o:connecttype="rect"/>
            </v:shapetype>
            <v:shape id="_x0000_s1035" type="#_x0000_t202" style="position:absolute;left:2491;top:-1313;width:3158;height:2818" filled="f" stroked="f">
              <v:textbox style="mso-next-textbox:#_x0000_s1035" inset="0,0,0,0">
                <w:txbxContent>
                  <w:p w:rsidR="004D4B41" w:rsidRPr="004D4B41" w:rsidRDefault="004D4B41" w:rsidP="000462A6">
                    <w:pPr>
                      <w:spacing w:after="0" w:line="240" w:lineRule="auto"/>
                      <w:ind w:left="158"/>
                      <w:rPr>
                        <w:rFonts w:ascii="Times New Roman" w:hAnsi="Times New Roman" w:cs="Times New Roman"/>
                        <w:sz w:val="10"/>
                        <w:szCs w:val="10"/>
                      </w:rPr>
                    </w:pPr>
                  </w:p>
                  <w:p w:rsidR="000462A6" w:rsidRPr="00C02A51" w:rsidRDefault="000462A6" w:rsidP="000462A6">
                    <w:pPr>
                      <w:spacing w:before="240" w:after="0" w:line="240" w:lineRule="auto"/>
                      <w:ind w:left="158"/>
                      <w:rPr>
                        <w:rFonts w:ascii="Times New Roman" w:hAnsi="Times New Roman" w:cs="Times New Roman"/>
                        <w:sz w:val="24"/>
                      </w:rPr>
                    </w:pPr>
                    <w:r w:rsidRPr="00C02A51">
                      <w:rPr>
                        <w:rFonts w:ascii="Times New Roman" w:hAnsi="Times New Roman" w:cs="Times New Roman"/>
                        <w:sz w:val="24"/>
                      </w:rPr>
                      <w:t>Faktor-faktor predisposisi</w:t>
                    </w:r>
                  </w:p>
                  <w:p w:rsidR="000462A6" w:rsidRPr="00C02A51" w:rsidRDefault="000462A6" w:rsidP="000462A6">
                    <w:pPr>
                      <w:spacing w:before="40" w:after="0" w:line="240" w:lineRule="auto"/>
                      <w:ind w:left="158"/>
                      <w:rPr>
                        <w:rFonts w:ascii="Times New Roman" w:hAnsi="Times New Roman" w:cs="Times New Roman"/>
                        <w:i/>
                        <w:sz w:val="24"/>
                      </w:rPr>
                    </w:pPr>
                    <w:r w:rsidRPr="00C02A51">
                      <w:rPr>
                        <w:rFonts w:ascii="Times New Roman" w:hAnsi="Times New Roman" w:cs="Times New Roman"/>
                        <w:i/>
                        <w:sz w:val="24"/>
                      </w:rPr>
                      <w:t>(Predisposing factor)</w:t>
                    </w:r>
                  </w:p>
                  <w:p w:rsidR="000462A6" w:rsidRPr="00C02A51" w:rsidRDefault="000462A6" w:rsidP="000462A6">
                    <w:pPr>
                      <w:widowControl w:val="0"/>
                      <w:numPr>
                        <w:ilvl w:val="0"/>
                        <w:numId w:val="12"/>
                      </w:numPr>
                      <w:tabs>
                        <w:tab w:val="left" w:pos="442"/>
                      </w:tabs>
                      <w:autoSpaceDE w:val="0"/>
                      <w:autoSpaceDN w:val="0"/>
                      <w:spacing w:before="44" w:after="0" w:line="240" w:lineRule="auto"/>
                      <w:ind w:hanging="283"/>
                      <w:rPr>
                        <w:rFonts w:ascii="Times New Roman" w:hAnsi="Times New Roman" w:cs="Times New Roman"/>
                        <w:b/>
                        <w:sz w:val="24"/>
                      </w:rPr>
                    </w:pPr>
                    <w:r w:rsidRPr="00C02A51">
                      <w:rPr>
                        <w:rFonts w:ascii="Times New Roman" w:hAnsi="Times New Roman" w:cs="Times New Roman"/>
                        <w:b/>
                        <w:sz w:val="24"/>
                      </w:rPr>
                      <w:t>Pengetahuan</w:t>
                    </w:r>
                  </w:p>
                  <w:p w:rsidR="000462A6" w:rsidRDefault="000462A6" w:rsidP="000462A6">
                    <w:pPr>
                      <w:widowControl w:val="0"/>
                      <w:numPr>
                        <w:ilvl w:val="0"/>
                        <w:numId w:val="12"/>
                      </w:numPr>
                      <w:tabs>
                        <w:tab w:val="left" w:pos="442"/>
                      </w:tabs>
                      <w:autoSpaceDE w:val="0"/>
                      <w:autoSpaceDN w:val="0"/>
                      <w:spacing w:before="37" w:after="0" w:line="240" w:lineRule="auto"/>
                      <w:ind w:hanging="283"/>
                      <w:rPr>
                        <w:rFonts w:ascii="Times New Roman" w:hAnsi="Times New Roman" w:cs="Times New Roman"/>
                        <w:sz w:val="24"/>
                      </w:rPr>
                    </w:pPr>
                    <w:r w:rsidRPr="00C02A51">
                      <w:rPr>
                        <w:rFonts w:ascii="Times New Roman" w:hAnsi="Times New Roman" w:cs="Times New Roman"/>
                        <w:sz w:val="24"/>
                      </w:rPr>
                      <w:t>Sikap</w:t>
                    </w:r>
                  </w:p>
                  <w:p w:rsidR="000462A6" w:rsidRDefault="000462A6" w:rsidP="000462A6">
                    <w:pPr>
                      <w:widowControl w:val="0"/>
                      <w:numPr>
                        <w:ilvl w:val="0"/>
                        <w:numId w:val="12"/>
                      </w:numPr>
                      <w:tabs>
                        <w:tab w:val="left" w:pos="442"/>
                      </w:tabs>
                      <w:autoSpaceDE w:val="0"/>
                      <w:autoSpaceDN w:val="0"/>
                      <w:spacing w:before="37" w:after="0" w:line="240" w:lineRule="auto"/>
                      <w:ind w:hanging="283"/>
                      <w:rPr>
                        <w:rFonts w:ascii="Times New Roman" w:hAnsi="Times New Roman" w:cs="Times New Roman"/>
                        <w:sz w:val="24"/>
                      </w:rPr>
                    </w:pPr>
                    <w:r>
                      <w:rPr>
                        <w:rFonts w:ascii="Times New Roman" w:hAnsi="Times New Roman" w:cs="Times New Roman"/>
                        <w:sz w:val="24"/>
                      </w:rPr>
                      <w:t>Keyakinan</w:t>
                    </w:r>
                  </w:p>
                  <w:p w:rsidR="000462A6" w:rsidRDefault="000462A6" w:rsidP="000462A6">
                    <w:pPr>
                      <w:widowControl w:val="0"/>
                      <w:numPr>
                        <w:ilvl w:val="0"/>
                        <w:numId w:val="12"/>
                      </w:numPr>
                      <w:tabs>
                        <w:tab w:val="left" w:pos="442"/>
                      </w:tabs>
                      <w:autoSpaceDE w:val="0"/>
                      <w:autoSpaceDN w:val="0"/>
                      <w:spacing w:before="37" w:after="0" w:line="240" w:lineRule="auto"/>
                      <w:ind w:hanging="283"/>
                      <w:rPr>
                        <w:rFonts w:ascii="Times New Roman" w:hAnsi="Times New Roman" w:cs="Times New Roman"/>
                        <w:sz w:val="24"/>
                      </w:rPr>
                    </w:pPr>
                    <w:r>
                      <w:rPr>
                        <w:rFonts w:ascii="Times New Roman" w:hAnsi="Times New Roman" w:cs="Times New Roman"/>
                        <w:sz w:val="24"/>
                      </w:rPr>
                      <w:t>Kepercayaan</w:t>
                    </w:r>
                  </w:p>
                  <w:p w:rsidR="000462A6" w:rsidRDefault="000462A6" w:rsidP="000462A6">
                    <w:pPr>
                      <w:widowControl w:val="0"/>
                      <w:numPr>
                        <w:ilvl w:val="0"/>
                        <w:numId w:val="12"/>
                      </w:numPr>
                      <w:tabs>
                        <w:tab w:val="left" w:pos="442"/>
                      </w:tabs>
                      <w:autoSpaceDE w:val="0"/>
                      <w:autoSpaceDN w:val="0"/>
                      <w:spacing w:before="37" w:after="0" w:line="240" w:lineRule="auto"/>
                      <w:ind w:hanging="283"/>
                      <w:rPr>
                        <w:rFonts w:ascii="Times New Roman" w:hAnsi="Times New Roman" w:cs="Times New Roman"/>
                        <w:sz w:val="24"/>
                      </w:rPr>
                    </w:pPr>
                    <w:r>
                      <w:rPr>
                        <w:rFonts w:ascii="Times New Roman" w:hAnsi="Times New Roman" w:cs="Times New Roman"/>
                        <w:sz w:val="24"/>
                      </w:rPr>
                      <w:t>Nilai-nilai</w:t>
                    </w:r>
                  </w:p>
                  <w:p w:rsidR="000462A6" w:rsidRDefault="000462A6" w:rsidP="000462A6">
                    <w:pPr>
                      <w:widowControl w:val="0"/>
                      <w:numPr>
                        <w:ilvl w:val="0"/>
                        <w:numId w:val="12"/>
                      </w:numPr>
                      <w:tabs>
                        <w:tab w:val="left" w:pos="442"/>
                      </w:tabs>
                      <w:autoSpaceDE w:val="0"/>
                      <w:autoSpaceDN w:val="0"/>
                      <w:spacing w:before="37" w:after="0" w:line="240" w:lineRule="auto"/>
                      <w:ind w:hanging="283"/>
                      <w:rPr>
                        <w:rFonts w:ascii="Times New Roman" w:hAnsi="Times New Roman" w:cs="Times New Roman"/>
                        <w:sz w:val="24"/>
                      </w:rPr>
                    </w:pPr>
                    <w:r w:rsidRPr="00421432">
                      <w:rPr>
                        <w:rFonts w:ascii="Times New Roman" w:hAnsi="Times New Roman" w:cs="Times New Roman"/>
                        <w:sz w:val="24"/>
                      </w:rPr>
                      <w:t>Tradisi</w:t>
                    </w:r>
                  </w:p>
                  <w:p w:rsidR="000462A6" w:rsidRDefault="000462A6" w:rsidP="000462A6">
                    <w:pPr>
                      <w:widowControl w:val="0"/>
                      <w:tabs>
                        <w:tab w:val="left" w:pos="442"/>
                      </w:tabs>
                      <w:autoSpaceDE w:val="0"/>
                      <w:autoSpaceDN w:val="0"/>
                      <w:spacing w:before="37" w:after="0" w:line="240" w:lineRule="auto"/>
                      <w:ind w:left="158"/>
                      <w:rPr>
                        <w:rFonts w:ascii="Times New Roman" w:hAnsi="Times New Roman" w:cs="Times New Roman"/>
                        <w:sz w:val="24"/>
                      </w:rPr>
                    </w:pPr>
                  </w:p>
                  <w:p w:rsidR="000462A6" w:rsidRDefault="000462A6" w:rsidP="000462A6">
                    <w:pPr>
                      <w:widowControl w:val="0"/>
                      <w:tabs>
                        <w:tab w:val="left" w:pos="442"/>
                      </w:tabs>
                      <w:autoSpaceDE w:val="0"/>
                      <w:autoSpaceDN w:val="0"/>
                      <w:spacing w:before="37" w:after="0" w:line="240" w:lineRule="auto"/>
                      <w:ind w:left="158"/>
                      <w:rPr>
                        <w:rFonts w:ascii="Times New Roman" w:hAnsi="Times New Roman" w:cs="Times New Roman"/>
                        <w:sz w:val="24"/>
                      </w:rPr>
                    </w:pPr>
                    <w:r>
                      <w:rPr>
                        <w:rFonts w:ascii="Times New Roman" w:hAnsi="Times New Roman" w:cs="Times New Roman"/>
                        <w:sz w:val="24"/>
                      </w:rPr>
                      <w:t>Faktor-faktor pemungkin</w:t>
                    </w:r>
                  </w:p>
                  <w:p w:rsidR="000462A6" w:rsidRDefault="000462A6" w:rsidP="000462A6">
                    <w:pPr>
                      <w:widowControl w:val="0"/>
                      <w:tabs>
                        <w:tab w:val="left" w:pos="442"/>
                      </w:tabs>
                      <w:autoSpaceDE w:val="0"/>
                      <w:autoSpaceDN w:val="0"/>
                      <w:spacing w:before="37" w:after="0" w:line="240" w:lineRule="auto"/>
                      <w:ind w:left="158"/>
                      <w:rPr>
                        <w:rFonts w:ascii="Times New Roman" w:hAnsi="Times New Roman" w:cs="Times New Roman"/>
                        <w:sz w:val="24"/>
                      </w:rPr>
                    </w:pPr>
                    <w:r>
                      <w:rPr>
                        <w:rFonts w:ascii="Times New Roman" w:hAnsi="Times New Roman" w:cs="Times New Roman"/>
                        <w:sz w:val="24"/>
                      </w:rPr>
                      <w:t>(</w:t>
                    </w:r>
                    <w:r w:rsidRPr="00421432">
                      <w:rPr>
                        <w:rFonts w:ascii="Times New Roman" w:hAnsi="Times New Roman" w:cs="Times New Roman"/>
                        <w:i/>
                        <w:sz w:val="24"/>
                      </w:rPr>
                      <w:t>Enabling factors</w:t>
                    </w:r>
                    <w:r>
                      <w:rPr>
                        <w:rFonts w:ascii="Times New Roman" w:hAnsi="Times New Roman" w:cs="Times New Roman"/>
                        <w:sz w:val="24"/>
                      </w:rPr>
                      <w:t>)</w:t>
                    </w:r>
                  </w:p>
                  <w:p w:rsidR="000462A6" w:rsidRDefault="000462A6" w:rsidP="000462A6">
                    <w:pPr>
                      <w:pStyle w:val="ListParagraph"/>
                      <w:widowControl w:val="0"/>
                      <w:numPr>
                        <w:ilvl w:val="0"/>
                        <w:numId w:val="13"/>
                      </w:numPr>
                      <w:autoSpaceDE w:val="0"/>
                      <w:autoSpaceDN w:val="0"/>
                      <w:spacing w:before="37" w:after="0" w:line="240" w:lineRule="auto"/>
                      <w:ind w:left="426" w:hanging="284"/>
                      <w:rPr>
                        <w:rFonts w:ascii="Times New Roman" w:hAnsi="Times New Roman" w:cs="Times New Roman"/>
                        <w:sz w:val="24"/>
                      </w:rPr>
                    </w:pPr>
                    <w:r>
                      <w:rPr>
                        <w:rFonts w:ascii="Times New Roman" w:hAnsi="Times New Roman" w:cs="Times New Roman"/>
                        <w:sz w:val="24"/>
                      </w:rPr>
                      <w:t>Lingkungan fisik</w:t>
                    </w:r>
                  </w:p>
                  <w:p w:rsidR="000462A6" w:rsidRDefault="000462A6" w:rsidP="000462A6">
                    <w:pPr>
                      <w:pStyle w:val="ListParagraph"/>
                      <w:widowControl w:val="0"/>
                      <w:numPr>
                        <w:ilvl w:val="0"/>
                        <w:numId w:val="13"/>
                      </w:numPr>
                      <w:autoSpaceDE w:val="0"/>
                      <w:autoSpaceDN w:val="0"/>
                      <w:spacing w:before="37" w:after="0" w:line="240" w:lineRule="auto"/>
                      <w:ind w:left="426" w:hanging="284"/>
                      <w:rPr>
                        <w:rFonts w:ascii="Times New Roman" w:hAnsi="Times New Roman" w:cs="Times New Roman"/>
                        <w:sz w:val="24"/>
                      </w:rPr>
                    </w:pPr>
                    <w:r>
                      <w:rPr>
                        <w:rFonts w:ascii="Times New Roman" w:hAnsi="Times New Roman" w:cs="Times New Roman"/>
                        <w:sz w:val="24"/>
                      </w:rPr>
                      <w:t>Ketersediaan fasilitas yankes</w:t>
                    </w:r>
                  </w:p>
                  <w:p w:rsidR="000462A6" w:rsidRDefault="000462A6" w:rsidP="000462A6">
                    <w:pPr>
                      <w:pStyle w:val="ListParagraph"/>
                      <w:widowControl w:val="0"/>
                      <w:autoSpaceDE w:val="0"/>
                      <w:autoSpaceDN w:val="0"/>
                      <w:spacing w:before="37" w:after="0" w:line="240" w:lineRule="auto"/>
                      <w:ind w:left="426"/>
                      <w:rPr>
                        <w:rFonts w:ascii="Times New Roman" w:hAnsi="Times New Roman" w:cs="Times New Roman"/>
                        <w:sz w:val="24"/>
                      </w:rPr>
                    </w:pPr>
                  </w:p>
                  <w:p w:rsidR="000462A6" w:rsidRDefault="000462A6" w:rsidP="000462A6">
                    <w:pPr>
                      <w:widowControl w:val="0"/>
                      <w:autoSpaceDE w:val="0"/>
                      <w:autoSpaceDN w:val="0"/>
                      <w:spacing w:before="37" w:after="0" w:line="240" w:lineRule="auto"/>
                      <w:ind w:left="142"/>
                      <w:rPr>
                        <w:rFonts w:ascii="Times New Roman" w:hAnsi="Times New Roman" w:cs="Times New Roman"/>
                        <w:sz w:val="24"/>
                      </w:rPr>
                    </w:pPr>
                    <w:r>
                      <w:rPr>
                        <w:rFonts w:ascii="Times New Roman" w:hAnsi="Times New Roman" w:cs="Times New Roman"/>
                        <w:sz w:val="24"/>
                      </w:rPr>
                      <w:t>Faktor-faktor penguat</w:t>
                    </w:r>
                  </w:p>
                  <w:p w:rsidR="000462A6" w:rsidRDefault="000462A6" w:rsidP="000462A6">
                    <w:pPr>
                      <w:widowControl w:val="0"/>
                      <w:autoSpaceDE w:val="0"/>
                      <w:autoSpaceDN w:val="0"/>
                      <w:spacing w:before="37" w:after="0" w:line="240" w:lineRule="auto"/>
                      <w:ind w:left="142"/>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i/>
                        <w:sz w:val="24"/>
                      </w:rPr>
                      <w:t>Reinforcing factors</w:t>
                    </w:r>
                    <w:r>
                      <w:rPr>
                        <w:rFonts w:ascii="Times New Roman" w:hAnsi="Times New Roman" w:cs="Times New Roman"/>
                        <w:sz w:val="24"/>
                      </w:rPr>
                      <w:t>)</w:t>
                    </w:r>
                  </w:p>
                  <w:p w:rsidR="000462A6" w:rsidRPr="00CC38EB" w:rsidRDefault="000462A6" w:rsidP="000462A6">
                    <w:pPr>
                      <w:pStyle w:val="ListParagraph"/>
                      <w:widowControl w:val="0"/>
                      <w:numPr>
                        <w:ilvl w:val="0"/>
                        <w:numId w:val="14"/>
                      </w:numPr>
                      <w:autoSpaceDE w:val="0"/>
                      <w:autoSpaceDN w:val="0"/>
                      <w:spacing w:before="37" w:after="0" w:line="240" w:lineRule="auto"/>
                      <w:ind w:left="426" w:hanging="284"/>
                      <w:rPr>
                        <w:rFonts w:ascii="Times New Roman" w:hAnsi="Times New Roman" w:cs="Times New Roman"/>
                        <w:sz w:val="24"/>
                      </w:rPr>
                    </w:pPr>
                    <w:r>
                      <w:rPr>
                        <w:rFonts w:ascii="Times New Roman" w:hAnsi="Times New Roman" w:cs="Times New Roman"/>
                        <w:sz w:val="24"/>
                      </w:rPr>
                      <w:t>Sikap dan perilaku nakes</w:t>
                    </w:r>
                  </w:p>
                  <w:p w:rsidR="000462A6" w:rsidRPr="00421432" w:rsidRDefault="000462A6" w:rsidP="000462A6">
                    <w:pPr>
                      <w:widowControl w:val="0"/>
                      <w:autoSpaceDE w:val="0"/>
                      <w:autoSpaceDN w:val="0"/>
                      <w:spacing w:before="37" w:after="0" w:line="240" w:lineRule="auto"/>
                      <w:ind w:left="142"/>
                      <w:rPr>
                        <w:rFonts w:ascii="Times New Roman" w:hAnsi="Times New Roman" w:cs="Times New Roman"/>
                        <w:sz w:val="24"/>
                      </w:rPr>
                    </w:pPr>
                  </w:p>
                </w:txbxContent>
              </v:textbox>
            </v:shape>
            <w10:wrap anchorx="page"/>
          </v:group>
        </w:pict>
      </w:r>
    </w:p>
    <w:p w:rsidR="000462A6" w:rsidRDefault="000462A6" w:rsidP="000462A6">
      <w:pPr>
        <w:spacing w:after="0" w:line="480" w:lineRule="auto"/>
        <w:ind w:left="360" w:firstLine="360"/>
        <w:jc w:val="both"/>
        <w:rPr>
          <w:rFonts w:ascii="Times New Roman" w:hAnsi="Times New Roman" w:cs="Times New Roman"/>
          <w:sz w:val="24"/>
          <w:szCs w:val="24"/>
        </w:rPr>
      </w:pPr>
    </w:p>
    <w:p w:rsidR="000462A6" w:rsidRDefault="000462A6" w:rsidP="000462A6">
      <w:pPr>
        <w:spacing w:after="0" w:line="480" w:lineRule="auto"/>
        <w:ind w:left="360" w:firstLine="360"/>
        <w:jc w:val="both"/>
        <w:rPr>
          <w:rFonts w:ascii="Times New Roman" w:hAnsi="Times New Roman" w:cs="Times New Roman"/>
          <w:sz w:val="24"/>
          <w:szCs w:val="24"/>
        </w:rPr>
      </w:pPr>
    </w:p>
    <w:p w:rsidR="000462A6" w:rsidRDefault="00CD0C2D" w:rsidP="000462A6">
      <w:pPr>
        <w:spacing w:after="0" w:line="480" w:lineRule="auto"/>
        <w:ind w:left="360" w:firstLine="360"/>
        <w:jc w:val="both"/>
        <w:rPr>
          <w:rFonts w:ascii="Times New Roman" w:hAnsi="Times New Roman" w:cs="Times New Roman"/>
          <w:sz w:val="24"/>
          <w:szCs w:val="24"/>
        </w:rPr>
      </w:pPr>
      <w:r>
        <w:rPr>
          <w:rFonts w:ascii="Times New Roman" w:hAnsi="Times New Roman" w:cs="Times New Roman"/>
          <w:noProof/>
          <w:sz w:val="24"/>
          <w:szCs w:val="24"/>
        </w:rPr>
        <w:pict>
          <v:rect id="_x0000_s1037" style="position:absolute;left:0;text-align:left;margin-left:279.5pt;margin-top:16.7pt;width:119.05pt;height:29.9pt;z-index:251670528">
            <v:textbox style="mso-next-textbox:#_x0000_s1037">
              <w:txbxContent>
                <w:p w:rsidR="000462A6" w:rsidRPr="00C02A51" w:rsidRDefault="00C562AE" w:rsidP="00C562AE">
                  <w:pPr>
                    <w:spacing w:line="360" w:lineRule="auto"/>
                    <w:jc w:val="center"/>
                    <w:rPr>
                      <w:rFonts w:ascii="Times New Roman" w:hAnsi="Times New Roman" w:cs="Times New Roman"/>
                      <w:sz w:val="24"/>
                      <w:szCs w:val="24"/>
                    </w:rPr>
                  </w:pPr>
                  <w:r>
                    <w:rPr>
                      <w:rFonts w:ascii="Times New Roman" w:hAnsi="Times New Roman" w:cs="Times New Roman"/>
                      <w:sz w:val="24"/>
                      <w:szCs w:val="24"/>
                    </w:rPr>
                    <w:t>Perilaku Kesehatan</w:t>
                  </w:r>
                </w:p>
              </w:txbxContent>
            </v:textbox>
          </v:rect>
        </w:pict>
      </w:r>
    </w:p>
    <w:p w:rsidR="000462A6" w:rsidRDefault="00CD0C2D" w:rsidP="000462A6">
      <w:pPr>
        <w:spacing w:after="0" w:line="480" w:lineRule="auto"/>
        <w:ind w:left="360" w:firstLine="360"/>
        <w:jc w:val="both"/>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41" type="#_x0000_t32" style="position:absolute;left:0;text-align:left;margin-left:339.95pt;margin-top:27.2pt;width:.05pt;height:108.1pt;flip:y;z-index:251672576" o:connectortype="straight">
            <v:stroke endarrow="block"/>
          </v:shape>
        </w:pict>
      </w:r>
      <w:r>
        <w:rPr>
          <w:rFonts w:ascii="Times New Roman" w:hAnsi="Times New Roman" w:cs="Times New Roman"/>
          <w:noProof/>
          <w:sz w:val="24"/>
          <w:szCs w:val="24"/>
        </w:rPr>
        <w:pict>
          <v:shape id="_x0000_s1036" type="#_x0000_t32" style="position:absolute;left:0;text-align:left;margin-left:177.1pt;margin-top:1.7pt;width:96.6pt;height:0;z-index:251669504" o:connectortype="straight">
            <v:stroke endarrow="block"/>
          </v:shape>
        </w:pict>
      </w:r>
    </w:p>
    <w:p w:rsidR="000462A6" w:rsidRDefault="000462A6" w:rsidP="000462A6">
      <w:pPr>
        <w:spacing w:after="0" w:line="480" w:lineRule="auto"/>
        <w:ind w:left="360" w:firstLine="360"/>
        <w:jc w:val="both"/>
        <w:rPr>
          <w:rFonts w:ascii="Times New Roman" w:hAnsi="Times New Roman" w:cs="Times New Roman"/>
          <w:sz w:val="24"/>
          <w:szCs w:val="24"/>
        </w:rPr>
      </w:pPr>
    </w:p>
    <w:p w:rsidR="000462A6" w:rsidRDefault="000462A6" w:rsidP="000462A6">
      <w:pPr>
        <w:spacing w:after="0" w:line="480" w:lineRule="auto"/>
        <w:ind w:left="360" w:firstLine="360"/>
        <w:jc w:val="both"/>
        <w:rPr>
          <w:rFonts w:ascii="Times New Roman" w:hAnsi="Times New Roman" w:cs="Times New Roman"/>
          <w:sz w:val="24"/>
          <w:szCs w:val="24"/>
        </w:rPr>
      </w:pPr>
    </w:p>
    <w:p w:rsidR="000462A6" w:rsidRDefault="000462A6" w:rsidP="000462A6">
      <w:pPr>
        <w:spacing w:line="480" w:lineRule="auto"/>
        <w:rPr>
          <w:rFonts w:ascii="Times New Roman" w:hAnsi="Times New Roman" w:cs="Times New Roman"/>
        </w:rPr>
      </w:pPr>
    </w:p>
    <w:p w:rsidR="000462A6" w:rsidRDefault="00CD0C2D" w:rsidP="000462A6">
      <w:pPr>
        <w:spacing w:line="480" w:lineRule="auto"/>
        <w:rPr>
          <w:rFonts w:ascii="Times New Roman" w:hAnsi="Times New Roman" w:cs="Times New Roman"/>
        </w:rPr>
      </w:pPr>
      <w:r>
        <w:rPr>
          <w:rFonts w:ascii="Times New Roman" w:hAnsi="Times New Roman" w:cs="Times New Roman"/>
          <w:noProof/>
        </w:rPr>
        <w:pict>
          <v:group id="_x0000_s1038" style="position:absolute;margin-left:387.1pt;margin-top:25.4pt;width:138.5pt;height:91pt;z-index:-251644928;mso-position-horizontal-relative:page" coordorigin="2491,-1312" coordsize="3158,2818">
            <v:shape id="_x0000_s1039" type="#_x0000_t75" style="position:absolute;left:2491;top:-1313;width:3158;height:2818">
              <v:imagedata r:id="rId7" o:title=""/>
            </v:shape>
            <v:shape id="_x0000_s1040" type="#_x0000_t202" style="position:absolute;left:2491;top:-1313;width:3158;height:2818" filled="f" stroked="f">
              <v:textbox style="mso-next-textbox:#_x0000_s1040" inset="0,0,0,0">
                <w:txbxContent>
                  <w:p w:rsidR="004D4B41" w:rsidRPr="004D4B41" w:rsidRDefault="004D4B41" w:rsidP="000462A6">
                    <w:pPr>
                      <w:spacing w:before="40" w:after="0" w:line="240" w:lineRule="auto"/>
                      <w:ind w:left="158"/>
                      <w:rPr>
                        <w:rFonts w:ascii="Times New Roman" w:hAnsi="Times New Roman" w:cs="Times New Roman"/>
                        <w:sz w:val="10"/>
                        <w:szCs w:val="10"/>
                      </w:rPr>
                    </w:pPr>
                  </w:p>
                  <w:p w:rsidR="000462A6" w:rsidRPr="00C02A51" w:rsidRDefault="000462A6" w:rsidP="000462A6">
                    <w:pPr>
                      <w:spacing w:before="40" w:after="0" w:line="240" w:lineRule="auto"/>
                      <w:ind w:left="158"/>
                      <w:rPr>
                        <w:rFonts w:ascii="Times New Roman" w:hAnsi="Times New Roman" w:cs="Times New Roman"/>
                        <w:i/>
                        <w:sz w:val="24"/>
                      </w:rPr>
                    </w:pPr>
                    <w:r>
                      <w:rPr>
                        <w:rFonts w:ascii="Times New Roman" w:hAnsi="Times New Roman" w:cs="Times New Roman"/>
                        <w:sz w:val="24"/>
                      </w:rPr>
                      <w:t>Domain perilaku</w:t>
                    </w:r>
                  </w:p>
                  <w:p w:rsidR="000462A6" w:rsidRDefault="000462A6" w:rsidP="000462A6">
                    <w:pPr>
                      <w:widowControl w:val="0"/>
                      <w:numPr>
                        <w:ilvl w:val="0"/>
                        <w:numId w:val="12"/>
                      </w:numPr>
                      <w:tabs>
                        <w:tab w:val="left" w:pos="442"/>
                      </w:tabs>
                      <w:autoSpaceDE w:val="0"/>
                      <w:autoSpaceDN w:val="0"/>
                      <w:spacing w:before="44" w:after="0" w:line="240" w:lineRule="auto"/>
                      <w:ind w:hanging="283"/>
                      <w:rPr>
                        <w:rFonts w:ascii="Times New Roman" w:hAnsi="Times New Roman" w:cs="Times New Roman"/>
                        <w:b/>
                        <w:sz w:val="24"/>
                      </w:rPr>
                    </w:pPr>
                    <w:r w:rsidRPr="00C02A51">
                      <w:rPr>
                        <w:rFonts w:ascii="Times New Roman" w:hAnsi="Times New Roman" w:cs="Times New Roman"/>
                        <w:b/>
                        <w:sz w:val="24"/>
                      </w:rPr>
                      <w:t>Pengetahuan</w:t>
                    </w:r>
                  </w:p>
                  <w:p w:rsidR="000462A6" w:rsidRPr="00CC38EB" w:rsidRDefault="000462A6" w:rsidP="000462A6">
                    <w:pPr>
                      <w:widowControl w:val="0"/>
                      <w:numPr>
                        <w:ilvl w:val="0"/>
                        <w:numId w:val="12"/>
                      </w:numPr>
                      <w:tabs>
                        <w:tab w:val="left" w:pos="442"/>
                      </w:tabs>
                      <w:autoSpaceDE w:val="0"/>
                      <w:autoSpaceDN w:val="0"/>
                      <w:spacing w:before="44" w:after="0" w:line="240" w:lineRule="auto"/>
                      <w:ind w:hanging="283"/>
                      <w:rPr>
                        <w:rFonts w:ascii="Times New Roman" w:hAnsi="Times New Roman" w:cs="Times New Roman"/>
                        <w:b/>
                        <w:sz w:val="24"/>
                      </w:rPr>
                    </w:pPr>
                    <w:r w:rsidRPr="00CC38EB">
                      <w:rPr>
                        <w:rFonts w:ascii="Times New Roman" w:hAnsi="Times New Roman" w:cs="Times New Roman"/>
                        <w:sz w:val="24"/>
                      </w:rPr>
                      <w:t>Sikap</w:t>
                    </w:r>
                  </w:p>
                  <w:p w:rsidR="000462A6" w:rsidRPr="00CC38EB" w:rsidRDefault="000462A6" w:rsidP="000462A6">
                    <w:pPr>
                      <w:widowControl w:val="0"/>
                      <w:numPr>
                        <w:ilvl w:val="0"/>
                        <w:numId w:val="12"/>
                      </w:numPr>
                      <w:tabs>
                        <w:tab w:val="left" w:pos="442"/>
                      </w:tabs>
                      <w:autoSpaceDE w:val="0"/>
                      <w:autoSpaceDN w:val="0"/>
                      <w:spacing w:before="44" w:after="0" w:line="240" w:lineRule="auto"/>
                      <w:ind w:hanging="283"/>
                      <w:rPr>
                        <w:rFonts w:ascii="Times New Roman" w:hAnsi="Times New Roman" w:cs="Times New Roman"/>
                        <w:b/>
                        <w:sz w:val="24"/>
                      </w:rPr>
                    </w:pPr>
                    <w:r>
                      <w:rPr>
                        <w:rFonts w:ascii="Times New Roman" w:hAnsi="Times New Roman" w:cs="Times New Roman"/>
                        <w:sz w:val="24"/>
                      </w:rPr>
                      <w:t>Praktik</w:t>
                    </w:r>
                  </w:p>
                </w:txbxContent>
              </v:textbox>
            </v:shape>
            <w10:wrap anchorx="page"/>
          </v:group>
        </w:pict>
      </w:r>
    </w:p>
    <w:p w:rsidR="000462A6" w:rsidRDefault="000462A6" w:rsidP="000462A6">
      <w:pPr>
        <w:spacing w:line="480" w:lineRule="auto"/>
        <w:rPr>
          <w:rFonts w:ascii="Times New Roman" w:hAnsi="Times New Roman" w:cs="Times New Roman"/>
        </w:rPr>
      </w:pPr>
    </w:p>
    <w:p w:rsidR="000462A6" w:rsidRDefault="000462A6" w:rsidP="000462A6">
      <w:pPr>
        <w:spacing w:line="480" w:lineRule="auto"/>
        <w:rPr>
          <w:rFonts w:ascii="Times New Roman" w:hAnsi="Times New Roman" w:cs="Times New Roman"/>
        </w:rPr>
      </w:pPr>
    </w:p>
    <w:p w:rsidR="000462A6" w:rsidRDefault="000462A6" w:rsidP="000462A6">
      <w:pPr>
        <w:spacing w:line="480" w:lineRule="auto"/>
        <w:rPr>
          <w:rFonts w:ascii="Times New Roman" w:hAnsi="Times New Roman" w:cs="Times New Roman"/>
        </w:rPr>
      </w:pPr>
    </w:p>
    <w:p w:rsidR="000462A6" w:rsidRDefault="004D4B41" w:rsidP="000462A6">
      <w:pPr>
        <w:spacing w:line="480" w:lineRule="auto"/>
        <w:rPr>
          <w:rFonts w:ascii="Times New Roman" w:hAnsi="Times New Roman" w:cs="Times New Roman"/>
        </w:rPr>
      </w:pPr>
      <w:r>
        <w:rPr>
          <w:rFonts w:ascii="Times New Roman" w:hAnsi="Times New Roman" w:cs="Times New Roman"/>
          <w:noProof/>
          <w:sz w:val="24"/>
          <w:szCs w:val="24"/>
        </w:rPr>
        <w:pict>
          <v:shape id="_x0000_s1044" type="#_x0000_t202" style="position:absolute;margin-left:12.35pt;margin-top:18.05pt;width:212.3pt;height:27.65pt;z-index:251673600" stroked="f">
            <v:textbox style="mso-next-textbox:#_x0000_s1044">
              <w:txbxContent>
                <w:p w:rsidR="00750F46" w:rsidRPr="00C84389" w:rsidRDefault="00750F46" w:rsidP="009747F1">
                  <w:pPr>
                    <w:rPr>
                      <w:rFonts w:ascii="Times New Roman" w:hAnsi="Times New Roman" w:cs="Times New Roman"/>
                      <w:b/>
                      <w:sz w:val="24"/>
                      <w:szCs w:val="24"/>
                    </w:rPr>
                  </w:pPr>
                  <w:r>
                    <w:rPr>
                      <w:rFonts w:ascii="Times New Roman" w:hAnsi="Times New Roman" w:cs="Times New Roman"/>
                      <w:b/>
                      <w:sz w:val="24"/>
                      <w:szCs w:val="24"/>
                    </w:rPr>
                    <w:t>Gambar 1. Kerangka Teori</w:t>
                  </w:r>
                </w:p>
              </w:txbxContent>
            </v:textbox>
          </v:shape>
        </w:pict>
      </w:r>
    </w:p>
    <w:p w:rsidR="000462A6" w:rsidRDefault="004514F4" w:rsidP="000462A6">
      <w:pPr>
        <w:spacing w:line="480" w:lineRule="auto"/>
        <w:rPr>
          <w:rFonts w:ascii="Times New Roman" w:hAnsi="Times New Roman" w:cs="Times New Roman"/>
        </w:rPr>
      </w:pPr>
      <w:r w:rsidRPr="00CD0C2D">
        <w:rPr>
          <w:rFonts w:ascii="Times New Roman" w:hAnsi="Times New Roman" w:cs="Times New Roman"/>
          <w:noProof/>
          <w:sz w:val="24"/>
          <w:szCs w:val="24"/>
        </w:rPr>
        <w:pict>
          <v:rect id="_x0000_s1028" style="position:absolute;margin-left:12.35pt;margin-top:9pt;width:275.95pt;height:29.6pt;z-index:251663360" stroked="f">
            <v:textbox style="mso-next-textbox:#_x0000_s1028">
              <w:txbxContent>
                <w:p w:rsidR="000462A6" w:rsidRPr="00F46888" w:rsidRDefault="000462A6" w:rsidP="000462A6">
                  <w:pPr>
                    <w:pBdr>
                      <w:bottom w:val="single" w:sz="4" w:space="11" w:color="auto"/>
                    </w:pBdr>
                    <w:spacing w:line="360" w:lineRule="auto"/>
                    <w:ind w:left="990" w:hanging="990"/>
                    <w:rPr>
                      <w:rFonts w:ascii="Times New Roman" w:hAnsi="Times New Roman" w:cs="Times New Roman"/>
                      <w:sz w:val="24"/>
                      <w:szCs w:val="24"/>
                    </w:rPr>
                  </w:pPr>
                  <w:r>
                    <w:rPr>
                      <w:rFonts w:ascii="Times New Roman" w:hAnsi="Times New Roman" w:cs="Times New Roman"/>
                      <w:sz w:val="24"/>
                      <w:szCs w:val="24"/>
                    </w:rPr>
                    <w:t xml:space="preserve">Sumber : </w:t>
                  </w:r>
                  <w:r w:rsidR="00364051">
                    <w:rPr>
                      <w:rFonts w:ascii="Times New Roman" w:hAnsi="Times New Roman" w:cs="Times New Roman"/>
                      <w:sz w:val="24"/>
                      <w:szCs w:val="24"/>
                    </w:rPr>
                    <w:t xml:space="preserve">L. Green dalam buku </w:t>
                  </w:r>
                  <w:r>
                    <w:rPr>
                      <w:rFonts w:ascii="Times New Roman" w:hAnsi="Times New Roman" w:cs="Times New Roman"/>
                      <w:sz w:val="24"/>
                      <w:szCs w:val="24"/>
                    </w:rPr>
                    <w:t>Notoatmodjo, 2010</w:t>
                  </w:r>
                </w:p>
              </w:txbxContent>
            </v:textbox>
          </v:rect>
        </w:pict>
      </w:r>
    </w:p>
    <w:p w:rsidR="004D4B41" w:rsidRDefault="004D4B41" w:rsidP="000462A6">
      <w:pPr>
        <w:spacing w:line="480" w:lineRule="auto"/>
        <w:rPr>
          <w:rFonts w:ascii="Times New Roman" w:hAnsi="Times New Roman" w:cs="Times New Roman"/>
        </w:rPr>
      </w:pPr>
    </w:p>
    <w:p w:rsidR="004D4B41" w:rsidRPr="00D8597D" w:rsidRDefault="004D4B41" w:rsidP="000462A6">
      <w:pPr>
        <w:spacing w:line="480" w:lineRule="auto"/>
        <w:rPr>
          <w:rFonts w:ascii="Times New Roman" w:hAnsi="Times New Roman" w:cs="Times New Roman"/>
        </w:rPr>
      </w:pPr>
    </w:p>
    <w:p w:rsidR="000462A6" w:rsidRPr="00D8597D" w:rsidRDefault="000462A6" w:rsidP="000462A6">
      <w:pPr>
        <w:pStyle w:val="ListParagraph"/>
        <w:numPr>
          <w:ilvl w:val="0"/>
          <w:numId w:val="1"/>
        </w:numPr>
        <w:spacing w:line="480" w:lineRule="auto"/>
        <w:ind w:left="0"/>
        <w:jc w:val="both"/>
        <w:rPr>
          <w:rFonts w:ascii="Times New Roman" w:hAnsi="Times New Roman" w:cs="Times New Roman"/>
          <w:b/>
          <w:sz w:val="24"/>
          <w:szCs w:val="24"/>
        </w:rPr>
      </w:pPr>
      <w:r w:rsidRPr="00D8597D">
        <w:rPr>
          <w:rFonts w:ascii="Times New Roman" w:hAnsi="Times New Roman" w:cs="Times New Roman"/>
          <w:b/>
          <w:sz w:val="24"/>
          <w:szCs w:val="24"/>
        </w:rPr>
        <w:lastRenderedPageBreak/>
        <w:t>Kerangka Konsep</w:t>
      </w:r>
    </w:p>
    <w:p w:rsidR="000462A6" w:rsidRPr="00D8597D" w:rsidRDefault="000462A6" w:rsidP="000462A6">
      <w:pPr>
        <w:pStyle w:val="ListParagraph"/>
        <w:spacing w:line="480" w:lineRule="auto"/>
        <w:ind w:left="360" w:firstLine="360"/>
        <w:jc w:val="both"/>
        <w:rPr>
          <w:rFonts w:ascii="Times New Roman" w:hAnsi="Times New Roman" w:cs="Times New Roman"/>
          <w:sz w:val="24"/>
          <w:szCs w:val="24"/>
        </w:rPr>
      </w:pPr>
      <w:r w:rsidRPr="00D8597D">
        <w:rPr>
          <w:rFonts w:ascii="Times New Roman" w:hAnsi="Times New Roman" w:cs="Times New Roman"/>
          <w:sz w:val="24"/>
          <w:szCs w:val="24"/>
        </w:rPr>
        <w:t>Menurut Notoatmodjo (2010), kerangka konsep penelitian adalah suatu uraian dan visualisasi hubungan atau kaitan antara konsep satu terhadap konsep yang lainnya, atau antara variabel yang satu dengan variabel yang lain dari masalah yang ingin diteliti. Konsep dalam dunia penelitian dapat diartikan segala sesuatuyang bers</w:t>
      </w:r>
      <w:r w:rsidR="00750F46">
        <w:rPr>
          <w:rFonts w:ascii="Times New Roman" w:hAnsi="Times New Roman" w:cs="Times New Roman"/>
          <w:sz w:val="24"/>
          <w:szCs w:val="24"/>
        </w:rPr>
        <w:t>ifat masih abstrak</w:t>
      </w:r>
      <w:r w:rsidRPr="00D8597D">
        <w:rPr>
          <w:rFonts w:ascii="Times New Roman" w:hAnsi="Times New Roman" w:cs="Times New Roman"/>
          <w:sz w:val="24"/>
          <w:szCs w:val="24"/>
        </w:rPr>
        <w:t>.</w:t>
      </w:r>
    </w:p>
    <w:p w:rsidR="00437FF9" w:rsidRDefault="00437FF9" w:rsidP="000462A6">
      <w:pPr>
        <w:pStyle w:val="ListParagraph"/>
        <w:spacing w:line="480" w:lineRule="auto"/>
        <w:ind w:left="360" w:firstLine="360"/>
        <w:jc w:val="both"/>
        <w:rPr>
          <w:rFonts w:ascii="Times New Roman" w:hAnsi="Times New Roman" w:cs="Times New Roman"/>
          <w:sz w:val="24"/>
          <w:szCs w:val="24"/>
        </w:rPr>
      </w:pPr>
    </w:p>
    <w:p w:rsidR="000462A6" w:rsidRPr="00D8597D" w:rsidRDefault="000462A6" w:rsidP="000462A6">
      <w:pPr>
        <w:pStyle w:val="ListParagraph"/>
        <w:spacing w:line="480" w:lineRule="auto"/>
        <w:ind w:left="360" w:firstLine="360"/>
        <w:jc w:val="both"/>
        <w:rPr>
          <w:rFonts w:ascii="Times New Roman" w:hAnsi="Times New Roman" w:cs="Times New Roman"/>
          <w:sz w:val="24"/>
          <w:szCs w:val="24"/>
        </w:rPr>
      </w:pPr>
      <w:r w:rsidRPr="00D8597D">
        <w:rPr>
          <w:rFonts w:ascii="Times New Roman" w:hAnsi="Times New Roman" w:cs="Times New Roman"/>
          <w:sz w:val="24"/>
          <w:szCs w:val="24"/>
        </w:rPr>
        <w:t>Pada penelitian ini berdasarkan kerangka teori yang ada, maka secara sistematis kerangka konsep penelitian dapat digambarkan sebagai berikut :</w:t>
      </w:r>
    </w:p>
    <w:p w:rsidR="000462A6" w:rsidRPr="00D8597D" w:rsidRDefault="00CD0C2D" w:rsidP="000462A6">
      <w:pPr>
        <w:tabs>
          <w:tab w:val="left" w:pos="993"/>
        </w:tabs>
        <w:spacing w:line="480" w:lineRule="auto"/>
        <w:ind w:left="426"/>
        <w:rPr>
          <w:rFonts w:ascii="Times New Roman" w:hAnsi="Times New Roman" w:cs="Times New Roman"/>
          <w:sz w:val="24"/>
          <w:szCs w:val="24"/>
        </w:rPr>
      </w:pPr>
      <w:r w:rsidRPr="00CD0C2D">
        <w:rPr>
          <w:rFonts w:ascii="Times New Roman" w:hAnsi="Times New Roman" w:cs="Times New Roman"/>
          <w:b/>
          <w:noProof/>
          <w:sz w:val="24"/>
          <w:szCs w:val="24"/>
        </w:rPr>
        <w:pict>
          <v:shape id="_x0000_s1031" type="#_x0000_t202" style="position:absolute;left:0;text-align:left;margin-left:272.5pt;margin-top:27.5pt;width:106.7pt;height:58.15pt;z-index:251666432">
            <v:textbox style="mso-next-textbox:#_x0000_s1031">
              <w:txbxContent>
                <w:p w:rsidR="000462A6" w:rsidRPr="0008044F" w:rsidRDefault="000462A6" w:rsidP="000462A6">
                  <w:pPr>
                    <w:jc w:val="center"/>
                    <w:rPr>
                      <w:rFonts w:ascii="Times New Roman" w:hAnsi="Times New Roman" w:cs="Times New Roman"/>
                      <w:sz w:val="24"/>
                      <w:szCs w:val="24"/>
                    </w:rPr>
                  </w:pPr>
                  <w:r>
                    <w:rPr>
                      <w:rFonts w:ascii="Times New Roman" w:hAnsi="Times New Roman" w:cs="Times New Roman"/>
                      <w:sz w:val="24"/>
                      <w:szCs w:val="24"/>
                    </w:rPr>
                    <w:t>Kesediaan mengikuti imunisasi MR</w:t>
                  </w:r>
                </w:p>
              </w:txbxContent>
            </v:textbox>
          </v:shape>
        </w:pict>
      </w:r>
      <w:r w:rsidRPr="00CD0C2D">
        <w:rPr>
          <w:rFonts w:ascii="Times New Roman" w:hAnsi="Times New Roman" w:cs="Times New Roman"/>
          <w:b/>
          <w:noProof/>
          <w:sz w:val="24"/>
          <w:szCs w:val="24"/>
        </w:rPr>
        <w:pict>
          <v:shape id="_x0000_s1030" type="#_x0000_t202" style="position:absolute;left:0;text-align:left;margin-left:27.05pt;margin-top:30pt;width:118.8pt;height:45.5pt;z-index:251665408">
            <v:textbox style="mso-next-textbox:#_x0000_s1030">
              <w:txbxContent>
                <w:p w:rsidR="000462A6" w:rsidRDefault="000462A6" w:rsidP="000462A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Pengetahuan</w:t>
                  </w:r>
                </w:p>
                <w:p w:rsidR="000462A6" w:rsidRPr="0008044F" w:rsidRDefault="000462A6" w:rsidP="000462A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orang tua</w:t>
                  </w:r>
                </w:p>
              </w:txbxContent>
            </v:textbox>
          </v:shape>
        </w:pict>
      </w:r>
      <w:r w:rsidR="000462A6" w:rsidRPr="00D8597D">
        <w:rPr>
          <w:rFonts w:ascii="Times New Roman" w:hAnsi="Times New Roman" w:cs="Times New Roman"/>
          <w:sz w:val="24"/>
          <w:szCs w:val="24"/>
        </w:rPr>
        <w:t xml:space="preserve">   Variabel Independent</w:t>
      </w:r>
      <w:r w:rsidR="000462A6" w:rsidRPr="00D8597D">
        <w:rPr>
          <w:rFonts w:ascii="Times New Roman" w:hAnsi="Times New Roman" w:cs="Times New Roman"/>
          <w:sz w:val="24"/>
          <w:szCs w:val="24"/>
        </w:rPr>
        <w:tab/>
      </w:r>
      <w:r w:rsidR="000462A6" w:rsidRPr="00D8597D">
        <w:rPr>
          <w:rFonts w:ascii="Times New Roman" w:hAnsi="Times New Roman" w:cs="Times New Roman"/>
          <w:sz w:val="24"/>
          <w:szCs w:val="24"/>
        </w:rPr>
        <w:tab/>
      </w:r>
      <w:r w:rsidR="000462A6" w:rsidRPr="00D8597D">
        <w:rPr>
          <w:rFonts w:ascii="Times New Roman" w:hAnsi="Times New Roman" w:cs="Times New Roman"/>
          <w:sz w:val="24"/>
          <w:szCs w:val="24"/>
        </w:rPr>
        <w:tab/>
      </w:r>
      <w:r w:rsidR="000462A6" w:rsidRPr="00D8597D">
        <w:rPr>
          <w:rFonts w:ascii="Times New Roman" w:hAnsi="Times New Roman" w:cs="Times New Roman"/>
          <w:sz w:val="24"/>
          <w:szCs w:val="24"/>
        </w:rPr>
        <w:tab/>
        <w:t xml:space="preserve">         Variabel Dependent</w:t>
      </w:r>
    </w:p>
    <w:p w:rsidR="000462A6" w:rsidRPr="00D8597D" w:rsidRDefault="00CD0C2D" w:rsidP="000462A6">
      <w:pPr>
        <w:pStyle w:val="ListParagraph"/>
        <w:spacing w:line="480" w:lineRule="auto"/>
        <w:ind w:firstLine="360"/>
        <w:jc w:val="both"/>
        <w:rPr>
          <w:rFonts w:ascii="Times New Roman" w:hAnsi="Times New Roman" w:cs="Times New Roman"/>
          <w:sz w:val="24"/>
          <w:szCs w:val="24"/>
        </w:rPr>
      </w:pPr>
      <w:r>
        <w:rPr>
          <w:rFonts w:ascii="Times New Roman" w:hAnsi="Times New Roman" w:cs="Times New Roman"/>
          <w:noProof/>
          <w:sz w:val="24"/>
          <w:szCs w:val="24"/>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2" type="#_x0000_t13" style="position:absolute;left:0;text-align:left;margin-left:171.85pt;margin-top:5.45pt;width:73.85pt;height:19.15pt;z-index:251667456"/>
        </w:pict>
      </w:r>
    </w:p>
    <w:p w:rsidR="000462A6" w:rsidRDefault="000462A6" w:rsidP="000462A6">
      <w:pPr>
        <w:pStyle w:val="ListParagraph"/>
        <w:spacing w:line="480" w:lineRule="auto"/>
        <w:ind w:firstLine="360"/>
        <w:jc w:val="both"/>
        <w:rPr>
          <w:rFonts w:ascii="Times New Roman" w:hAnsi="Times New Roman" w:cs="Times New Roman"/>
          <w:sz w:val="24"/>
          <w:szCs w:val="24"/>
        </w:rPr>
      </w:pPr>
    </w:p>
    <w:p w:rsidR="00857691" w:rsidRPr="000462A6" w:rsidRDefault="00857691" w:rsidP="00857691">
      <w:pPr>
        <w:tabs>
          <w:tab w:val="left" w:pos="993"/>
        </w:tabs>
        <w:spacing w:after="0" w:line="480" w:lineRule="auto"/>
        <w:ind w:left="426"/>
        <w:jc w:val="center"/>
        <w:rPr>
          <w:rFonts w:ascii="Times New Roman" w:hAnsi="Times New Roman" w:cs="Times New Roman"/>
          <w:b/>
          <w:sz w:val="24"/>
          <w:szCs w:val="24"/>
        </w:rPr>
      </w:pPr>
      <w:r w:rsidRPr="00D8597D">
        <w:rPr>
          <w:rFonts w:ascii="Times New Roman" w:hAnsi="Times New Roman" w:cs="Times New Roman"/>
          <w:b/>
          <w:sz w:val="24"/>
          <w:szCs w:val="24"/>
        </w:rPr>
        <w:t>Gambar 2. Kerangka Konsep Penelitian</w:t>
      </w:r>
    </w:p>
    <w:p w:rsidR="00857691" w:rsidRPr="00D8597D" w:rsidRDefault="00857691" w:rsidP="000462A6">
      <w:pPr>
        <w:pStyle w:val="ListParagraph"/>
        <w:spacing w:line="480" w:lineRule="auto"/>
        <w:ind w:firstLine="360"/>
        <w:jc w:val="both"/>
        <w:rPr>
          <w:rFonts w:ascii="Times New Roman" w:hAnsi="Times New Roman" w:cs="Times New Roman"/>
          <w:sz w:val="24"/>
          <w:szCs w:val="24"/>
        </w:rPr>
      </w:pPr>
    </w:p>
    <w:p w:rsidR="000462A6" w:rsidRPr="00104A86" w:rsidRDefault="000462A6" w:rsidP="000462A6">
      <w:pPr>
        <w:pStyle w:val="ListParagraph"/>
        <w:numPr>
          <w:ilvl w:val="0"/>
          <w:numId w:val="1"/>
        </w:numPr>
        <w:spacing w:line="480" w:lineRule="auto"/>
        <w:ind w:left="0"/>
        <w:jc w:val="both"/>
        <w:rPr>
          <w:rFonts w:ascii="Times New Roman" w:hAnsi="Times New Roman" w:cs="Times New Roman"/>
          <w:sz w:val="24"/>
          <w:szCs w:val="24"/>
        </w:rPr>
      </w:pPr>
      <w:r>
        <w:rPr>
          <w:rFonts w:ascii="Times New Roman" w:hAnsi="Times New Roman" w:cs="Times New Roman"/>
          <w:b/>
          <w:sz w:val="24"/>
          <w:szCs w:val="24"/>
        </w:rPr>
        <w:t>Hipotesis</w:t>
      </w:r>
    </w:p>
    <w:p w:rsidR="000462A6" w:rsidRDefault="000462A6" w:rsidP="000462A6">
      <w:pPr>
        <w:pStyle w:val="ListParagraph"/>
        <w:spacing w:line="480" w:lineRule="auto"/>
        <w:ind w:left="0" w:firstLine="284"/>
        <w:jc w:val="both"/>
        <w:rPr>
          <w:rFonts w:ascii="Times New Roman" w:hAnsi="Times New Roman" w:cs="Times New Roman"/>
          <w:sz w:val="24"/>
          <w:szCs w:val="24"/>
        </w:rPr>
      </w:pPr>
      <w:r>
        <w:rPr>
          <w:rFonts w:ascii="Times New Roman" w:hAnsi="Times New Roman" w:cs="Times New Roman"/>
          <w:sz w:val="24"/>
          <w:szCs w:val="24"/>
        </w:rPr>
        <w:t>Hipotesis adalah suatu jawaban yang bersifat sementara terhadap permasalahan penelitian, seperti terbukti melalui data yang terkumpul (Arikunto, 2010).</w:t>
      </w:r>
    </w:p>
    <w:p w:rsidR="00437FF9" w:rsidRPr="00437FF9" w:rsidRDefault="000462A6" w:rsidP="00437FF9">
      <w:pPr>
        <w:pStyle w:val="ListParagraph"/>
        <w:spacing w:line="480"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Berdasarkan kerangka konsep di atas maka dapat disimpulkan hipotesis dalam penelitian ini adalah sebagai berikut : </w:t>
      </w:r>
    </w:p>
    <w:p w:rsidR="00DE3E8B" w:rsidRPr="00CD7AFC" w:rsidRDefault="000462A6" w:rsidP="00CD7AFC">
      <w:pPr>
        <w:pStyle w:val="ListParagraph"/>
        <w:spacing w:line="480" w:lineRule="auto"/>
        <w:ind w:left="0" w:firstLine="284"/>
        <w:jc w:val="both"/>
        <w:rPr>
          <w:rFonts w:ascii="Times New Roman" w:hAnsi="Times New Roman" w:cs="Times New Roman"/>
          <w:sz w:val="24"/>
          <w:szCs w:val="24"/>
        </w:rPr>
      </w:pPr>
      <w:r>
        <w:rPr>
          <w:rFonts w:ascii="Times New Roman" w:hAnsi="Times New Roman" w:cs="Times New Roman"/>
          <w:sz w:val="24"/>
          <w:szCs w:val="24"/>
        </w:rPr>
        <w:t>Ha (hipotesis alternatif) : ada hubungan antara pengetahuan orang tua tentang imunisasi MR kesediaan mengikuti imunisasi MR di SD Negeri 15 Padang Cermin tahun 2018.</w:t>
      </w:r>
    </w:p>
    <w:sectPr w:rsidR="00DE3E8B" w:rsidRPr="00CD7AFC" w:rsidSect="00A320B7">
      <w:headerReference w:type="default" r:id="rId8"/>
      <w:pgSz w:w="11910" w:h="16840" w:code="9"/>
      <w:pgMar w:top="2268" w:right="1701" w:bottom="1701" w:left="2268" w:header="720" w:footer="720" w:gutter="0"/>
      <w:pgNumType w:start="7"/>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72DA" w:rsidRDefault="00E472DA" w:rsidP="00DA4EB3">
      <w:pPr>
        <w:spacing w:after="0" w:line="240" w:lineRule="auto"/>
      </w:pPr>
      <w:r>
        <w:separator/>
      </w:r>
    </w:p>
  </w:endnote>
  <w:endnote w:type="continuationSeparator" w:id="1">
    <w:p w:rsidR="00E472DA" w:rsidRDefault="00E472DA" w:rsidP="00DA4E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72DA" w:rsidRDefault="00E472DA" w:rsidP="00DA4EB3">
      <w:pPr>
        <w:spacing w:after="0" w:line="240" w:lineRule="auto"/>
      </w:pPr>
      <w:r>
        <w:separator/>
      </w:r>
    </w:p>
  </w:footnote>
  <w:footnote w:type="continuationSeparator" w:id="1">
    <w:p w:rsidR="00E472DA" w:rsidRDefault="00E472DA" w:rsidP="00DA4EB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518" w:rsidRDefault="00CD0C2D">
    <w:pPr>
      <w:pStyle w:val="BodyText"/>
      <w:spacing w:line="14" w:lineRule="auto"/>
      <w:rPr>
        <w:sz w:val="20"/>
      </w:rPr>
    </w:pPr>
    <w:r w:rsidRPr="00CD0C2D">
      <w:pict>
        <v:shapetype id="_x0000_t202" coordsize="21600,21600" o:spt="202" path="m,l,21600r21600,l21600,xe">
          <v:stroke joinstyle="miter"/>
          <v:path gradientshapeok="t" o:connecttype="rect"/>
        </v:shapetype>
        <v:shape id="_x0000_s2049" type="#_x0000_t202" style="position:absolute;margin-left:496.35pt;margin-top:34.4pt;width:16pt;height:15.3pt;z-index:-251658752;mso-position-horizontal-relative:page;mso-position-vertical-relative:page" filled="f" stroked="f">
          <v:textbox style="mso-next-textbox:#_x0000_s2049" inset="0,0,0,0">
            <w:txbxContent>
              <w:p w:rsidR="00481518" w:rsidRDefault="00CD0C2D">
                <w:pPr>
                  <w:pStyle w:val="BodyText"/>
                  <w:spacing w:before="10"/>
                  <w:ind w:left="40"/>
                </w:pPr>
                <w:r>
                  <w:fldChar w:fldCharType="begin"/>
                </w:r>
                <w:r w:rsidR="007223B9">
                  <w:instrText xml:space="preserve"> PAGE </w:instrText>
                </w:r>
                <w:r>
                  <w:fldChar w:fldCharType="separate"/>
                </w:r>
                <w:r w:rsidR="00857691">
                  <w:rPr>
                    <w:noProof/>
                  </w:rPr>
                  <w:t>32</w:t>
                </w:r>
                <w: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hybridMultilevel"/>
    <w:tmpl w:val="906268F0"/>
    <w:lvl w:ilvl="0" w:tplc="FFFFFFFF">
      <w:start w:val="1"/>
      <w:numFmt w:val="decimal"/>
      <w:lvlText w:val="%1"/>
      <w:lvlJc w:val="left"/>
    </w:lvl>
    <w:lvl w:ilvl="1" w:tplc="FFFFFFFF">
      <w:start w:val="1"/>
      <w:numFmt w:val="lowerLetter"/>
      <w:lvlText w:val="%2"/>
      <w:lvlJc w:val="left"/>
    </w:lvl>
    <w:lvl w:ilvl="2" w:tplc="04090011">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1F07C30"/>
    <w:multiLevelType w:val="hybridMultilevel"/>
    <w:tmpl w:val="C98A5A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C97696"/>
    <w:multiLevelType w:val="hybridMultilevel"/>
    <w:tmpl w:val="5C685B96"/>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3">
    <w:nsid w:val="24E22F65"/>
    <w:multiLevelType w:val="hybridMultilevel"/>
    <w:tmpl w:val="FEAE0432"/>
    <w:lvl w:ilvl="0" w:tplc="04090011">
      <w:start w:val="1"/>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25A26C38"/>
    <w:multiLevelType w:val="hybridMultilevel"/>
    <w:tmpl w:val="CF86EC52"/>
    <w:lvl w:ilvl="0" w:tplc="03868C7A">
      <w:start w:val="2"/>
      <w:numFmt w:val="bullet"/>
      <w:lvlText w:val="-"/>
      <w:lvlJc w:val="left"/>
      <w:pPr>
        <w:ind w:left="1854" w:hanging="360"/>
      </w:pPr>
      <w:rPr>
        <w:rFonts w:ascii="Times New Roman" w:eastAsiaTheme="minorHAnsi" w:hAnsi="Times New Roman" w:cs="Times New Roman" w:hint="default"/>
      </w:rPr>
    </w:lvl>
    <w:lvl w:ilvl="1" w:tplc="04090003" w:tentative="1">
      <w:start w:val="1"/>
      <w:numFmt w:val="bullet"/>
      <w:lvlText w:val="o"/>
      <w:lvlJc w:val="left"/>
      <w:pPr>
        <w:ind w:left="2574" w:hanging="360"/>
      </w:pPr>
      <w:rPr>
        <w:rFonts w:ascii="Courier New" w:hAnsi="Courier New" w:cs="Courier New" w:hint="default"/>
      </w:rPr>
    </w:lvl>
    <w:lvl w:ilvl="2" w:tplc="04090005">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5">
    <w:nsid w:val="2BF7652D"/>
    <w:multiLevelType w:val="hybridMultilevel"/>
    <w:tmpl w:val="9CC4B5A0"/>
    <w:lvl w:ilvl="0" w:tplc="661CC412">
      <w:numFmt w:val="bullet"/>
      <w:lvlText w:val=""/>
      <w:lvlJc w:val="left"/>
      <w:pPr>
        <w:ind w:left="441" w:hanging="284"/>
      </w:pPr>
      <w:rPr>
        <w:rFonts w:ascii="Symbol" w:eastAsia="Symbol" w:hAnsi="Symbol" w:cs="Symbol" w:hint="default"/>
        <w:w w:val="100"/>
        <w:sz w:val="24"/>
        <w:szCs w:val="24"/>
        <w:lang w:val="en-US" w:eastAsia="en-US" w:bidi="en-US"/>
      </w:rPr>
    </w:lvl>
    <w:lvl w:ilvl="1" w:tplc="A2A40480">
      <w:numFmt w:val="bullet"/>
      <w:lvlText w:val="•"/>
      <w:lvlJc w:val="left"/>
      <w:pPr>
        <w:ind w:left="711" w:hanging="284"/>
      </w:pPr>
      <w:rPr>
        <w:rFonts w:hint="default"/>
        <w:lang w:val="en-US" w:eastAsia="en-US" w:bidi="en-US"/>
      </w:rPr>
    </w:lvl>
    <w:lvl w:ilvl="2" w:tplc="F84AD934">
      <w:numFmt w:val="bullet"/>
      <w:lvlText w:val="•"/>
      <w:lvlJc w:val="left"/>
      <w:pPr>
        <w:ind w:left="983" w:hanging="284"/>
      </w:pPr>
      <w:rPr>
        <w:rFonts w:hint="default"/>
        <w:lang w:val="en-US" w:eastAsia="en-US" w:bidi="en-US"/>
      </w:rPr>
    </w:lvl>
    <w:lvl w:ilvl="3" w:tplc="3E6E8A52">
      <w:numFmt w:val="bullet"/>
      <w:lvlText w:val="•"/>
      <w:lvlJc w:val="left"/>
      <w:pPr>
        <w:ind w:left="1255" w:hanging="284"/>
      </w:pPr>
      <w:rPr>
        <w:rFonts w:hint="default"/>
        <w:lang w:val="en-US" w:eastAsia="en-US" w:bidi="en-US"/>
      </w:rPr>
    </w:lvl>
    <w:lvl w:ilvl="4" w:tplc="E77C3FAA">
      <w:numFmt w:val="bullet"/>
      <w:lvlText w:val="•"/>
      <w:lvlJc w:val="left"/>
      <w:pPr>
        <w:ind w:left="1527" w:hanging="284"/>
      </w:pPr>
      <w:rPr>
        <w:rFonts w:hint="default"/>
        <w:lang w:val="en-US" w:eastAsia="en-US" w:bidi="en-US"/>
      </w:rPr>
    </w:lvl>
    <w:lvl w:ilvl="5" w:tplc="CAB62246">
      <w:numFmt w:val="bullet"/>
      <w:lvlText w:val="•"/>
      <w:lvlJc w:val="left"/>
      <w:pPr>
        <w:ind w:left="1799" w:hanging="284"/>
      </w:pPr>
      <w:rPr>
        <w:rFonts w:hint="default"/>
        <w:lang w:val="en-US" w:eastAsia="en-US" w:bidi="en-US"/>
      </w:rPr>
    </w:lvl>
    <w:lvl w:ilvl="6" w:tplc="55C000C2">
      <w:numFmt w:val="bullet"/>
      <w:lvlText w:val="•"/>
      <w:lvlJc w:val="left"/>
      <w:pPr>
        <w:ind w:left="2070" w:hanging="284"/>
      </w:pPr>
      <w:rPr>
        <w:rFonts w:hint="default"/>
        <w:lang w:val="en-US" w:eastAsia="en-US" w:bidi="en-US"/>
      </w:rPr>
    </w:lvl>
    <w:lvl w:ilvl="7" w:tplc="6B700662">
      <w:numFmt w:val="bullet"/>
      <w:lvlText w:val="•"/>
      <w:lvlJc w:val="left"/>
      <w:pPr>
        <w:ind w:left="2342" w:hanging="284"/>
      </w:pPr>
      <w:rPr>
        <w:rFonts w:hint="default"/>
        <w:lang w:val="en-US" w:eastAsia="en-US" w:bidi="en-US"/>
      </w:rPr>
    </w:lvl>
    <w:lvl w:ilvl="8" w:tplc="51BAD922">
      <w:numFmt w:val="bullet"/>
      <w:lvlText w:val="•"/>
      <w:lvlJc w:val="left"/>
      <w:pPr>
        <w:ind w:left="2614" w:hanging="284"/>
      </w:pPr>
      <w:rPr>
        <w:rFonts w:hint="default"/>
        <w:lang w:val="en-US" w:eastAsia="en-US" w:bidi="en-US"/>
      </w:rPr>
    </w:lvl>
  </w:abstractNum>
  <w:abstractNum w:abstractNumId="6">
    <w:nsid w:val="31B80D26"/>
    <w:multiLevelType w:val="hybridMultilevel"/>
    <w:tmpl w:val="DE702106"/>
    <w:lvl w:ilvl="0" w:tplc="9D764D7E">
      <w:start w:val="1"/>
      <w:numFmt w:val="upperLetter"/>
      <w:lvlText w:val="%1."/>
      <w:lvlJc w:val="left"/>
      <w:pPr>
        <w:ind w:left="1308" w:hanging="360"/>
        <w:jc w:val="right"/>
      </w:pPr>
      <w:rPr>
        <w:rFonts w:ascii="Times New Roman" w:eastAsiaTheme="minorHAnsi" w:hAnsi="Times New Roman" w:cs="Times New Roman"/>
        <w:b/>
        <w:bCs/>
        <w:spacing w:val="-1"/>
        <w:w w:val="99"/>
        <w:sz w:val="24"/>
        <w:szCs w:val="24"/>
        <w:lang w:val="en-US" w:eastAsia="en-US" w:bidi="en-US"/>
      </w:rPr>
    </w:lvl>
    <w:lvl w:ilvl="1" w:tplc="04090019">
      <w:start w:val="1"/>
      <w:numFmt w:val="lowerLetter"/>
      <w:lvlText w:val="%2."/>
      <w:lvlJc w:val="left"/>
      <w:pPr>
        <w:ind w:left="1668" w:hanging="360"/>
      </w:pPr>
      <w:rPr>
        <w:rFonts w:hint="default"/>
        <w:b/>
        <w:bCs/>
        <w:spacing w:val="-3"/>
        <w:w w:val="99"/>
        <w:sz w:val="24"/>
        <w:szCs w:val="24"/>
        <w:lang w:val="en-US" w:eastAsia="en-US" w:bidi="en-US"/>
      </w:rPr>
    </w:lvl>
    <w:lvl w:ilvl="2" w:tplc="04090011">
      <w:start w:val="1"/>
      <w:numFmt w:val="decimal"/>
      <w:lvlText w:val="%3)"/>
      <w:lvlJc w:val="left"/>
      <w:pPr>
        <w:ind w:left="2028" w:hanging="360"/>
      </w:pPr>
      <w:rPr>
        <w:rFonts w:hint="default"/>
        <w:b w:val="0"/>
        <w:i w:val="0"/>
        <w:spacing w:val="-11"/>
        <w:w w:val="99"/>
        <w:sz w:val="24"/>
        <w:szCs w:val="24"/>
        <w:lang w:val="en-US" w:eastAsia="en-US" w:bidi="en-US"/>
      </w:rPr>
    </w:lvl>
    <w:lvl w:ilvl="3" w:tplc="04090017">
      <w:start w:val="1"/>
      <w:numFmt w:val="lowerLetter"/>
      <w:lvlText w:val="%4)"/>
      <w:lvlJc w:val="left"/>
      <w:pPr>
        <w:ind w:left="2540" w:hanging="392"/>
      </w:pPr>
      <w:rPr>
        <w:spacing w:val="-2"/>
        <w:w w:val="99"/>
        <w:sz w:val="24"/>
        <w:szCs w:val="24"/>
        <w:lang w:val="en-US" w:eastAsia="en-US" w:bidi="en-US"/>
      </w:rPr>
    </w:lvl>
    <w:lvl w:ilvl="4" w:tplc="C8E4499C">
      <w:numFmt w:val="bullet"/>
      <w:lvlText w:val="•"/>
      <w:lvlJc w:val="left"/>
      <w:pPr>
        <w:ind w:left="2000" w:hanging="392"/>
      </w:pPr>
      <w:rPr>
        <w:rFonts w:hint="default"/>
        <w:lang w:val="en-US" w:eastAsia="en-US" w:bidi="en-US"/>
      </w:rPr>
    </w:lvl>
    <w:lvl w:ilvl="5" w:tplc="4450122C">
      <w:numFmt w:val="bullet"/>
      <w:lvlText w:val="•"/>
      <w:lvlJc w:val="left"/>
      <w:pPr>
        <w:ind w:left="2020" w:hanging="392"/>
      </w:pPr>
      <w:rPr>
        <w:rFonts w:hint="default"/>
        <w:lang w:val="en-US" w:eastAsia="en-US" w:bidi="en-US"/>
      </w:rPr>
    </w:lvl>
    <w:lvl w:ilvl="6" w:tplc="A1642152">
      <w:numFmt w:val="bullet"/>
      <w:lvlText w:val="•"/>
      <w:lvlJc w:val="left"/>
      <w:pPr>
        <w:ind w:left="2540" w:hanging="392"/>
      </w:pPr>
      <w:rPr>
        <w:rFonts w:hint="default"/>
        <w:lang w:val="en-US" w:eastAsia="en-US" w:bidi="en-US"/>
      </w:rPr>
    </w:lvl>
    <w:lvl w:ilvl="7" w:tplc="92E28C28">
      <w:numFmt w:val="bullet"/>
      <w:lvlText w:val="•"/>
      <w:lvlJc w:val="left"/>
      <w:pPr>
        <w:ind w:left="4116" w:hanging="392"/>
      </w:pPr>
      <w:rPr>
        <w:rFonts w:hint="default"/>
        <w:lang w:val="en-US" w:eastAsia="en-US" w:bidi="en-US"/>
      </w:rPr>
    </w:lvl>
    <w:lvl w:ilvl="8" w:tplc="80D4CC1C">
      <w:numFmt w:val="bullet"/>
      <w:lvlText w:val="•"/>
      <w:lvlJc w:val="left"/>
      <w:pPr>
        <w:ind w:left="5693" w:hanging="392"/>
      </w:pPr>
      <w:rPr>
        <w:rFonts w:hint="default"/>
        <w:lang w:val="en-US" w:eastAsia="en-US" w:bidi="en-US"/>
      </w:rPr>
    </w:lvl>
  </w:abstractNum>
  <w:abstractNum w:abstractNumId="7">
    <w:nsid w:val="34E03515"/>
    <w:multiLevelType w:val="hybridMultilevel"/>
    <w:tmpl w:val="5CF48E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CF6BFA"/>
    <w:multiLevelType w:val="hybridMultilevel"/>
    <w:tmpl w:val="4C90BA82"/>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9">
    <w:nsid w:val="51D222D6"/>
    <w:multiLevelType w:val="hybridMultilevel"/>
    <w:tmpl w:val="4F944CA4"/>
    <w:lvl w:ilvl="0" w:tplc="04090017">
      <w:start w:val="1"/>
      <w:numFmt w:val="lowerLetter"/>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5C060FE4"/>
    <w:multiLevelType w:val="hybridMultilevel"/>
    <w:tmpl w:val="6B004874"/>
    <w:lvl w:ilvl="0" w:tplc="8B54AFA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F4922CB0">
      <w:start w:val="1"/>
      <w:numFmt w:val="lowerLetter"/>
      <w:lvlText w:val="%3)"/>
      <w:lvlJc w:val="left"/>
      <w:pPr>
        <w:ind w:left="2700" w:hanging="360"/>
      </w:pPr>
      <w:rPr>
        <w:rFonts w:hint="default"/>
      </w:rPr>
    </w:lvl>
    <w:lvl w:ilvl="3" w:tplc="F9A4CCEE">
      <w:start w:val="1"/>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2B46F6A"/>
    <w:multiLevelType w:val="hybridMultilevel"/>
    <w:tmpl w:val="DD0A68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0CC0AA9"/>
    <w:multiLevelType w:val="hybridMultilevel"/>
    <w:tmpl w:val="3FBA26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692AF3BC">
      <w:start w:val="1"/>
      <w:numFmt w:val="decimal"/>
      <w:lvlText w:val="%3)"/>
      <w:lvlJc w:val="right"/>
      <w:pPr>
        <w:ind w:left="2160" w:hanging="180"/>
      </w:pPr>
      <w:rPr>
        <w:rFonts w:ascii="Times New Roman" w:eastAsiaTheme="minorHAnsi" w:hAnsi="Times New Roman" w:cs="Times New Roman"/>
        <w:i w:val="0"/>
      </w:rPr>
    </w:lvl>
    <w:lvl w:ilvl="3" w:tplc="04090017">
      <w:start w:val="1"/>
      <w:numFmt w:val="lowerLetter"/>
      <w:lvlText w:val="%4)"/>
      <w:lvlJc w:val="left"/>
      <w:pPr>
        <w:ind w:left="2880" w:hanging="360"/>
      </w:pPr>
      <w:rPr>
        <w:rFonts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1DB3957"/>
    <w:multiLevelType w:val="hybridMultilevel"/>
    <w:tmpl w:val="7BB404FA"/>
    <w:lvl w:ilvl="0" w:tplc="04090011">
      <w:start w:val="1"/>
      <w:numFmt w:val="decimal"/>
      <w:lvlText w:val="%1)"/>
      <w:lvlJc w:val="left"/>
      <w:pPr>
        <w:ind w:left="786" w:hanging="360"/>
      </w:pPr>
      <w:rPr>
        <w:rFonts w:hint="default"/>
        <w:b w:val="0"/>
        <w:sz w:val="24"/>
        <w:szCs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6"/>
  </w:num>
  <w:num w:numId="2">
    <w:abstractNumId w:val="1"/>
  </w:num>
  <w:num w:numId="3">
    <w:abstractNumId w:val="11"/>
  </w:num>
  <w:num w:numId="4">
    <w:abstractNumId w:val="7"/>
  </w:num>
  <w:num w:numId="5">
    <w:abstractNumId w:val="0"/>
  </w:num>
  <w:num w:numId="6">
    <w:abstractNumId w:val="3"/>
  </w:num>
  <w:num w:numId="7">
    <w:abstractNumId w:val="13"/>
  </w:num>
  <w:num w:numId="8">
    <w:abstractNumId w:val="12"/>
  </w:num>
  <w:num w:numId="9">
    <w:abstractNumId w:val="9"/>
  </w:num>
  <w:num w:numId="10">
    <w:abstractNumId w:val="4"/>
  </w:num>
  <w:num w:numId="11">
    <w:abstractNumId w:val="10"/>
  </w:num>
  <w:num w:numId="12">
    <w:abstractNumId w:val="5"/>
  </w:num>
  <w:num w:numId="13">
    <w:abstractNumId w:val="2"/>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drawingGridHorizontalSpacing w:val="110"/>
  <w:displayHorizontalDrawingGridEvery w:val="2"/>
  <w:displayVerticalDrawingGridEvery w:val="2"/>
  <w:characterSpacingControl w:val="doNotCompress"/>
  <w:hdrShapeDefaults>
    <o:shapedefaults v:ext="edit" spidmax="13314"/>
    <o:shapelayout v:ext="edit">
      <o:idmap v:ext="edit" data="2"/>
    </o:shapelayout>
  </w:hdrShapeDefaults>
  <w:footnotePr>
    <w:footnote w:id="0"/>
    <w:footnote w:id="1"/>
  </w:footnotePr>
  <w:endnotePr>
    <w:endnote w:id="0"/>
    <w:endnote w:id="1"/>
  </w:endnotePr>
  <w:compat/>
  <w:rsids>
    <w:rsidRoot w:val="0029547E"/>
    <w:rsid w:val="000462A6"/>
    <w:rsid w:val="00061877"/>
    <w:rsid w:val="0012213D"/>
    <w:rsid w:val="0025011C"/>
    <w:rsid w:val="002553F2"/>
    <w:rsid w:val="002665FB"/>
    <w:rsid w:val="0029547E"/>
    <w:rsid w:val="002A4323"/>
    <w:rsid w:val="002D5ADA"/>
    <w:rsid w:val="00304818"/>
    <w:rsid w:val="00364051"/>
    <w:rsid w:val="003A21CB"/>
    <w:rsid w:val="003F2E29"/>
    <w:rsid w:val="004048FA"/>
    <w:rsid w:val="00437FF9"/>
    <w:rsid w:val="004514F4"/>
    <w:rsid w:val="00491B1A"/>
    <w:rsid w:val="004D4B41"/>
    <w:rsid w:val="00531CC1"/>
    <w:rsid w:val="005B0D79"/>
    <w:rsid w:val="005E0046"/>
    <w:rsid w:val="006256C4"/>
    <w:rsid w:val="00635BA8"/>
    <w:rsid w:val="00721589"/>
    <w:rsid w:val="007223B9"/>
    <w:rsid w:val="00750F46"/>
    <w:rsid w:val="0075777D"/>
    <w:rsid w:val="00834640"/>
    <w:rsid w:val="0085308B"/>
    <w:rsid w:val="00857691"/>
    <w:rsid w:val="00870CBA"/>
    <w:rsid w:val="00884B32"/>
    <w:rsid w:val="0089218B"/>
    <w:rsid w:val="008A1712"/>
    <w:rsid w:val="008B6BA4"/>
    <w:rsid w:val="00917ADC"/>
    <w:rsid w:val="00954455"/>
    <w:rsid w:val="009747F1"/>
    <w:rsid w:val="009B4242"/>
    <w:rsid w:val="00A320B7"/>
    <w:rsid w:val="00A34351"/>
    <w:rsid w:val="00A77FBA"/>
    <w:rsid w:val="00A966C1"/>
    <w:rsid w:val="00AA0A0A"/>
    <w:rsid w:val="00B0628A"/>
    <w:rsid w:val="00BC6440"/>
    <w:rsid w:val="00BC7097"/>
    <w:rsid w:val="00C44870"/>
    <w:rsid w:val="00C562AE"/>
    <w:rsid w:val="00CD0C2D"/>
    <w:rsid w:val="00CD7AFC"/>
    <w:rsid w:val="00D53122"/>
    <w:rsid w:val="00D73AA7"/>
    <w:rsid w:val="00DA4EB3"/>
    <w:rsid w:val="00DE3E8B"/>
    <w:rsid w:val="00E1108F"/>
    <w:rsid w:val="00E23D35"/>
    <w:rsid w:val="00E30592"/>
    <w:rsid w:val="00E472DA"/>
    <w:rsid w:val="00E47778"/>
    <w:rsid w:val="00EB7C68"/>
    <w:rsid w:val="00EF30DB"/>
    <w:rsid w:val="00F9713F"/>
    <w:rsid w:val="00FF05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rules v:ext="edit">
        <o:r id="V:Rule3" type="connector" idref="#_x0000_s1036"/>
        <o:r id="V:Rule4" type="connector" idref="#_x0000_s10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47E"/>
  </w:style>
  <w:style w:type="paragraph" w:styleId="Heading1">
    <w:name w:val="heading 1"/>
    <w:basedOn w:val="Normal"/>
    <w:link w:val="Heading1Char"/>
    <w:uiPriority w:val="1"/>
    <w:qFormat/>
    <w:rsid w:val="0029547E"/>
    <w:pPr>
      <w:widowControl w:val="0"/>
      <w:autoSpaceDE w:val="0"/>
      <w:autoSpaceDN w:val="0"/>
      <w:spacing w:after="0" w:line="240" w:lineRule="auto"/>
      <w:ind w:left="1308" w:hanging="360"/>
      <w:outlineLvl w:val="0"/>
    </w:pPr>
    <w:rPr>
      <w:rFonts w:ascii="Times New Roman" w:eastAsia="Times New Roman" w:hAnsi="Times New Roman" w:cs="Times New Roman"/>
      <w:b/>
      <w:b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9547E"/>
    <w:rPr>
      <w:rFonts w:ascii="Times New Roman" w:eastAsia="Times New Roman" w:hAnsi="Times New Roman" w:cs="Times New Roman"/>
      <w:b/>
      <w:bCs/>
      <w:sz w:val="24"/>
      <w:szCs w:val="24"/>
      <w:lang w:bidi="en-US"/>
    </w:rPr>
  </w:style>
  <w:style w:type="paragraph" w:styleId="ListParagraph">
    <w:name w:val="List Paragraph"/>
    <w:basedOn w:val="Normal"/>
    <w:uiPriority w:val="1"/>
    <w:qFormat/>
    <w:rsid w:val="0029547E"/>
    <w:pPr>
      <w:ind w:left="720"/>
      <w:contextualSpacing/>
    </w:pPr>
  </w:style>
  <w:style w:type="paragraph" w:styleId="BodyText">
    <w:name w:val="Body Text"/>
    <w:basedOn w:val="Normal"/>
    <w:link w:val="BodyTextChar"/>
    <w:uiPriority w:val="1"/>
    <w:qFormat/>
    <w:rsid w:val="0029547E"/>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29547E"/>
    <w:rPr>
      <w:rFonts w:ascii="Times New Roman" w:eastAsia="Times New Roman" w:hAnsi="Times New Roman" w:cs="Times New Roman"/>
      <w:sz w:val="24"/>
      <w:szCs w:val="24"/>
      <w:lang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26</Pages>
  <Words>4440</Words>
  <Characters>25310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43</cp:revision>
  <dcterms:created xsi:type="dcterms:W3CDTF">2019-01-11T06:27:00Z</dcterms:created>
  <dcterms:modified xsi:type="dcterms:W3CDTF">2019-07-23T08:40:00Z</dcterms:modified>
</cp:coreProperties>
</file>