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9AB" w:rsidRPr="00234C02" w:rsidRDefault="001469AB" w:rsidP="001469AB">
      <w:pPr>
        <w:spacing w:line="480" w:lineRule="auto"/>
        <w:jc w:val="center"/>
        <w:rPr>
          <w:b/>
        </w:rPr>
      </w:pPr>
      <w:r w:rsidRPr="00234C02">
        <w:rPr>
          <w:b/>
        </w:rPr>
        <w:t>BAB V</w:t>
      </w:r>
    </w:p>
    <w:p w:rsidR="001469AB" w:rsidRPr="00234C02" w:rsidRDefault="001469AB" w:rsidP="001469AB">
      <w:pPr>
        <w:spacing w:line="480" w:lineRule="auto"/>
        <w:jc w:val="center"/>
        <w:rPr>
          <w:b/>
        </w:rPr>
      </w:pPr>
      <w:r w:rsidRPr="00234C02">
        <w:rPr>
          <w:b/>
        </w:rPr>
        <w:t>KESIMPULAN DAN SARAN</w:t>
      </w:r>
    </w:p>
    <w:p w:rsidR="001469AB" w:rsidRPr="00234C02" w:rsidRDefault="001469AB" w:rsidP="001469AB">
      <w:pPr>
        <w:jc w:val="both"/>
      </w:pPr>
    </w:p>
    <w:p w:rsidR="001469AB" w:rsidRPr="00234C02" w:rsidRDefault="001469AB" w:rsidP="001469A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memakai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IUD/AKDR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(54</w:t>
      </w:r>
      <w:proofErr w:type="gramStart"/>
      <w:r w:rsidRPr="00234C02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234C02">
        <w:rPr>
          <w:rFonts w:ascii="Times New Roman" w:hAnsi="Times New Roman" w:cs="Times New Roman"/>
          <w:sz w:val="24"/>
          <w:szCs w:val="24"/>
        </w:rPr>
        <w:t>%).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berpengetahuan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cukup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4C02">
        <w:rPr>
          <w:rFonts w:ascii="Times New Roman" w:hAnsi="Times New Roman" w:cs="Times New Roman"/>
          <w:sz w:val="24"/>
          <w:szCs w:val="24"/>
        </w:rPr>
        <w:t xml:space="preserve">26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(36</w:t>
      </w:r>
      <w:proofErr w:type="gramStart"/>
      <w:r w:rsidRPr="00234C02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234C02">
        <w:rPr>
          <w:rFonts w:ascii="Times New Roman" w:hAnsi="Times New Roman" w:cs="Times New Roman"/>
          <w:sz w:val="24"/>
          <w:szCs w:val="24"/>
        </w:rPr>
        <w:t xml:space="preserve">%)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(36,1%)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berpengetahuan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>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pemakaian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IUD/AKDR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32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(44</w:t>
      </w:r>
      <w:proofErr w:type="gramStart"/>
      <w:r w:rsidRPr="00234C02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234C02">
        <w:rPr>
          <w:rFonts w:ascii="Times New Roman" w:hAnsi="Times New Roman" w:cs="Times New Roman"/>
          <w:sz w:val="24"/>
          <w:szCs w:val="24"/>
        </w:rPr>
        <w:t>%).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besar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budaya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IUD/</w:t>
      </w:r>
      <w:proofErr w:type="gramStart"/>
      <w:r w:rsidRPr="00234C02">
        <w:rPr>
          <w:rFonts w:ascii="Times New Roman" w:hAnsi="Times New Roman" w:cs="Times New Roman"/>
          <w:sz w:val="24"/>
          <w:szCs w:val="24"/>
        </w:rPr>
        <w:t xml:space="preserve">AKDR 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39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respoden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(54,2%).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cakupan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Rahim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(AKDR)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Anyar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Lampung Tengah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p-value = </w:t>
      </w:r>
      <w:r w:rsidRPr="00234C02">
        <w:rPr>
          <w:rFonts w:ascii="Times New Roman" w:hAnsi="Times New Roman" w:cs="Times New Roman"/>
          <w:sz w:val="24"/>
          <w:szCs w:val="24"/>
        </w:rPr>
        <w:t>0,015</w:t>
      </w:r>
      <w:r w:rsidRPr="00234C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cakupan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Rahim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(AKDR)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Anyar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Lampung Tengah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p-value = 0,047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OR = 2,976.</w:t>
      </w:r>
    </w:p>
    <w:p w:rsidR="001469AB" w:rsidRPr="00234C02" w:rsidRDefault="001469AB" w:rsidP="001469AB">
      <w:pPr>
        <w:pStyle w:val="ListParagraph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234C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cakupan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Rahim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(AKDR)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Puskesmas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Karang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Anyar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Kabupaten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Lampung Tengah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2018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p-value = 0,008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nilai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OR = </w:t>
      </w:r>
      <w:r w:rsidRPr="00234C02">
        <w:rPr>
          <w:rFonts w:ascii="Times New Roman" w:hAnsi="Times New Roman" w:cs="Times New Roman"/>
          <w:sz w:val="24"/>
          <w:szCs w:val="24"/>
        </w:rPr>
        <w:t>4,267.</w:t>
      </w:r>
    </w:p>
    <w:p w:rsidR="001469AB" w:rsidRPr="00234C02" w:rsidRDefault="001469AB" w:rsidP="001469AB">
      <w:pPr>
        <w:pStyle w:val="ListParagraph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9AB" w:rsidRPr="00234C02" w:rsidRDefault="001469AB" w:rsidP="001469AB">
      <w:r>
        <w:rPr>
          <w:noProof/>
        </w:rPr>
        <w:pict>
          <v:rect id="Rectangle 19" o:spid="_x0000_s1026" style="position:absolute;margin-left:158.7pt;margin-top:56.4pt;width:37.65pt;height:33.4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" strokecolor="white [3212]">
            <v:textbox>
              <w:txbxContent>
                <w:p w:rsidR="001469AB" w:rsidRPr="007B275B" w:rsidRDefault="001469AB" w:rsidP="001469AB">
                  <w:r>
                    <w:t>68</w:t>
                  </w:r>
                </w:p>
              </w:txbxContent>
            </v:textbox>
          </v:rect>
        </w:pict>
      </w:r>
      <w:r w:rsidRPr="00234C02">
        <w:br w:type="page"/>
      </w:r>
    </w:p>
    <w:p w:rsidR="001469AB" w:rsidRPr="00234C02" w:rsidRDefault="001469AB" w:rsidP="001469AB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C02">
        <w:rPr>
          <w:rFonts w:ascii="Times New Roman" w:hAnsi="Times New Roman" w:cs="Times New Roman"/>
          <w:b/>
          <w:sz w:val="24"/>
          <w:szCs w:val="24"/>
        </w:rPr>
        <w:lastRenderedPageBreak/>
        <w:t>Saran</w:t>
      </w:r>
    </w:p>
    <w:p w:rsidR="001469AB" w:rsidRPr="00234C02" w:rsidRDefault="001469AB" w:rsidP="001469A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>Bagi</w:t>
      </w:r>
      <w:proofErr w:type="spellEnd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>Puskesmas</w:t>
      </w:r>
      <w:proofErr w:type="spellEnd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>Karang</w:t>
      </w:r>
      <w:proofErr w:type="spellEnd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>Anyar</w:t>
      </w:r>
      <w:proofErr w:type="spellEnd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>Kabupaten</w:t>
      </w:r>
      <w:proofErr w:type="spellEnd"/>
      <w:r w:rsidRPr="00234C0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Lampung Tengah</w:t>
      </w:r>
    </w:p>
    <w:p w:rsidR="001469AB" w:rsidRPr="00234C02" w:rsidRDefault="001469AB" w:rsidP="001469AB">
      <w:pPr>
        <w:pStyle w:val="ListParagraph"/>
        <w:spacing w:after="0" w:line="480" w:lineRule="auto"/>
        <w:ind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Petugas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hendaknya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penyuluhan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hanya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kelompok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namun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mereka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mengerti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pentingnya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IUD,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IUD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9AB" w:rsidRPr="00234C02" w:rsidRDefault="001469AB" w:rsidP="001469AB">
      <w:pPr>
        <w:jc w:val="both"/>
      </w:pPr>
    </w:p>
    <w:p w:rsidR="001469AB" w:rsidRPr="00234C02" w:rsidRDefault="001469AB" w:rsidP="001469A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234C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Responden</w:t>
      </w:r>
      <w:proofErr w:type="spellEnd"/>
    </w:p>
    <w:p w:rsidR="001469AB" w:rsidRPr="00234C02" w:rsidRDefault="001469AB" w:rsidP="001469AB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selalu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berkomunikasi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ingin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wawasan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IUD.</w:t>
      </w:r>
      <w:proofErr w:type="gram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kepala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rumah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tangga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penuh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wanita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dicintainya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seharusnya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informasi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istrinya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IUD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lainnya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menemani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eastAsia="Times New Roman" w:hAnsi="Times New Roman" w:cs="Times New Roman"/>
          <w:sz w:val="24"/>
          <w:szCs w:val="24"/>
          <w:lang w:eastAsia="id-ID"/>
        </w:rPr>
        <w:t>melakukan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pemasangan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menyiapkan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biaya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istri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bisa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pemasangan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ataupun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kontrol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ulang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9AB" w:rsidRPr="00234C02" w:rsidRDefault="001469AB" w:rsidP="001469AB">
      <w:pPr>
        <w:pStyle w:val="ListParagraph"/>
        <w:spacing w:after="0" w:line="24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</w:p>
    <w:p w:rsidR="001469AB" w:rsidRPr="00234C02" w:rsidRDefault="001469AB" w:rsidP="001469A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234C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Institusi</w:t>
      </w:r>
      <w:proofErr w:type="spellEnd"/>
      <w:r w:rsidRPr="00234C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</w:p>
    <w:p w:rsidR="001469AB" w:rsidRPr="00234C02" w:rsidRDefault="001469AB" w:rsidP="001469AB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institusi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pendidikan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agar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menjadikan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proofErr w:type="gram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bahan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tambahan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belajar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referensi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perpustakaan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69AB" w:rsidRPr="00234C02" w:rsidRDefault="001469AB" w:rsidP="001469AB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Bagi</w:t>
      </w:r>
      <w:proofErr w:type="spellEnd"/>
      <w:r w:rsidRPr="00234C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Peneliti</w:t>
      </w:r>
      <w:proofErr w:type="spellEnd"/>
      <w:r w:rsidRPr="00234C0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b/>
          <w:sz w:val="24"/>
          <w:szCs w:val="24"/>
        </w:rPr>
        <w:t>Selanjutnya</w:t>
      </w:r>
      <w:proofErr w:type="spellEnd"/>
    </w:p>
    <w:p w:rsidR="001469AB" w:rsidRPr="00234C02" w:rsidRDefault="001469AB" w:rsidP="001469AB">
      <w:pPr>
        <w:pStyle w:val="ListParagraph"/>
        <w:spacing w:after="0" w:line="480" w:lineRule="auto"/>
        <w:ind w:firstLine="55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bagi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peneliti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selanjutnya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masalah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akseptor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KB IUD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Implant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diharapkan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menambah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lastRenderedPageBreak/>
        <w:t>wacana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kepustakaan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melakukan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lanjut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mengenai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faktor-faktor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lain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memengaruhi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jangka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panjang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(MKJP)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seperti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kontrasepsi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IUD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wawancara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mengkaji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dukungan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suami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4C02">
        <w:rPr>
          <w:rFonts w:ascii="Times New Roman" w:hAnsi="Times New Roman" w:cs="Times New Roman"/>
          <w:color w:val="000000"/>
          <w:sz w:val="24"/>
          <w:szCs w:val="24"/>
        </w:rPr>
        <w:t>akseptor</w:t>
      </w:r>
      <w:proofErr w:type="spellEnd"/>
      <w:r w:rsidRPr="00234C02">
        <w:rPr>
          <w:rFonts w:ascii="Times New Roman" w:hAnsi="Times New Roman" w:cs="Times New Roman"/>
          <w:color w:val="000000"/>
          <w:sz w:val="24"/>
          <w:szCs w:val="24"/>
        </w:rPr>
        <w:t xml:space="preserve"> KB IUD.</w:t>
      </w:r>
    </w:p>
    <w:p w:rsidR="001469AB" w:rsidRPr="004F6F03" w:rsidRDefault="001469AB" w:rsidP="001469AB">
      <w:pPr>
        <w:pStyle w:val="ListParagraph"/>
        <w:spacing w:line="480" w:lineRule="auto"/>
        <w:ind w:left="360"/>
        <w:jc w:val="both"/>
      </w:pPr>
    </w:p>
    <w:p w:rsidR="001469AB" w:rsidRDefault="001469AB" w:rsidP="001469AB">
      <w:pPr>
        <w:spacing w:line="276" w:lineRule="auto"/>
      </w:pPr>
      <w:r>
        <w:br w:type="page"/>
      </w:r>
    </w:p>
    <w:p w:rsidR="00D857D7" w:rsidRDefault="00D857D7"/>
    <w:sectPr w:rsidR="00D857D7" w:rsidSect="00C91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04388"/>
    <w:multiLevelType w:val="hybridMultilevel"/>
    <w:tmpl w:val="975AE33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90D2E"/>
    <w:multiLevelType w:val="hybridMultilevel"/>
    <w:tmpl w:val="9210FD3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595A87"/>
    <w:multiLevelType w:val="hybridMultilevel"/>
    <w:tmpl w:val="2A50A86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1469AB"/>
    <w:rsid w:val="001469AB"/>
    <w:rsid w:val="002A3718"/>
    <w:rsid w:val="00C91F3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469A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469AB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2021-01-11T02:45:00Z</dcterms:created>
  <dcterms:modified xsi:type="dcterms:W3CDTF">2021-01-11T02:45:00Z</dcterms:modified>
</cp:coreProperties>
</file>