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304" w:rsidRPr="006B3C02" w:rsidRDefault="009A3304" w:rsidP="009A3304">
      <w:pPr>
        <w:spacing w:after="0" w:line="480" w:lineRule="auto"/>
        <w:jc w:val="center"/>
        <w:rPr>
          <w:rFonts w:ascii="Times New Roman" w:hAnsi="Times New Roman" w:cs="Times New Roman"/>
          <w:b/>
          <w:sz w:val="24"/>
          <w:szCs w:val="24"/>
          <w:lang w:val="id-ID"/>
        </w:rPr>
      </w:pPr>
      <w:r w:rsidRPr="006B3C02">
        <w:rPr>
          <w:rFonts w:ascii="Times New Roman" w:hAnsi="Times New Roman" w:cs="Times New Roman"/>
          <w:b/>
          <w:sz w:val="24"/>
          <w:szCs w:val="24"/>
          <w:lang w:val="id-ID"/>
        </w:rPr>
        <w:t>BAB I</w:t>
      </w:r>
    </w:p>
    <w:p w:rsidR="009A3304" w:rsidRDefault="009A3304" w:rsidP="009A3304">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Pr="006B3C02">
        <w:rPr>
          <w:rFonts w:ascii="Times New Roman" w:hAnsi="Times New Roman" w:cs="Times New Roman"/>
          <w:b/>
          <w:sz w:val="24"/>
          <w:szCs w:val="24"/>
          <w:lang w:val="id-ID"/>
        </w:rPr>
        <w:t>PENDAHULUAN</w:t>
      </w:r>
    </w:p>
    <w:p w:rsidR="009A3304" w:rsidRDefault="009A3304" w:rsidP="009A3304">
      <w:pPr>
        <w:spacing w:after="0" w:line="480" w:lineRule="auto"/>
        <w:jc w:val="center"/>
        <w:rPr>
          <w:rFonts w:ascii="Times New Roman" w:hAnsi="Times New Roman" w:cs="Times New Roman"/>
          <w:b/>
          <w:sz w:val="24"/>
          <w:szCs w:val="24"/>
          <w:lang w:val="id-ID"/>
        </w:rPr>
      </w:pPr>
    </w:p>
    <w:p w:rsidR="009A3304" w:rsidRDefault="009A3304" w:rsidP="009A3304">
      <w:pPr>
        <w:pStyle w:val="ListParagraph"/>
        <w:numPr>
          <w:ilvl w:val="0"/>
          <w:numId w:val="4"/>
        </w:numPr>
        <w:spacing w:after="0" w:line="48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Latar Belakang</w:t>
      </w:r>
    </w:p>
    <w:p w:rsidR="009A3304" w:rsidRDefault="009A3304" w:rsidP="009A3304">
      <w:pPr>
        <w:pStyle w:val="ListParagraph"/>
        <w:spacing w:after="0" w:line="48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Remaja merupakan masa transisi dari masa anak-anak menuju masa dewasa yang ditandai dengan adanya perubahan fisik dan psikososial. Masa reproduksi adalah masa yang paling penting bagi wanita dan berlangsung kurang lebih 33 tahun. </w:t>
      </w:r>
      <w:r w:rsidRPr="00B8513B">
        <w:rPr>
          <w:rFonts w:ascii="Times New Roman" w:hAnsi="Times New Roman" w:cs="Times New Roman"/>
          <w:sz w:val="24"/>
          <w:szCs w:val="24"/>
          <w:lang w:val="id-ID"/>
        </w:rPr>
        <w:t xml:space="preserve">Kesehatan reproduksi remaja putri saat ini masih menjadi masalah yang perlu mendapat perhatian. Kesehatan reproduksi remaja putri tidak hanya masalah seksual saja tetapi juga menyangkut segala aspek tentang reproduksinya, terutama untuk remaja putri diantaranya adalah perkembangan seks sekunder, yang meliputi suara lembut, payudara membesar, pembesaran daerah pinggul, dan </w:t>
      </w:r>
      <w:r w:rsidRPr="00223B52">
        <w:rPr>
          <w:rFonts w:ascii="Times New Roman" w:hAnsi="Times New Roman" w:cs="Times New Roman"/>
          <w:i/>
          <w:sz w:val="24"/>
          <w:szCs w:val="24"/>
          <w:lang w:val="id-ID"/>
        </w:rPr>
        <w:t>menarche</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(Wiknjosastro, 2008).</w:t>
      </w:r>
    </w:p>
    <w:p w:rsidR="009A3304" w:rsidRDefault="009A3304" w:rsidP="009A3304">
      <w:pPr>
        <w:pStyle w:val="ListParagraph"/>
        <w:spacing w:after="0" w:line="480" w:lineRule="auto"/>
        <w:ind w:left="0" w:firstLine="567"/>
        <w:jc w:val="both"/>
        <w:rPr>
          <w:rFonts w:ascii="Times New Roman" w:hAnsi="Times New Roman" w:cs="Times New Roman"/>
          <w:sz w:val="24"/>
          <w:szCs w:val="24"/>
          <w:lang w:val="id-ID"/>
        </w:rPr>
      </w:pPr>
      <w:r w:rsidRPr="00223B52">
        <w:rPr>
          <w:rFonts w:ascii="Times New Roman" w:hAnsi="Times New Roman" w:cs="Times New Roman"/>
          <w:i/>
          <w:sz w:val="24"/>
          <w:szCs w:val="24"/>
          <w:lang w:val="id-ID"/>
        </w:rPr>
        <w:t>Menarche</w:t>
      </w:r>
      <w:r w:rsidRPr="00B8513B">
        <w:rPr>
          <w:rFonts w:ascii="Times New Roman" w:hAnsi="Times New Roman" w:cs="Times New Roman"/>
          <w:sz w:val="24"/>
          <w:szCs w:val="24"/>
          <w:lang w:val="id-ID"/>
        </w:rPr>
        <w:t xml:space="preserve"> atau terjadinya menstruasi</w:t>
      </w:r>
      <w:r>
        <w:rPr>
          <w:rFonts w:ascii="Times New Roman" w:hAnsi="Times New Roman" w:cs="Times New Roman"/>
          <w:sz w:val="24"/>
          <w:szCs w:val="24"/>
          <w:lang w:val="id-ID"/>
        </w:rPr>
        <w:t xml:space="preserve"> pada wanita untuk</w:t>
      </w:r>
      <w:r w:rsidRPr="00B8513B">
        <w:rPr>
          <w:rFonts w:ascii="Times New Roman" w:hAnsi="Times New Roman" w:cs="Times New Roman"/>
          <w:sz w:val="24"/>
          <w:szCs w:val="24"/>
          <w:lang w:val="id-ID"/>
        </w:rPr>
        <w:t xml:space="preserve"> yang pertama kali</w:t>
      </w:r>
      <w:r>
        <w:rPr>
          <w:rFonts w:ascii="Times New Roman" w:hAnsi="Times New Roman" w:cs="Times New Roman"/>
          <w:sz w:val="24"/>
          <w:szCs w:val="24"/>
          <w:lang w:val="id-ID"/>
        </w:rPr>
        <w:t xml:space="preserve">nya, </w:t>
      </w:r>
      <w:r w:rsidRPr="00B8513B">
        <w:rPr>
          <w:rFonts w:ascii="Times New Roman" w:hAnsi="Times New Roman" w:cs="Times New Roman"/>
          <w:sz w:val="24"/>
          <w:szCs w:val="24"/>
          <w:lang w:val="id-ID"/>
        </w:rPr>
        <w:t>biasanya</w:t>
      </w:r>
      <w:r>
        <w:rPr>
          <w:rFonts w:ascii="Times New Roman" w:hAnsi="Times New Roman" w:cs="Times New Roman"/>
          <w:sz w:val="24"/>
          <w:szCs w:val="24"/>
          <w:lang w:val="id-ID"/>
        </w:rPr>
        <w:t xml:space="preserve"> setelah </w:t>
      </w:r>
      <w:r w:rsidRPr="00861683">
        <w:rPr>
          <w:rFonts w:ascii="Times New Roman" w:hAnsi="Times New Roman" w:cs="Times New Roman"/>
          <w:i/>
          <w:sz w:val="24"/>
          <w:szCs w:val="24"/>
          <w:lang w:val="id-ID"/>
        </w:rPr>
        <w:t xml:space="preserve">menarche  </w:t>
      </w:r>
      <w:r>
        <w:rPr>
          <w:rFonts w:ascii="Times New Roman" w:hAnsi="Times New Roman" w:cs="Times New Roman"/>
          <w:sz w:val="24"/>
          <w:szCs w:val="24"/>
          <w:lang w:val="id-ID"/>
        </w:rPr>
        <w:t xml:space="preserve">akan timbul rasa nyeri bersamaan dengan permulaan haid yang berlangsung beberapa jam sampai beberapa hari dan sering dihubungkan dengan </w:t>
      </w:r>
      <w:r w:rsidRPr="005152A9">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Sifat rasa nyeri terbatas pada perut bawah tetapi dapat menyebar kedaerah pinggang dan paha. </w:t>
      </w:r>
      <w:r w:rsidRPr="00B8513B">
        <w:rPr>
          <w:rFonts w:ascii="Times New Roman" w:hAnsi="Times New Roman" w:cs="Times New Roman"/>
          <w:sz w:val="24"/>
          <w:szCs w:val="24"/>
          <w:lang w:val="id-ID"/>
        </w:rPr>
        <w:t xml:space="preserve">Kebanyakan wanita mengalami </w:t>
      </w:r>
      <w:r>
        <w:rPr>
          <w:rFonts w:ascii="Times New Roman" w:hAnsi="Times New Roman" w:cs="Times New Roman"/>
          <w:sz w:val="24"/>
          <w:szCs w:val="24"/>
          <w:lang w:val="id-ID"/>
        </w:rPr>
        <w:t>nyeri haid</w:t>
      </w:r>
      <w:r w:rsidRPr="00B8513B">
        <w:rPr>
          <w:rFonts w:ascii="Times New Roman" w:hAnsi="Times New Roman" w:cs="Times New Roman"/>
          <w:sz w:val="24"/>
          <w:szCs w:val="24"/>
          <w:lang w:val="id-ID"/>
        </w:rPr>
        <w:t xml:space="preserve"> yang be</w:t>
      </w:r>
      <w:r>
        <w:rPr>
          <w:rFonts w:ascii="Times New Roman" w:hAnsi="Times New Roman" w:cs="Times New Roman"/>
          <w:sz w:val="24"/>
          <w:szCs w:val="24"/>
          <w:lang w:val="id-ID"/>
        </w:rPr>
        <w:t>rbeda-beda</w:t>
      </w:r>
      <w:r w:rsidRPr="00B8513B">
        <w:rPr>
          <w:rFonts w:ascii="Times New Roman" w:hAnsi="Times New Roman" w:cs="Times New Roman"/>
          <w:sz w:val="24"/>
          <w:szCs w:val="24"/>
          <w:lang w:val="id-ID"/>
        </w:rPr>
        <w:t xml:space="preserve">, pada beberapa wanita hal itu </w:t>
      </w:r>
      <w:r>
        <w:rPr>
          <w:rFonts w:ascii="Times New Roman" w:hAnsi="Times New Roman" w:cs="Times New Roman"/>
          <w:sz w:val="24"/>
          <w:szCs w:val="24"/>
          <w:lang w:val="id-ID"/>
        </w:rPr>
        <w:t>menimbulkan</w:t>
      </w:r>
      <w:r w:rsidRPr="00B8513B">
        <w:rPr>
          <w:rFonts w:ascii="Times New Roman" w:hAnsi="Times New Roman" w:cs="Times New Roman"/>
          <w:sz w:val="24"/>
          <w:szCs w:val="24"/>
          <w:lang w:val="id-ID"/>
        </w:rPr>
        <w:t xml:space="preserve">  rasa tidak nyaman, sedangkan b</w:t>
      </w:r>
      <w:r>
        <w:rPr>
          <w:rFonts w:ascii="Times New Roman" w:hAnsi="Times New Roman" w:cs="Times New Roman"/>
          <w:sz w:val="24"/>
          <w:szCs w:val="24"/>
          <w:lang w:val="id-ID"/>
        </w:rPr>
        <w:t>agi beberapa wanita</w:t>
      </w:r>
      <w:r w:rsidRPr="00B8513B">
        <w:rPr>
          <w:rFonts w:ascii="Times New Roman" w:hAnsi="Times New Roman" w:cs="Times New Roman"/>
          <w:sz w:val="24"/>
          <w:szCs w:val="24"/>
          <w:lang w:val="id-ID"/>
        </w:rPr>
        <w:t xml:space="preserve"> yang lain</w:t>
      </w:r>
      <w:r>
        <w:rPr>
          <w:rFonts w:ascii="Times New Roman" w:hAnsi="Times New Roman" w:cs="Times New Roman"/>
          <w:sz w:val="24"/>
          <w:szCs w:val="24"/>
          <w:lang w:val="id-ID"/>
        </w:rPr>
        <w:t>nya</w:t>
      </w:r>
      <w:r w:rsidRPr="00B8513B">
        <w:rPr>
          <w:rFonts w:ascii="Times New Roman" w:hAnsi="Times New Roman" w:cs="Times New Roman"/>
          <w:sz w:val="24"/>
          <w:szCs w:val="24"/>
          <w:lang w:val="id-ID"/>
        </w:rPr>
        <w:t xml:space="preserve"> </w:t>
      </w:r>
      <w:r>
        <w:rPr>
          <w:rFonts w:ascii="Times New Roman" w:hAnsi="Times New Roman" w:cs="Times New Roman"/>
          <w:sz w:val="24"/>
          <w:szCs w:val="24"/>
          <w:lang w:val="id-ID"/>
        </w:rPr>
        <w:t>sampai menimbulkan</w:t>
      </w:r>
      <w:r w:rsidRPr="00B8513B">
        <w:rPr>
          <w:rFonts w:ascii="Times New Roman" w:hAnsi="Times New Roman" w:cs="Times New Roman"/>
          <w:sz w:val="24"/>
          <w:szCs w:val="24"/>
          <w:lang w:val="id-ID"/>
        </w:rPr>
        <w:t xml:space="preserve"> rasa sakit yang </w:t>
      </w:r>
      <w:r>
        <w:rPr>
          <w:rFonts w:ascii="Times New Roman" w:hAnsi="Times New Roman" w:cs="Times New Roman"/>
          <w:sz w:val="24"/>
          <w:szCs w:val="24"/>
          <w:lang w:val="id-ID"/>
        </w:rPr>
        <w:t>memaksa penderita untuk meniggalkan pekerjaan sehari-hari (Wiknjosastro, 2008).</w:t>
      </w:r>
    </w:p>
    <w:p w:rsidR="009A3304" w:rsidRDefault="009A3304" w:rsidP="009A3304">
      <w:pPr>
        <w:pStyle w:val="ListParagraph"/>
        <w:spacing w:after="0" w:line="48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data </w:t>
      </w:r>
      <w:r w:rsidRPr="00D87173">
        <w:rPr>
          <w:rFonts w:ascii="Times New Roman" w:hAnsi="Times New Roman" w:cs="Times New Roman"/>
          <w:i/>
          <w:sz w:val="24"/>
          <w:szCs w:val="24"/>
          <w:lang w:val="id-ID"/>
        </w:rPr>
        <w:t xml:space="preserve">world health organization </w:t>
      </w:r>
      <w:r>
        <w:rPr>
          <w:rFonts w:ascii="Times New Roman" w:hAnsi="Times New Roman" w:cs="Times New Roman"/>
          <w:sz w:val="24"/>
          <w:szCs w:val="24"/>
          <w:lang w:val="id-ID"/>
        </w:rPr>
        <w:t>(</w:t>
      </w:r>
      <w:r w:rsidRPr="00B8513B">
        <w:rPr>
          <w:rFonts w:ascii="Times New Roman" w:hAnsi="Times New Roman" w:cs="Times New Roman"/>
          <w:sz w:val="24"/>
          <w:szCs w:val="24"/>
          <w:lang w:val="id-ID"/>
        </w:rPr>
        <w:t>WHO</w:t>
      </w:r>
      <w:r>
        <w:rPr>
          <w:rFonts w:ascii="Times New Roman" w:hAnsi="Times New Roman" w:cs="Times New Roman"/>
          <w:sz w:val="24"/>
          <w:szCs w:val="24"/>
          <w:lang w:val="id-ID"/>
        </w:rPr>
        <w:t>)</w:t>
      </w:r>
      <w:r w:rsidRPr="00B8513B">
        <w:rPr>
          <w:rFonts w:ascii="Times New Roman" w:hAnsi="Times New Roman" w:cs="Times New Roman"/>
          <w:sz w:val="24"/>
          <w:szCs w:val="24"/>
          <w:lang w:val="id-ID"/>
        </w:rPr>
        <w:t xml:space="preserve"> didapatkan kejadian sebesar 1.769.425 jiwa (90%) wanita yang mengalami </w:t>
      </w:r>
      <w:r w:rsidRPr="00EB3CD5">
        <w:rPr>
          <w:rFonts w:ascii="Times New Roman" w:hAnsi="Times New Roman" w:cs="Times New Roman"/>
          <w:i/>
          <w:sz w:val="24"/>
          <w:szCs w:val="24"/>
          <w:lang w:val="id-ID"/>
        </w:rPr>
        <w:t>dismenorea</w:t>
      </w:r>
      <w:r w:rsidRPr="00B8513B">
        <w:rPr>
          <w:rFonts w:ascii="Times New Roman" w:hAnsi="Times New Roman" w:cs="Times New Roman"/>
          <w:sz w:val="24"/>
          <w:szCs w:val="24"/>
          <w:lang w:val="id-ID"/>
        </w:rPr>
        <w:t xml:space="preserve">, 10-15% diantaranya mengalami </w:t>
      </w:r>
      <w:r w:rsidRPr="00EB3CD5">
        <w:rPr>
          <w:rFonts w:ascii="Times New Roman" w:hAnsi="Times New Roman" w:cs="Times New Roman"/>
          <w:i/>
          <w:sz w:val="24"/>
          <w:szCs w:val="24"/>
          <w:lang w:val="id-ID"/>
        </w:rPr>
        <w:t>dismenorea</w:t>
      </w:r>
      <w:r w:rsidRPr="00B8513B">
        <w:rPr>
          <w:rFonts w:ascii="Times New Roman" w:hAnsi="Times New Roman" w:cs="Times New Roman"/>
          <w:sz w:val="24"/>
          <w:szCs w:val="24"/>
          <w:lang w:val="id-ID"/>
        </w:rPr>
        <w:t xml:space="preserve"> berat. </w:t>
      </w:r>
      <w:r>
        <w:rPr>
          <w:rFonts w:ascii="Times New Roman" w:hAnsi="Times New Roman" w:cs="Times New Roman"/>
          <w:sz w:val="24"/>
          <w:szCs w:val="24"/>
          <w:lang w:val="id-ID"/>
        </w:rPr>
        <w:t xml:space="preserve">Lebih dari 50% wanita disetiap negara didunia mengalami </w:t>
      </w:r>
      <w:r w:rsidRPr="004F02EC">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(Hudson, 2007 dalam Ismail, 2015). </w:t>
      </w:r>
    </w:p>
    <w:p w:rsidR="009A3304" w:rsidRDefault="009A3304" w:rsidP="009A3304">
      <w:pPr>
        <w:pStyle w:val="ListParagraph"/>
        <w:spacing w:after="0" w:line="480" w:lineRule="auto"/>
        <w:ind w:left="0" w:firstLine="567"/>
        <w:jc w:val="both"/>
        <w:rPr>
          <w:rFonts w:ascii="Times New Roman" w:hAnsi="Times New Roman" w:cs="Times New Roman"/>
          <w:sz w:val="24"/>
          <w:szCs w:val="24"/>
          <w:lang w:val="id-ID"/>
        </w:rPr>
      </w:pPr>
      <w:r w:rsidRPr="00B8513B">
        <w:rPr>
          <w:rFonts w:ascii="Times New Roman" w:hAnsi="Times New Roman" w:cs="Times New Roman"/>
          <w:sz w:val="24"/>
          <w:szCs w:val="24"/>
          <w:lang w:val="id-ID"/>
        </w:rPr>
        <w:lastRenderedPageBreak/>
        <w:t>Hal ini didukung dengan penelitian yang telah dilakukan diberbagai negara dengan</w:t>
      </w:r>
      <w:r>
        <w:rPr>
          <w:rFonts w:ascii="Times New Roman" w:hAnsi="Times New Roman" w:cs="Times New Roman"/>
          <w:sz w:val="24"/>
          <w:szCs w:val="24"/>
          <w:lang w:val="id-ID"/>
        </w:rPr>
        <w:t xml:space="preserve"> a</w:t>
      </w:r>
      <w:r w:rsidRPr="00B8513B">
        <w:rPr>
          <w:rFonts w:ascii="Times New Roman" w:hAnsi="Times New Roman" w:cs="Times New Roman"/>
          <w:sz w:val="24"/>
          <w:szCs w:val="24"/>
          <w:lang w:val="id-ID"/>
        </w:rPr>
        <w:t xml:space="preserve">ngka Prevalensi </w:t>
      </w:r>
      <w:r w:rsidRPr="00EB3CD5">
        <w:rPr>
          <w:rFonts w:ascii="Times New Roman" w:hAnsi="Times New Roman" w:cs="Times New Roman"/>
          <w:i/>
          <w:sz w:val="24"/>
          <w:szCs w:val="24"/>
          <w:lang w:val="id-ID"/>
        </w:rPr>
        <w:t>dismenorea</w:t>
      </w:r>
      <w:r w:rsidRPr="00B8513B">
        <w:rPr>
          <w:rFonts w:ascii="Times New Roman" w:hAnsi="Times New Roman" w:cs="Times New Roman"/>
          <w:sz w:val="24"/>
          <w:szCs w:val="24"/>
          <w:lang w:val="id-ID"/>
        </w:rPr>
        <w:t xml:space="preserve"> prim</w:t>
      </w:r>
      <w:r>
        <w:rPr>
          <w:rFonts w:ascii="Times New Roman" w:hAnsi="Times New Roman" w:cs="Times New Roman"/>
          <w:sz w:val="24"/>
          <w:szCs w:val="24"/>
          <w:lang w:val="id-ID"/>
        </w:rPr>
        <w:t xml:space="preserve">er di Amerika Serikat tahun 2017 </w:t>
      </w:r>
      <w:r w:rsidRPr="00B8513B">
        <w:rPr>
          <w:rFonts w:ascii="Times New Roman" w:hAnsi="Times New Roman" w:cs="Times New Roman"/>
          <w:sz w:val="24"/>
          <w:szCs w:val="24"/>
          <w:lang w:val="id-ID"/>
        </w:rPr>
        <w:t xml:space="preserve">pada wanita umur 12-17 tahun adalah 59,7%, dengan derajat kesakitan 49% </w:t>
      </w:r>
      <w:r w:rsidRPr="00EB3CD5">
        <w:rPr>
          <w:rFonts w:ascii="Times New Roman" w:hAnsi="Times New Roman" w:cs="Times New Roman"/>
          <w:i/>
          <w:sz w:val="24"/>
          <w:szCs w:val="24"/>
          <w:lang w:val="id-ID"/>
        </w:rPr>
        <w:t>dismenorea</w:t>
      </w:r>
      <w:r w:rsidRPr="00B8513B">
        <w:rPr>
          <w:rFonts w:ascii="Times New Roman" w:hAnsi="Times New Roman" w:cs="Times New Roman"/>
          <w:sz w:val="24"/>
          <w:szCs w:val="24"/>
          <w:lang w:val="id-ID"/>
        </w:rPr>
        <w:t xml:space="preserve"> ringan, 37%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sidRPr="00B8513B">
        <w:rPr>
          <w:rFonts w:ascii="Times New Roman" w:hAnsi="Times New Roman" w:cs="Times New Roman"/>
          <w:sz w:val="24"/>
          <w:szCs w:val="24"/>
          <w:lang w:val="id-ID"/>
        </w:rPr>
        <w:t xml:space="preserve"> sedang, dan 12% </w:t>
      </w:r>
      <w:r w:rsidRPr="00EB3CD5">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sidRPr="00B8513B">
        <w:rPr>
          <w:rFonts w:ascii="Times New Roman" w:hAnsi="Times New Roman" w:cs="Times New Roman"/>
          <w:sz w:val="24"/>
          <w:szCs w:val="24"/>
          <w:lang w:val="id-ID"/>
        </w:rPr>
        <w:t xml:space="preserve"> berat yang mengakibatkan 23,6% dari penderitanya tidak</w:t>
      </w:r>
      <w:r>
        <w:rPr>
          <w:rFonts w:ascii="Times New Roman" w:hAnsi="Times New Roman" w:cs="Times New Roman"/>
          <w:sz w:val="24"/>
          <w:szCs w:val="24"/>
          <w:lang w:val="id-ID"/>
        </w:rPr>
        <w:t xml:space="preserve"> masuk sekolah dan pada tahun 2017 </w:t>
      </w:r>
      <w:r w:rsidRPr="00B8513B">
        <w:rPr>
          <w:rFonts w:ascii="Times New Roman" w:hAnsi="Times New Roman" w:cs="Times New Roman"/>
          <w:sz w:val="24"/>
          <w:szCs w:val="24"/>
          <w:lang w:val="id-ID"/>
        </w:rPr>
        <w:t xml:space="preserve">sebanyak 75% remaja wanita di Mesir mengalami </w:t>
      </w:r>
      <w:r w:rsidRPr="00EB3CD5">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dengan</w:t>
      </w:r>
      <w:r w:rsidRPr="00B8513B">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kategori </w:t>
      </w:r>
      <w:r w:rsidRPr="00B8513B">
        <w:rPr>
          <w:rFonts w:ascii="Times New Roman" w:hAnsi="Times New Roman" w:cs="Times New Roman"/>
          <w:sz w:val="24"/>
          <w:szCs w:val="24"/>
          <w:lang w:val="id-ID"/>
        </w:rPr>
        <w:t xml:space="preserve">55,3% ringan, 30% </w:t>
      </w:r>
      <w:r>
        <w:rPr>
          <w:rFonts w:ascii="Times New Roman" w:hAnsi="Times New Roman" w:cs="Times New Roman"/>
          <w:sz w:val="24"/>
          <w:szCs w:val="24"/>
          <w:lang w:val="id-ID"/>
        </w:rPr>
        <w:t>sedang dan 14,8% berat, serta ditahun yang sama penelitian di China juga</w:t>
      </w:r>
      <w:r w:rsidRPr="00B8513B">
        <w:rPr>
          <w:rFonts w:ascii="Times New Roman" w:hAnsi="Times New Roman" w:cs="Times New Roman"/>
          <w:sz w:val="24"/>
          <w:szCs w:val="24"/>
          <w:lang w:val="id-ID"/>
        </w:rPr>
        <w:t xml:space="preserve"> menunjukkan sekitar 41,9%-79,4% remaja wanita mengalami </w:t>
      </w:r>
      <w:r w:rsidRPr="00EB3CD5">
        <w:rPr>
          <w:rFonts w:ascii="Times New Roman" w:hAnsi="Times New Roman" w:cs="Times New Roman"/>
          <w:i/>
          <w:sz w:val="24"/>
          <w:szCs w:val="24"/>
          <w:lang w:val="id-ID"/>
        </w:rPr>
        <w:t xml:space="preserve">dismenorea </w:t>
      </w:r>
      <w:r w:rsidRPr="00B8513B">
        <w:rPr>
          <w:rFonts w:ascii="Times New Roman" w:hAnsi="Times New Roman" w:cs="Times New Roman"/>
          <w:sz w:val="24"/>
          <w:szCs w:val="24"/>
          <w:lang w:val="id-ID"/>
        </w:rPr>
        <w:t>primer 31,5%-41,9 % terjadi pada usia 9-13 tahun dan 57</w:t>
      </w:r>
      <w:r>
        <w:rPr>
          <w:rFonts w:ascii="Times New Roman" w:hAnsi="Times New Roman" w:cs="Times New Roman"/>
          <w:sz w:val="24"/>
          <w:szCs w:val="24"/>
          <w:lang w:val="id-ID"/>
        </w:rPr>
        <w:t>,1%-79,4% pada usia 14-18 tahun (Nurwana,dkk 2016).</w:t>
      </w:r>
    </w:p>
    <w:p w:rsidR="009A3304" w:rsidRPr="005550EA" w:rsidRDefault="009A3304" w:rsidP="009A3304">
      <w:pPr>
        <w:pStyle w:val="ListParagraph"/>
        <w:spacing w:after="0" w:line="48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Kementrian Kesehatan Republik Indonesia tahun 2016 </w:t>
      </w:r>
      <w:r w:rsidRPr="00B8513B">
        <w:rPr>
          <w:rFonts w:ascii="Times New Roman" w:hAnsi="Times New Roman" w:cs="Times New Roman"/>
          <w:sz w:val="24"/>
          <w:szCs w:val="24"/>
          <w:lang w:val="id-ID"/>
        </w:rPr>
        <w:t>menunjukkan bahwa jumlah pend</w:t>
      </w:r>
      <w:r>
        <w:rPr>
          <w:rFonts w:ascii="Times New Roman" w:hAnsi="Times New Roman" w:cs="Times New Roman"/>
          <w:sz w:val="24"/>
          <w:szCs w:val="24"/>
          <w:lang w:val="id-ID"/>
        </w:rPr>
        <w:t xml:space="preserve">uduk wanita di Indonesia yaitu sebesar 128.716.296 jiwa, dan 33,8 </w:t>
      </w:r>
      <w:r w:rsidRPr="00B8513B">
        <w:rPr>
          <w:rFonts w:ascii="Times New Roman" w:hAnsi="Times New Roman" w:cs="Times New Roman"/>
          <w:sz w:val="24"/>
          <w:szCs w:val="24"/>
          <w:lang w:val="id-ID"/>
        </w:rPr>
        <w:t>j</w:t>
      </w:r>
      <w:r>
        <w:rPr>
          <w:rFonts w:ascii="Times New Roman" w:hAnsi="Times New Roman" w:cs="Times New Roman"/>
          <w:sz w:val="24"/>
          <w:szCs w:val="24"/>
          <w:lang w:val="id-ID"/>
        </w:rPr>
        <w:t>uta atau 26</w:t>
      </w:r>
      <w:r w:rsidRPr="00B8513B">
        <w:rPr>
          <w:rFonts w:ascii="Times New Roman" w:hAnsi="Times New Roman" w:cs="Times New Roman"/>
          <w:sz w:val="24"/>
          <w:szCs w:val="24"/>
          <w:lang w:val="id-ID"/>
        </w:rPr>
        <w:t xml:space="preserve">% diantaranya adalah remaja umur 10-24 tahun. Berdasarkan data dari </w:t>
      </w:r>
      <w:r>
        <w:rPr>
          <w:rFonts w:ascii="Times New Roman" w:hAnsi="Times New Roman" w:cs="Times New Roman"/>
          <w:i/>
          <w:sz w:val="24"/>
          <w:szCs w:val="24"/>
          <w:lang w:val="id-ID"/>
        </w:rPr>
        <w:t>survey demografi dan kesehatan indonesia (SDKI)</w:t>
      </w:r>
      <w:r w:rsidRPr="00EB3CD5">
        <w:rPr>
          <w:rFonts w:ascii="Times New Roman" w:hAnsi="Times New Roman" w:cs="Times New Roman"/>
          <w:i/>
          <w:sz w:val="24"/>
          <w:szCs w:val="24"/>
          <w:lang w:val="id-ID"/>
        </w:rPr>
        <w:t xml:space="preserve"> </w:t>
      </w:r>
      <w:r w:rsidRPr="00B8513B">
        <w:rPr>
          <w:rFonts w:ascii="Times New Roman" w:hAnsi="Times New Roman" w:cs="Times New Roman"/>
          <w:sz w:val="24"/>
          <w:szCs w:val="24"/>
          <w:lang w:val="id-ID"/>
        </w:rPr>
        <w:t xml:space="preserve">umur rata-rata </w:t>
      </w:r>
      <w:r w:rsidRPr="00EB3CD5">
        <w:rPr>
          <w:rFonts w:ascii="Times New Roman" w:hAnsi="Times New Roman" w:cs="Times New Roman"/>
          <w:i/>
          <w:sz w:val="24"/>
          <w:szCs w:val="24"/>
          <w:lang w:val="id-ID"/>
        </w:rPr>
        <w:t>menarche</w:t>
      </w:r>
      <w:r w:rsidRPr="00B8513B">
        <w:rPr>
          <w:rFonts w:ascii="Times New Roman" w:hAnsi="Times New Roman" w:cs="Times New Roman"/>
          <w:sz w:val="24"/>
          <w:szCs w:val="24"/>
          <w:lang w:val="id-ID"/>
        </w:rPr>
        <w:t xml:space="preserve"> (menstruasi pertama) pada ana</w:t>
      </w:r>
      <w:r>
        <w:rPr>
          <w:rFonts w:ascii="Times New Roman" w:hAnsi="Times New Roman" w:cs="Times New Roman"/>
          <w:sz w:val="24"/>
          <w:szCs w:val="24"/>
          <w:lang w:val="id-ID"/>
        </w:rPr>
        <w:t xml:space="preserve">k remaja di Indonesia yaitu 13 </w:t>
      </w:r>
      <w:r w:rsidRPr="00B8513B">
        <w:rPr>
          <w:rFonts w:ascii="Times New Roman" w:hAnsi="Times New Roman" w:cs="Times New Roman"/>
          <w:sz w:val="24"/>
          <w:szCs w:val="24"/>
          <w:lang w:val="id-ID"/>
        </w:rPr>
        <w:t xml:space="preserve"> tahun dengan kisaran 9-14 tahun. </w:t>
      </w:r>
      <w:r>
        <w:rPr>
          <w:rFonts w:ascii="Times New Roman" w:hAnsi="Times New Roman" w:cs="Times New Roman"/>
          <w:sz w:val="24"/>
          <w:szCs w:val="24"/>
          <w:lang w:val="id-ID"/>
        </w:rPr>
        <w:t xml:space="preserve">Penelitian yang dilakukan SDKI pada tahun 2017, dari 9.925 wanita dengan usia 15-24 tahun wanita yang mengalami nyeri haid atau </w:t>
      </w:r>
      <w:r w:rsidRPr="005550EA">
        <w:rPr>
          <w:rFonts w:ascii="Times New Roman" w:hAnsi="Times New Roman" w:cs="Times New Roman"/>
          <w:i/>
          <w:sz w:val="24"/>
          <w:szCs w:val="24"/>
          <w:lang w:val="id-ID"/>
        </w:rPr>
        <w:t>dismenore</w:t>
      </w:r>
      <w:r>
        <w:rPr>
          <w:rFonts w:ascii="Times New Roman" w:hAnsi="Times New Roman" w:cs="Times New Roman"/>
          <w:i/>
          <w:sz w:val="24"/>
          <w:szCs w:val="24"/>
          <w:lang w:val="id-ID"/>
        </w:rPr>
        <w:t xml:space="preserve">a </w:t>
      </w:r>
      <w:r>
        <w:rPr>
          <w:rFonts w:ascii="Times New Roman" w:hAnsi="Times New Roman" w:cs="Times New Roman"/>
          <w:sz w:val="24"/>
          <w:szCs w:val="24"/>
          <w:lang w:val="id-ID"/>
        </w:rPr>
        <w:t xml:space="preserve">sebesar 69% dan yang tidak mengalami </w:t>
      </w:r>
      <w:r w:rsidRPr="005550EA">
        <w:rPr>
          <w:rFonts w:ascii="Times New Roman" w:hAnsi="Times New Roman" w:cs="Times New Roman"/>
          <w:i/>
          <w:sz w:val="24"/>
          <w:szCs w:val="24"/>
          <w:lang w:val="id-ID"/>
        </w:rPr>
        <w:t>dismenore</w:t>
      </w:r>
      <w:r>
        <w:rPr>
          <w:rFonts w:ascii="Times New Roman" w:hAnsi="Times New Roman" w:cs="Times New Roman"/>
          <w:i/>
          <w:sz w:val="24"/>
          <w:szCs w:val="24"/>
          <w:lang w:val="id-ID"/>
        </w:rPr>
        <w:t xml:space="preserve">a </w:t>
      </w:r>
      <w:r>
        <w:rPr>
          <w:rFonts w:ascii="Times New Roman" w:hAnsi="Times New Roman" w:cs="Times New Roman"/>
          <w:sz w:val="24"/>
          <w:szCs w:val="24"/>
          <w:lang w:val="id-ID"/>
        </w:rPr>
        <w:t>sebesar 31%.</w:t>
      </w:r>
    </w:p>
    <w:p w:rsidR="009A3304" w:rsidRDefault="009A3304" w:rsidP="009A3304">
      <w:pPr>
        <w:pStyle w:val="ListParagraph"/>
        <w:spacing w:after="0" w:line="480" w:lineRule="auto"/>
        <w:ind w:left="0" w:firstLine="567"/>
        <w:jc w:val="both"/>
        <w:rPr>
          <w:rFonts w:ascii="Times New Roman" w:hAnsi="Times New Roman" w:cs="Times New Roman"/>
          <w:sz w:val="24"/>
          <w:szCs w:val="24"/>
          <w:lang w:val="id-ID"/>
        </w:rPr>
      </w:pPr>
      <w:r w:rsidRPr="00B8513B">
        <w:rPr>
          <w:rFonts w:ascii="Times New Roman" w:hAnsi="Times New Roman" w:cs="Times New Roman"/>
          <w:sz w:val="24"/>
          <w:szCs w:val="24"/>
          <w:lang w:val="id-ID"/>
        </w:rPr>
        <w:t xml:space="preserve">Di Indonesia angka kejadian </w:t>
      </w:r>
      <w:r w:rsidRPr="00EB3CD5">
        <w:rPr>
          <w:rFonts w:ascii="Times New Roman" w:hAnsi="Times New Roman" w:cs="Times New Roman"/>
          <w:i/>
          <w:sz w:val="24"/>
          <w:szCs w:val="24"/>
          <w:lang w:val="id-ID"/>
        </w:rPr>
        <w:t>dismenorea</w:t>
      </w:r>
      <w:r w:rsidRPr="00B8513B">
        <w:rPr>
          <w:rFonts w:ascii="Times New Roman" w:hAnsi="Times New Roman" w:cs="Times New Roman"/>
          <w:sz w:val="24"/>
          <w:szCs w:val="24"/>
          <w:lang w:val="id-ID"/>
        </w:rPr>
        <w:t xml:space="preserve"> tipe primer adalah sekitar 54,89% sedangkan sisanya penderita dengan </w:t>
      </w:r>
      <w:r w:rsidRPr="00EB3CD5">
        <w:rPr>
          <w:rFonts w:ascii="Times New Roman" w:hAnsi="Times New Roman" w:cs="Times New Roman"/>
          <w:i/>
          <w:sz w:val="24"/>
          <w:szCs w:val="24"/>
          <w:lang w:val="id-ID"/>
        </w:rPr>
        <w:t>dismenorea</w:t>
      </w:r>
      <w:r w:rsidRPr="00B8513B">
        <w:rPr>
          <w:rFonts w:ascii="Times New Roman" w:hAnsi="Times New Roman" w:cs="Times New Roman"/>
          <w:sz w:val="24"/>
          <w:szCs w:val="24"/>
          <w:lang w:val="id-ID"/>
        </w:rPr>
        <w:t xml:space="preserve"> sekunder.</w:t>
      </w:r>
      <w:r>
        <w:rPr>
          <w:rFonts w:ascii="Times New Roman" w:hAnsi="Times New Roman" w:cs="Times New Roman"/>
          <w:sz w:val="24"/>
          <w:szCs w:val="24"/>
          <w:lang w:val="id-ID"/>
        </w:rPr>
        <w:t xml:space="preserve"> Tidak sedikit dari remaja putri di Indonesia yaitu 14% harus meninggalkan kegiatan belajar disekolah dan aktivitas sehari-hari karena </w:t>
      </w:r>
      <w:r w:rsidRPr="00B579D8">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(Utari, 2016 dalam Wahyuni, 2017).</w:t>
      </w:r>
    </w:p>
    <w:p w:rsidR="009A3304" w:rsidRPr="00AE2DA6" w:rsidRDefault="009A3304" w:rsidP="009A3304">
      <w:pPr>
        <w:pStyle w:val="ListParagraph"/>
        <w:spacing w:after="0" w:line="48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penelitian lisa, dkk (2016) didapatkan dari 146 siswi disalah satu SMA di palembang  109 diantaranya mengalami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dan dari 109 siswi yang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58 (50%) diantaranya mengalami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 xml:space="preserve">a </w:t>
      </w:r>
      <w:r>
        <w:rPr>
          <w:rFonts w:ascii="Times New Roman" w:hAnsi="Times New Roman" w:cs="Times New Roman"/>
          <w:sz w:val="24"/>
          <w:szCs w:val="24"/>
          <w:lang w:val="id-ID"/>
        </w:rPr>
        <w:t>karena stress.</w:t>
      </w:r>
    </w:p>
    <w:p w:rsidR="009A3304" w:rsidRDefault="009A3304" w:rsidP="009A3304">
      <w:pPr>
        <w:pStyle w:val="ListParagraph"/>
        <w:spacing w:after="0" w:line="48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Hasil pra survei yang dilakukan bulan september di SMPN 01 belitang pada siswi kelas IX dan dari hasil wawancara sementara didapat dari 10 siswi, ada 40% siswi mengalami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sidRPr="00EB3CD5">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karena stress, 30% siswi mengalami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sidRPr="00243699">
        <w:rPr>
          <w:rFonts w:ascii="Times New Roman" w:hAnsi="Times New Roman" w:cs="Times New Roman"/>
          <w:i/>
          <w:sz w:val="24"/>
          <w:szCs w:val="24"/>
          <w:lang w:val="id-ID"/>
        </w:rPr>
        <w:t xml:space="preserve"> </w:t>
      </w:r>
      <w:r>
        <w:rPr>
          <w:rFonts w:ascii="Times New Roman" w:hAnsi="Times New Roman" w:cs="Times New Roman"/>
          <w:sz w:val="24"/>
          <w:szCs w:val="24"/>
          <w:lang w:val="id-ID"/>
        </w:rPr>
        <w:t>karena kelelahan fisik, dan 30% siswi lagi tidak mengalami</w:t>
      </w:r>
      <w:r w:rsidRPr="00EB3CD5">
        <w:rPr>
          <w:rFonts w:ascii="Times New Roman" w:hAnsi="Times New Roman" w:cs="Times New Roman"/>
          <w:i/>
          <w:sz w:val="24"/>
          <w:szCs w:val="24"/>
          <w:lang w:val="id-ID"/>
        </w:rPr>
        <w:t xml:space="preserve">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Disamping itu wawancara pra survei juga dilakukan di MTs AT-Takwa Gumawang dengan hasil dari 10 siswi 20% mengalami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sidRPr="00243699">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karena stress, 20% siswi mengalami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karena kelelahan fisik, dan 60% siswi tidak mengalami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Dari perbandingan pra survei dikedua sekolah tersebut persentase kejadian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di SMP Negeri 01 Belitang lebih tinggi dibandingkan dengan MTs AT-Takwa gumawang.</w:t>
      </w:r>
    </w:p>
    <w:p w:rsidR="009A3304" w:rsidRDefault="009A3304" w:rsidP="009A3304">
      <w:pPr>
        <w:pStyle w:val="ListParagraph"/>
        <w:spacing w:after="0" w:line="480" w:lineRule="auto"/>
        <w:ind w:left="0" w:firstLine="567"/>
        <w:jc w:val="both"/>
        <w:rPr>
          <w:rFonts w:ascii="Times New Roman" w:hAnsi="Times New Roman" w:cs="Times New Roman"/>
          <w:sz w:val="24"/>
          <w:szCs w:val="24"/>
          <w:lang w:val="id-ID"/>
        </w:rPr>
      </w:pPr>
      <w:r w:rsidRPr="00EB3CD5">
        <w:rPr>
          <w:rFonts w:ascii="Times New Roman" w:hAnsi="Times New Roman" w:cs="Times New Roman"/>
          <w:i/>
          <w:sz w:val="24"/>
          <w:szCs w:val="24"/>
          <w:lang w:val="id-ID"/>
        </w:rPr>
        <w:t xml:space="preserve">Dismenorea </w:t>
      </w:r>
      <w:r>
        <w:rPr>
          <w:rFonts w:ascii="Times New Roman" w:hAnsi="Times New Roman" w:cs="Times New Roman"/>
          <w:sz w:val="24"/>
          <w:szCs w:val="24"/>
          <w:lang w:val="id-ID"/>
        </w:rPr>
        <w:t>atau nyeri haid</w:t>
      </w:r>
      <w:r w:rsidRPr="00B8513B">
        <w:rPr>
          <w:rFonts w:ascii="Times New Roman" w:hAnsi="Times New Roman" w:cs="Times New Roman"/>
          <w:sz w:val="24"/>
          <w:szCs w:val="24"/>
          <w:lang w:val="id-ID"/>
        </w:rPr>
        <w:t xml:space="preserve"> </w:t>
      </w:r>
      <w:r>
        <w:rPr>
          <w:rFonts w:ascii="Times New Roman" w:hAnsi="Times New Roman" w:cs="Times New Roman"/>
          <w:sz w:val="24"/>
          <w:szCs w:val="24"/>
          <w:lang w:val="id-ID"/>
        </w:rPr>
        <w:t>merupakan</w:t>
      </w:r>
      <w:r w:rsidRPr="00B8513B">
        <w:rPr>
          <w:rFonts w:ascii="Times New Roman" w:hAnsi="Times New Roman" w:cs="Times New Roman"/>
          <w:sz w:val="24"/>
          <w:szCs w:val="24"/>
          <w:lang w:val="id-ID"/>
        </w:rPr>
        <w:t xml:space="preserve"> keluhan ginekologis akibat ketidak seimbangan hormon progesteron dalam darah sehingga mengakibatkan timbul rasa nyeri dan yang paling sering terjadi pada wanita. Wanita yang mengalami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sidRPr="00B8513B">
        <w:rPr>
          <w:rFonts w:ascii="Times New Roman" w:hAnsi="Times New Roman" w:cs="Times New Roman"/>
          <w:sz w:val="24"/>
          <w:szCs w:val="24"/>
          <w:lang w:val="id-ID"/>
        </w:rPr>
        <w:t xml:space="preserve"> memproduksi prostaglandin 10 kali lebih banyak dari wanita yang tidak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sidRPr="00B8513B">
        <w:rPr>
          <w:rFonts w:ascii="Times New Roman" w:hAnsi="Times New Roman" w:cs="Times New Roman"/>
          <w:sz w:val="24"/>
          <w:szCs w:val="24"/>
          <w:lang w:val="id-ID"/>
        </w:rPr>
        <w:t xml:space="preserve">. </w:t>
      </w:r>
      <w:r w:rsidRPr="00EB3CD5">
        <w:rPr>
          <w:rFonts w:ascii="Times New Roman" w:hAnsi="Times New Roman" w:cs="Times New Roman"/>
          <w:i/>
          <w:sz w:val="24"/>
          <w:szCs w:val="24"/>
          <w:lang w:val="id-ID"/>
        </w:rPr>
        <w:t>Prostaglandin</w:t>
      </w:r>
      <w:r w:rsidRPr="00B8513B">
        <w:rPr>
          <w:rFonts w:ascii="Times New Roman" w:hAnsi="Times New Roman" w:cs="Times New Roman"/>
          <w:sz w:val="24"/>
          <w:szCs w:val="24"/>
          <w:lang w:val="id-ID"/>
        </w:rPr>
        <w:t xml:space="preserve"> menyebabkan meningkatnya kontraksi uterus, dan pada kadar yang berlebi</w:t>
      </w:r>
      <w:r>
        <w:rPr>
          <w:rFonts w:ascii="Times New Roman" w:hAnsi="Times New Roman" w:cs="Times New Roman"/>
          <w:sz w:val="24"/>
          <w:szCs w:val="24"/>
          <w:lang w:val="id-ID"/>
        </w:rPr>
        <w:t xml:space="preserve">h akan mengaktivasi usus besar. Faktor penyebab </w:t>
      </w:r>
      <w:r w:rsidRPr="00EB3CD5">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baik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primer dan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sekunder yaitu, Pada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primer disebabkan oleh faktor kejiwaan, faktor konstitusi, faktor </w:t>
      </w:r>
      <w:r w:rsidRPr="00EB3CD5">
        <w:rPr>
          <w:rFonts w:ascii="Times New Roman" w:hAnsi="Times New Roman" w:cs="Times New Roman"/>
          <w:i/>
          <w:sz w:val="24"/>
          <w:szCs w:val="24"/>
          <w:lang w:val="id-ID"/>
        </w:rPr>
        <w:t>obstruksi kanalis servikalis</w:t>
      </w:r>
      <w:r>
        <w:rPr>
          <w:rFonts w:ascii="Times New Roman" w:hAnsi="Times New Roman" w:cs="Times New Roman"/>
          <w:sz w:val="24"/>
          <w:szCs w:val="24"/>
          <w:lang w:val="id-ID"/>
        </w:rPr>
        <w:t xml:space="preserve">, faktor endokrin dan faktor alergi sedangkan Pada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sekunder disebabkan oleh kelainan ginekologi seperti </w:t>
      </w:r>
      <w:r w:rsidRPr="00EB3CD5">
        <w:rPr>
          <w:rFonts w:ascii="Times New Roman" w:hAnsi="Times New Roman" w:cs="Times New Roman"/>
          <w:i/>
          <w:sz w:val="24"/>
          <w:szCs w:val="24"/>
          <w:lang w:val="id-ID"/>
        </w:rPr>
        <w:t xml:space="preserve">salpingitis kronika, endometriosis, adenomiosis uteri, stenosis servisi uteri </w:t>
      </w:r>
      <w:r>
        <w:rPr>
          <w:rFonts w:ascii="Times New Roman" w:hAnsi="Times New Roman" w:cs="Times New Roman"/>
          <w:sz w:val="24"/>
          <w:szCs w:val="24"/>
          <w:lang w:val="id-ID"/>
        </w:rPr>
        <w:t>(Asrinah, 2011).</w:t>
      </w:r>
    </w:p>
    <w:p w:rsidR="009A3304" w:rsidRDefault="009A3304" w:rsidP="009A3304">
      <w:pPr>
        <w:pStyle w:val="ListParagraph"/>
        <w:spacing w:after="0" w:line="48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Stress merupakan emosi ganda </w:t>
      </w:r>
      <w:r w:rsidRPr="00EB3CD5">
        <w:rPr>
          <w:rFonts w:ascii="Times New Roman" w:hAnsi="Times New Roman" w:cs="Times New Roman"/>
          <w:i/>
          <w:sz w:val="24"/>
          <w:szCs w:val="24"/>
          <w:lang w:val="id-ID"/>
        </w:rPr>
        <w:t>(multi emotion)</w:t>
      </w:r>
      <w:r>
        <w:rPr>
          <w:rFonts w:ascii="Times New Roman" w:hAnsi="Times New Roman" w:cs="Times New Roman"/>
          <w:sz w:val="24"/>
          <w:szCs w:val="24"/>
          <w:lang w:val="id-ID"/>
        </w:rPr>
        <w:t xml:space="preserve"> yang bukan emosi tunggal. Faktor penyebab stress bisa disebabkan oleh beberapa tipe yaitu faktor biologis yang terdiri dari gen, penyakit, tidur, postur tubuh, dan kelelahan. Pada faktor psikologis terdiri dari frustasi, perasaan, emosi, pengalaman hidup, keputusan perilaku dan respon perlawanan. Kemudian pada faktor sosial terdiri dari keluarga, lingkungan dan dunia kerja.</w:t>
      </w:r>
      <w:r w:rsidRPr="00D40EA6">
        <w:t xml:space="preserve"> </w:t>
      </w:r>
      <w:r w:rsidRPr="00D40EA6">
        <w:rPr>
          <w:rFonts w:ascii="Times New Roman" w:hAnsi="Times New Roman" w:cs="Times New Roman"/>
          <w:sz w:val="24"/>
          <w:szCs w:val="24"/>
          <w:lang w:val="id-ID"/>
        </w:rPr>
        <w:t xml:space="preserve">Respon stres mencakup aktivasi sistem </w:t>
      </w:r>
      <w:r w:rsidRPr="00D40EA6">
        <w:rPr>
          <w:rFonts w:ascii="Times New Roman" w:hAnsi="Times New Roman" w:cs="Times New Roman"/>
          <w:sz w:val="24"/>
          <w:szCs w:val="24"/>
          <w:lang w:val="id-ID"/>
        </w:rPr>
        <w:lastRenderedPageBreak/>
        <w:t xml:space="preserve">saraf simpatis dan pelepasan berbagai hormon dan </w:t>
      </w:r>
      <w:r w:rsidRPr="00243699">
        <w:rPr>
          <w:rFonts w:ascii="Times New Roman" w:hAnsi="Times New Roman" w:cs="Times New Roman"/>
          <w:i/>
          <w:sz w:val="24"/>
          <w:szCs w:val="24"/>
          <w:lang w:val="id-ID"/>
        </w:rPr>
        <w:t>peptida</w:t>
      </w:r>
      <w:r w:rsidRPr="00D40EA6">
        <w:rPr>
          <w:rFonts w:ascii="Times New Roman" w:hAnsi="Times New Roman" w:cs="Times New Roman"/>
          <w:sz w:val="24"/>
          <w:szCs w:val="24"/>
          <w:lang w:val="id-ID"/>
        </w:rPr>
        <w:t xml:space="preserve">. Makin banyak terbentuk </w:t>
      </w:r>
      <w:r w:rsidRPr="00243699">
        <w:rPr>
          <w:rFonts w:ascii="Times New Roman" w:hAnsi="Times New Roman" w:cs="Times New Roman"/>
          <w:i/>
          <w:sz w:val="24"/>
          <w:szCs w:val="24"/>
          <w:lang w:val="id-ID"/>
        </w:rPr>
        <w:t>prostaglandine</w:t>
      </w:r>
      <w:r w:rsidRPr="00D40EA6">
        <w:rPr>
          <w:rFonts w:ascii="Times New Roman" w:hAnsi="Times New Roman" w:cs="Times New Roman"/>
          <w:sz w:val="24"/>
          <w:szCs w:val="24"/>
          <w:lang w:val="id-ID"/>
        </w:rPr>
        <w:t xml:space="preserve"> dan vasopressin menjadikan kontraksi otot uterus makin menjepit ujung-ujung serat saraf, rangsanganya dialirkan melalui serat syaraf simpatikus dan parasimpatikus, dirasakan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sidRPr="00D40EA6">
        <w:rPr>
          <w:rFonts w:ascii="Times New Roman" w:hAnsi="Times New Roman" w:cs="Times New Roman"/>
          <w:sz w:val="24"/>
          <w:szCs w:val="24"/>
          <w:lang w:val="id-ID"/>
        </w:rPr>
        <w:t xml:space="preserve"> (Manuaba, 2010</w:t>
      </w:r>
      <w:r>
        <w:rPr>
          <w:rFonts w:ascii="Times New Roman" w:hAnsi="Times New Roman" w:cs="Times New Roman"/>
          <w:sz w:val="24"/>
          <w:szCs w:val="24"/>
          <w:lang w:val="id-ID"/>
        </w:rPr>
        <w:t xml:space="preserve"> dalam Bekti, 2014</w:t>
      </w:r>
      <w:r w:rsidRPr="00D40EA6">
        <w:rPr>
          <w:rFonts w:ascii="Times New Roman" w:hAnsi="Times New Roman" w:cs="Times New Roman"/>
          <w:sz w:val="24"/>
          <w:szCs w:val="24"/>
          <w:lang w:val="id-ID"/>
        </w:rPr>
        <w:t>).</w:t>
      </w:r>
    </w:p>
    <w:p w:rsidR="009A3304" w:rsidRDefault="009A3304" w:rsidP="009A3304">
      <w:pPr>
        <w:pStyle w:val="ListParagraph"/>
        <w:spacing w:after="0" w:line="48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data diatas penulis tertarik untuk melakukan penelitian tentang “ Hubungan Tingkat Stress Dengan Kejadian Dismenorea Pada Siswi Kelas IX Di SMPN 01 Belitang Tahun 2019 “. </w:t>
      </w:r>
    </w:p>
    <w:p w:rsidR="009A3304" w:rsidRDefault="009A3304" w:rsidP="009A3304">
      <w:pPr>
        <w:pStyle w:val="ListParagraph"/>
        <w:spacing w:after="0" w:line="480" w:lineRule="auto"/>
        <w:ind w:left="0" w:firstLine="567"/>
        <w:jc w:val="both"/>
        <w:rPr>
          <w:rFonts w:ascii="Times New Roman" w:hAnsi="Times New Roman" w:cs="Times New Roman"/>
          <w:sz w:val="24"/>
          <w:szCs w:val="24"/>
          <w:lang w:val="id-ID"/>
        </w:rPr>
      </w:pPr>
    </w:p>
    <w:p w:rsidR="009A3304" w:rsidRDefault="009A3304" w:rsidP="009A3304">
      <w:pPr>
        <w:pStyle w:val="ListParagraph"/>
        <w:spacing w:after="0" w:line="480" w:lineRule="auto"/>
        <w:ind w:left="0" w:firstLine="567"/>
        <w:jc w:val="both"/>
        <w:rPr>
          <w:rFonts w:ascii="Times New Roman" w:hAnsi="Times New Roman" w:cs="Times New Roman"/>
          <w:sz w:val="24"/>
          <w:szCs w:val="24"/>
          <w:lang w:val="id-ID"/>
        </w:rPr>
      </w:pPr>
    </w:p>
    <w:p w:rsidR="009A3304" w:rsidRDefault="009A3304" w:rsidP="009A3304">
      <w:pPr>
        <w:pStyle w:val="ListParagraph"/>
        <w:spacing w:after="0" w:line="480" w:lineRule="auto"/>
        <w:ind w:left="0" w:firstLine="567"/>
        <w:jc w:val="both"/>
        <w:rPr>
          <w:rFonts w:ascii="Times New Roman" w:hAnsi="Times New Roman" w:cs="Times New Roman"/>
          <w:sz w:val="24"/>
          <w:szCs w:val="24"/>
          <w:lang w:val="id-ID"/>
        </w:rPr>
      </w:pPr>
    </w:p>
    <w:p w:rsidR="009A3304" w:rsidRPr="00D53641" w:rsidRDefault="009A3304" w:rsidP="009A3304">
      <w:pPr>
        <w:pStyle w:val="ListParagraph"/>
        <w:numPr>
          <w:ilvl w:val="0"/>
          <w:numId w:val="4"/>
        </w:numPr>
        <w:spacing w:after="0" w:line="480" w:lineRule="auto"/>
        <w:ind w:left="284" w:hanging="284"/>
        <w:jc w:val="both"/>
        <w:rPr>
          <w:rFonts w:ascii="Times New Roman" w:hAnsi="Times New Roman" w:cs="Times New Roman"/>
          <w:b/>
          <w:sz w:val="24"/>
          <w:szCs w:val="24"/>
          <w:lang w:val="id-ID"/>
        </w:rPr>
      </w:pPr>
      <w:r w:rsidRPr="00D53641">
        <w:rPr>
          <w:rFonts w:ascii="Times New Roman" w:hAnsi="Times New Roman" w:cs="Times New Roman"/>
          <w:b/>
          <w:sz w:val="24"/>
          <w:szCs w:val="24"/>
          <w:lang w:val="id-ID"/>
        </w:rPr>
        <w:t>Rumusan Masalah</w:t>
      </w:r>
    </w:p>
    <w:p w:rsidR="009A3304" w:rsidRDefault="009A3304" w:rsidP="009A3304">
      <w:pPr>
        <w:pStyle w:val="ListParagraph"/>
        <w:spacing w:after="0" w:line="48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Berdasarkan latar belakang diatas, “Apakah ada Hubungan Tingkat Stress Dengan Kejadian Dismenorea Pada Siswi Kelas IX Di SMPN 01 Belitang Tahun 2019 ?”.</w:t>
      </w:r>
    </w:p>
    <w:p w:rsidR="009A3304" w:rsidRPr="007946DE" w:rsidRDefault="009A3304" w:rsidP="009A3304">
      <w:pPr>
        <w:pStyle w:val="ListParagraph"/>
        <w:spacing w:after="0"/>
        <w:ind w:left="0" w:firstLine="567"/>
        <w:jc w:val="both"/>
        <w:rPr>
          <w:rFonts w:ascii="Times New Roman" w:hAnsi="Times New Roman" w:cs="Times New Roman"/>
          <w:sz w:val="24"/>
          <w:szCs w:val="24"/>
          <w:lang w:val="id-ID"/>
        </w:rPr>
      </w:pPr>
    </w:p>
    <w:p w:rsidR="009A3304" w:rsidRDefault="009A3304" w:rsidP="009A3304">
      <w:pPr>
        <w:pStyle w:val="ListParagraph"/>
        <w:numPr>
          <w:ilvl w:val="0"/>
          <w:numId w:val="4"/>
        </w:numPr>
        <w:spacing w:after="0" w:line="480" w:lineRule="auto"/>
        <w:ind w:left="284" w:hanging="284"/>
        <w:jc w:val="both"/>
        <w:rPr>
          <w:rFonts w:ascii="Times New Roman" w:hAnsi="Times New Roman" w:cs="Times New Roman"/>
          <w:b/>
          <w:sz w:val="24"/>
          <w:szCs w:val="24"/>
          <w:lang w:val="id-ID"/>
        </w:rPr>
      </w:pPr>
      <w:r w:rsidRPr="00643CE8">
        <w:rPr>
          <w:rFonts w:ascii="Times New Roman" w:hAnsi="Times New Roman" w:cs="Times New Roman"/>
          <w:b/>
          <w:sz w:val="24"/>
          <w:szCs w:val="24"/>
          <w:lang w:val="id-ID"/>
        </w:rPr>
        <w:t>Tujuan Penelitian</w:t>
      </w:r>
    </w:p>
    <w:p w:rsidR="009A3304" w:rsidRPr="00C85783" w:rsidRDefault="009A3304" w:rsidP="009A3304">
      <w:pPr>
        <w:pStyle w:val="ListParagraph"/>
        <w:numPr>
          <w:ilvl w:val="1"/>
          <w:numId w:val="4"/>
        </w:numPr>
        <w:spacing w:after="0" w:line="480" w:lineRule="auto"/>
        <w:ind w:left="567" w:hanging="283"/>
        <w:jc w:val="both"/>
        <w:rPr>
          <w:rFonts w:ascii="Times New Roman" w:hAnsi="Times New Roman" w:cs="Times New Roman"/>
          <w:b/>
          <w:sz w:val="24"/>
          <w:szCs w:val="24"/>
          <w:lang w:val="id-ID"/>
        </w:rPr>
      </w:pPr>
      <w:r w:rsidRPr="00C85783">
        <w:rPr>
          <w:rFonts w:ascii="Times New Roman" w:hAnsi="Times New Roman" w:cs="Times New Roman"/>
          <w:b/>
          <w:sz w:val="24"/>
          <w:szCs w:val="24"/>
          <w:lang w:val="id-ID"/>
        </w:rPr>
        <w:t>Tujuan Umum</w:t>
      </w:r>
    </w:p>
    <w:p w:rsidR="009A3304" w:rsidRDefault="009A3304" w:rsidP="009A3304">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Diketahui adanya hubungan tingkat stress dengan kejadian dismenorea    pada siswi kelas IX di SMPN 01 Belitang tahun 2019.</w:t>
      </w:r>
    </w:p>
    <w:p w:rsidR="009A3304" w:rsidRPr="00C85783" w:rsidRDefault="009A3304" w:rsidP="009A3304">
      <w:pPr>
        <w:pStyle w:val="ListParagraph"/>
        <w:numPr>
          <w:ilvl w:val="1"/>
          <w:numId w:val="4"/>
        </w:numPr>
        <w:spacing w:after="0" w:line="480" w:lineRule="auto"/>
        <w:ind w:left="567" w:hanging="283"/>
        <w:jc w:val="both"/>
        <w:rPr>
          <w:rFonts w:ascii="Times New Roman" w:hAnsi="Times New Roman" w:cs="Times New Roman"/>
          <w:b/>
          <w:sz w:val="24"/>
          <w:szCs w:val="24"/>
          <w:lang w:val="id-ID"/>
        </w:rPr>
      </w:pPr>
      <w:r w:rsidRPr="00C85783">
        <w:rPr>
          <w:rFonts w:ascii="Times New Roman" w:hAnsi="Times New Roman" w:cs="Times New Roman"/>
          <w:b/>
          <w:sz w:val="24"/>
          <w:szCs w:val="24"/>
          <w:lang w:val="id-ID"/>
        </w:rPr>
        <w:t>Tujuan Khusus</w:t>
      </w:r>
    </w:p>
    <w:p w:rsidR="009A3304" w:rsidRDefault="009A3304" w:rsidP="009A3304">
      <w:pPr>
        <w:pStyle w:val="ListParagraph"/>
        <w:numPr>
          <w:ilvl w:val="0"/>
          <w:numId w:val="1"/>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Diketahui distribusi frekuensi tingkat stress pada siswi kelas IX di SMPN 01 belitang tahun 2019.</w:t>
      </w:r>
    </w:p>
    <w:p w:rsidR="009A3304" w:rsidRDefault="009A3304" w:rsidP="009A3304">
      <w:pPr>
        <w:pStyle w:val="ListParagraph"/>
        <w:numPr>
          <w:ilvl w:val="0"/>
          <w:numId w:val="1"/>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Diketahui distribusi frekuensi kejadian dismenorea pada siswi kelas IX di SMPN 01 belitang tahun 2019.</w:t>
      </w:r>
    </w:p>
    <w:p w:rsidR="009A3304" w:rsidRDefault="009A3304" w:rsidP="009A3304">
      <w:pPr>
        <w:pStyle w:val="ListParagraph"/>
        <w:numPr>
          <w:ilvl w:val="0"/>
          <w:numId w:val="1"/>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Diketahui </w:t>
      </w:r>
      <w:r w:rsidRPr="00D53641">
        <w:rPr>
          <w:rFonts w:ascii="Times New Roman" w:hAnsi="Times New Roman" w:cs="Times New Roman"/>
          <w:sz w:val="24"/>
          <w:szCs w:val="24"/>
          <w:lang w:val="id-ID"/>
        </w:rPr>
        <w:t>hubungan tingkat stress dengan kejadian</w:t>
      </w:r>
      <w:r>
        <w:rPr>
          <w:rFonts w:ascii="Times New Roman" w:hAnsi="Times New Roman" w:cs="Times New Roman"/>
          <w:sz w:val="24"/>
          <w:szCs w:val="24"/>
          <w:lang w:val="id-ID"/>
        </w:rPr>
        <w:t xml:space="preserve"> disme</w:t>
      </w:r>
      <w:r w:rsidRPr="00D53641">
        <w:rPr>
          <w:rFonts w:ascii="Times New Roman" w:hAnsi="Times New Roman" w:cs="Times New Roman"/>
          <w:sz w:val="24"/>
          <w:szCs w:val="24"/>
          <w:lang w:val="id-ID"/>
        </w:rPr>
        <w:t>nore</w:t>
      </w:r>
      <w:r>
        <w:rPr>
          <w:rFonts w:ascii="Times New Roman" w:hAnsi="Times New Roman" w:cs="Times New Roman"/>
          <w:sz w:val="24"/>
          <w:szCs w:val="24"/>
          <w:lang w:val="id-ID"/>
        </w:rPr>
        <w:t>a</w:t>
      </w:r>
      <w:r w:rsidRPr="00D53641">
        <w:rPr>
          <w:rFonts w:ascii="Times New Roman" w:hAnsi="Times New Roman" w:cs="Times New Roman"/>
          <w:sz w:val="24"/>
          <w:szCs w:val="24"/>
          <w:lang w:val="id-ID"/>
        </w:rPr>
        <w:t xml:space="preserve"> pada siswi kelas IX di SMPN 01 belitang tahun 201</w:t>
      </w:r>
      <w:r>
        <w:rPr>
          <w:rFonts w:ascii="Times New Roman" w:hAnsi="Times New Roman" w:cs="Times New Roman"/>
          <w:sz w:val="24"/>
          <w:szCs w:val="24"/>
          <w:lang w:val="id-ID"/>
        </w:rPr>
        <w:t>9</w:t>
      </w:r>
      <w:r w:rsidRPr="00D53641">
        <w:rPr>
          <w:rFonts w:ascii="Times New Roman" w:hAnsi="Times New Roman" w:cs="Times New Roman"/>
          <w:sz w:val="24"/>
          <w:szCs w:val="24"/>
          <w:lang w:val="id-ID"/>
        </w:rPr>
        <w:t>.</w:t>
      </w:r>
    </w:p>
    <w:p w:rsidR="009A3304" w:rsidRPr="00D53641" w:rsidRDefault="009A3304" w:rsidP="009A3304">
      <w:pPr>
        <w:pStyle w:val="ListParagraph"/>
        <w:spacing w:after="0"/>
        <w:ind w:left="1134"/>
        <w:jc w:val="both"/>
        <w:rPr>
          <w:rFonts w:ascii="Times New Roman" w:hAnsi="Times New Roman" w:cs="Times New Roman"/>
          <w:sz w:val="24"/>
          <w:szCs w:val="24"/>
          <w:lang w:val="id-ID"/>
        </w:rPr>
      </w:pPr>
    </w:p>
    <w:p w:rsidR="009A3304" w:rsidRDefault="009A3304" w:rsidP="009A3304">
      <w:pPr>
        <w:pStyle w:val="ListParagraph"/>
        <w:numPr>
          <w:ilvl w:val="0"/>
          <w:numId w:val="4"/>
        </w:numPr>
        <w:spacing w:after="0" w:line="480" w:lineRule="auto"/>
        <w:ind w:left="284" w:hanging="284"/>
        <w:jc w:val="both"/>
        <w:rPr>
          <w:rFonts w:ascii="Times New Roman" w:hAnsi="Times New Roman" w:cs="Times New Roman"/>
          <w:b/>
          <w:sz w:val="24"/>
          <w:szCs w:val="24"/>
          <w:lang w:val="id-ID"/>
        </w:rPr>
      </w:pPr>
      <w:r w:rsidRPr="00634C92">
        <w:rPr>
          <w:rFonts w:ascii="Times New Roman" w:hAnsi="Times New Roman" w:cs="Times New Roman"/>
          <w:b/>
          <w:sz w:val="24"/>
          <w:szCs w:val="24"/>
          <w:lang w:val="id-ID"/>
        </w:rPr>
        <w:t>Manfaat Penelitian</w:t>
      </w:r>
    </w:p>
    <w:p w:rsidR="009A3304" w:rsidRPr="00634C92" w:rsidRDefault="009A3304" w:rsidP="009A3304">
      <w:pPr>
        <w:pStyle w:val="ListParagraph"/>
        <w:numPr>
          <w:ilvl w:val="0"/>
          <w:numId w:val="5"/>
        </w:numPr>
        <w:spacing w:after="0" w:line="480" w:lineRule="auto"/>
        <w:ind w:left="567" w:hanging="283"/>
        <w:jc w:val="both"/>
        <w:rPr>
          <w:rFonts w:ascii="Times New Roman" w:hAnsi="Times New Roman" w:cs="Times New Roman"/>
          <w:b/>
          <w:sz w:val="24"/>
          <w:szCs w:val="24"/>
          <w:lang w:val="id-ID"/>
        </w:rPr>
      </w:pPr>
      <w:r w:rsidRPr="00634C92">
        <w:rPr>
          <w:rFonts w:ascii="Times New Roman" w:hAnsi="Times New Roman" w:cs="Times New Roman"/>
          <w:b/>
          <w:sz w:val="24"/>
          <w:szCs w:val="24"/>
          <w:lang w:val="id-ID"/>
        </w:rPr>
        <w:t>Manfaat Teoritis</w:t>
      </w:r>
    </w:p>
    <w:p w:rsidR="009A3304" w:rsidRPr="00C25AB5" w:rsidRDefault="009A3304" w:rsidP="009A3304">
      <w:pPr>
        <w:pStyle w:val="ListParagraph"/>
        <w:numPr>
          <w:ilvl w:val="0"/>
          <w:numId w:val="2"/>
        </w:numPr>
        <w:spacing w:after="0" w:line="480" w:lineRule="auto"/>
        <w:ind w:left="851" w:hanging="284"/>
        <w:jc w:val="both"/>
        <w:rPr>
          <w:rFonts w:ascii="Times New Roman" w:hAnsi="Times New Roman" w:cs="Times New Roman"/>
          <w:sz w:val="24"/>
          <w:szCs w:val="24"/>
          <w:lang w:val="id-ID"/>
        </w:rPr>
      </w:pPr>
      <w:r w:rsidRPr="00C25AB5">
        <w:rPr>
          <w:rFonts w:ascii="Times New Roman" w:hAnsi="Times New Roman" w:cs="Times New Roman"/>
          <w:sz w:val="24"/>
          <w:szCs w:val="24"/>
          <w:lang w:val="id-ID"/>
        </w:rPr>
        <w:t>Bagi Institusi Pendidikan</w:t>
      </w:r>
    </w:p>
    <w:p w:rsidR="009A3304" w:rsidRDefault="009A3304" w:rsidP="009A3304">
      <w:pPr>
        <w:pStyle w:val="ListParagraph"/>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Sebagai bahan referensi tentang keilmuan dibidang kesehatan khususnya stress dan dismenorea pada mahasiswi Univesitas Aisyah Pringsewu Lampung.</w:t>
      </w:r>
    </w:p>
    <w:p w:rsidR="009A3304" w:rsidRDefault="009A3304" w:rsidP="009A3304">
      <w:pPr>
        <w:pStyle w:val="ListParagraph"/>
        <w:spacing w:after="0" w:line="480" w:lineRule="auto"/>
        <w:ind w:left="851"/>
        <w:jc w:val="both"/>
        <w:rPr>
          <w:rFonts w:ascii="Times New Roman" w:hAnsi="Times New Roman" w:cs="Times New Roman"/>
          <w:sz w:val="24"/>
          <w:szCs w:val="24"/>
          <w:lang w:val="id-ID"/>
        </w:rPr>
      </w:pPr>
    </w:p>
    <w:p w:rsidR="009A3304" w:rsidRDefault="009A3304" w:rsidP="009A3304">
      <w:pPr>
        <w:pStyle w:val="ListParagraph"/>
        <w:numPr>
          <w:ilvl w:val="0"/>
          <w:numId w:val="2"/>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Bagi Peneliti Selanjutnya</w:t>
      </w:r>
    </w:p>
    <w:p w:rsidR="009A3304" w:rsidRDefault="009A3304" w:rsidP="009A3304">
      <w:pPr>
        <w:pStyle w:val="ListParagraph"/>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Hasil penelitian ini dapat dijadikan referensi bagi peneliti selanjutnya untuk melakukan penelitian faktor-faktor yang mempengaruhi kejadian dismenorea pada siswi SMP.</w:t>
      </w:r>
    </w:p>
    <w:p w:rsidR="009A3304" w:rsidRDefault="009A3304" w:rsidP="009A3304">
      <w:pPr>
        <w:pStyle w:val="ListParagraph"/>
        <w:spacing w:after="0"/>
        <w:ind w:left="1211"/>
        <w:jc w:val="both"/>
        <w:rPr>
          <w:rFonts w:ascii="Times New Roman" w:hAnsi="Times New Roman" w:cs="Times New Roman"/>
          <w:sz w:val="24"/>
          <w:szCs w:val="24"/>
          <w:lang w:val="id-ID"/>
        </w:rPr>
      </w:pPr>
    </w:p>
    <w:p w:rsidR="009A3304" w:rsidRPr="00594876" w:rsidRDefault="009A3304" w:rsidP="009A3304">
      <w:pPr>
        <w:pStyle w:val="ListParagraph"/>
        <w:numPr>
          <w:ilvl w:val="0"/>
          <w:numId w:val="5"/>
        </w:numPr>
        <w:spacing w:after="0" w:line="480" w:lineRule="auto"/>
        <w:ind w:left="567" w:hanging="283"/>
        <w:jc w:val="both"/>
        <w:rPr>
          <w:rFonts w:ascii="Times New Roman" w:hAnsi="Times New Roman" w:cs="Times New Roman"/>
          <w:b/>
          <w:sz w:val="24"/>
          <w:szCs w:val="24"/>
          <w:lang w:val="id-ID"/>
        </w:rPr>
      </w:pPr>
      <w:r w:rsidRPr="00594876">
        <w:rPr>
          <w:rFonts w:ascii="Times New Roman" w:hAnsi="Times New Roman" w:cs="Times New Roman"/>
          <w:b/>
          <w:sz w:val="24"/>
          <w:szCs w:val="24"/>
          <w:lang w:val="id-ID"/>
        </w:rPr>
        <w:t>Manfaat Praktis</w:t>
      </w:r>
    </w:p>
    <w:p w:rsidR="009A3304" w:rsidRDefault="009A3304" w:rsidP="009A3304">
      <w:pPr>
        <w:pStyle w:val="ListParagraph"/>
        <w:numPr>
          <w:ilvl w:val="0"/>
          <w:numId w:val="3"/>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Bagi SMPN 01 Belitang</w:t>
      </w:r>
    </w:p>
    <w:p w:rsidR="009A3304" w:rsidRDefault="009A3304" w:rsidP="009A3304">
      <w:pPr>
        <w:pStyle w:val="ListParagraph"/>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Untuk meningkatkan pengetahuan dan informasi bagi siswi kelas IX SMPN 01 belitang tahun 2019 tentang hubungan stress dengan dismenorea pada siswi dan faktor penyebab dari disminore itu sendiri.</w:t>
      </w:r>
    </w:p>
    <w:p w:rsidR="009A3304" w:rsidRDefault="009A3304" w:rsidP="009A3304">
      <w:pPr>
        <w:pStyle w:val="ListParagraph"/>
        <w:numPr>
          <w:ilvl w:val="0"/>
          <w:numId w:val="3"/>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Bagi Tempat Peneliti</w:t>
      </w:r>
    </w:p>
    <w:p w:rsidR="009A3304" w:rsidRDefault="009A3304" w:rsidP="009A3304">
      <w:pPr>
        <w:pStyle w:val="ListParagraph"/>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Hasil penelitian ini diharapkan dapat menjadi tambahan informasi dan pengetahuan bagi SMPN 01 belitang tahun 2019.</w:t>
      </w:r>
    </w:p>
    <w:p w:rsidR="009A3304" w:rsidRPr="00F97B8F" w:rsidRDefault="009A3304" w:rsidP="009A3304">
      <w:pPr>
        <w:pStyle w:val="ListParagraph"/>
        <w:spacing w:after="0"/>
        <w:ind w:left="1211"/>
        <w:jc w:val="both"/>
        <w:rPr>
          <w:rFonts w:ascii="Times New Roman" w:hAnsi="Times New Roman" w:cs="Times New Roman"/>
          <w:b/>
          <w:sz w:val="24"/>
          <w:szCs w:val="24"/>
          <w:lang w:val="id-ID"/>
        </w:rPr>
      </w:pPr>
    </w:p>
    <w:p w:rsidR="009A3304" w:rsidRDefault="009A3304" w:rsidP="009A3304">
      <w:pPr>
        <w:pStyle w:val="ListParagraph"/>
        <w:numPr>
          <w:ilvl w:val="0"/>
          <w:numId w:val="4"/>
        </w:numPr>
        <w:spacing w:after="0" w:line="480" w:lineRule="auto"/>
        <w:ind w:left="284" w:hanging="284"/>
        <w:jc w:val="both"/>
        <w:rPr>
          <w:rFonts w:ascii="Times New Roman" w:hAnsi="Times New Roman" w:cs="Times New Roman"/>
          <w:b/>
          <w:sz w:val="24"/>
          <w:szCs w:val="24"/>
          <w:lang w:val="id-ID"/>
        </w:rPr>
      </w:pPr>
      <w:r w:rsidRPr="00F97B8F">
        <w:rPr>
          <w:rFonts w:ascii="Times New Roman" w:hAnsi="Times New Roman" w:cs="Times New Roman"/>
          <w:b/>
          <w:sz w:val="24"/>
          <w:szCs w:val="24"/>
          <w:lang w:val="id-ID"/>
        </w:rPr>
        <w:t>Ruang Lingkup Penelitian</w:t>
      </w:r>
    </w:p>
    <w:p w:rsidR="009A3304" w:rsidRDefault="009A3304" w:rsidP="009A3304">
      <w:pPr>
        <w:spacing w:after="0" w:line="48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Jenis penelitian ini menggunakan penelitian kuantitatif dengan rancangan </w:t>
      </w:r>
      <w:r w:rsidRPr="004A7FB8">
        <w:rPr>
          <w:rFonts w:ascii="Times New Roman" w:hAnsi="Times New Roman" w:cs="Times New Roman"/>
          <w:i/>
          <w:sz w:val="24"/>
          <w:szCs w:val="24"/>
          <w:lang w:val="id-ID"/>
        </w:rPr>
        <w:t>Cross sectional</w:t>
      </w:r>
      <w:r>
        <w:rPr>
          <w:rFonts w:ascii="Times New Roman" w:hAnsi="Times New Roman" w:cs="Times New Roman"/>
          <w:sz w:val="24"/>
          <w:szCs w:val="24"/>
          <w:lang w:val="id-ID"/>
        </w:rPr>
        <w:t xml:space="preserve">. Subjek dalam penelitian ini adalah siswi SMP kelas IX sedangkan  tingkat stress </w:t>
      </w:r>
      <w:r>
        <w:rPr>
          <w:rFonts w:ascii="Times New Roman" w:hAnsi="Times New Roman" w:cs="Times New Roman"/>
          <w:sz w:val="24"/>
          <w:szCs w:val="24"/>
          <w:lang w:val="id-ID"/>
        </w:rPr>
        <w:lastRenderedPageBreak/>
        <w:t xml:space="preserve">dan kejadian </w:t>
      </w:r>
      <w:r w:rsidRPr="004A7FB8">
        <w:rPr>
          <w:rFonts w:ascii="Times New Roman" w:hAnsi="Times New Roman" w:cs="Times New Roman"/>
          <w:i/>
          <w:sz w:val="24"/>
          <w:szCs w:val="24"/>
          <w:lang w:val="id-ID"/>
        </w:rPr>
        <w:t>dismenorea</w:t>
      </w:r>
      <w:r>
        <w:rPr>
          <w:rFonts w:ascii="Times New Roman" w:hAnsi="Times New Roman" w:cs="Times New Roman"/>
          <w:i/>
          <w:sz w:val="24"/>
          <w:szCs w:val="24"/>
          <w:lang w:val="id-ID"/>
        </w:rPr>
        <w:t xml:space="preserve"> </w:t>
      </w:r>
      <w:r w:rsidRPr="0069275E">
        <w:rPr>
          <w:rFonts w:ascii="Times New Roman" w:hAnsi="Times New Roman" w:cs="Times New Roman"/>
          <w:sz w:val="24"/>
          <w:szCs w:val="24"/>
          <w:lang w:val="id-ID"/>
        </w:rPr>
        <w:t>sebagai objeknya.</w:t>
      </w:r>
      <w:r>
        <w:rPr>
          <w:rFonts w:ascii="Times New Roman" w:hAnsi="Times New Roman" w:cs="Times New Roman"/>
          <w:sz w:val="24"/>
          <w:szCs w:val="24"/>
          <w:lang w:val="id-ID"/>
        </w:rPr>
        <w:t xml:space="preserve"> Penelitian ini dilaksanakan pada bulan februari 2019 yang bertempat di SMPN 01 Belitang tahun 2019. </w:t>
      </w:r>
    </w:p>
    <w:p w:rsidR="009A3304" w:rsidRDefault="009A3304" w:rsidP="009A3304">
      <w:pPr>
        <w:spacing w:after="0" w:line="480" w:lineRule="auto"/>
        <w:jc w:val="both"/>
        <w:rPr>
          <w:rFonts w:ascii="Times New Roman" w:hAnsi="Times New Roman" w:cs="Times New Roman"/>
          <w:sz w:val="24"/>
          <w:szCs w:val="24"/>
          <w:lang w:val="id-ID"/>
        </w:rPr>
      </w:pPr>
    </w:p>
    <w:p w:rsidR="009A3304" w:rsidRDefault="009A3304" w:rsidP="009A3304">
      <w:pPr>
        <w:pStyle w:val="ListParagraph"/>
        <w:spacing w:after="0" w:line="480" w:lineRule="auto"/>
        <w:ind w:left="567"/>
        <w:jc w:val="both"/>
        <w:rPr>
          <w:rFonts w:ascii="Times New Roman" w:hAnsi="Times New Roman" w:cs="Times New Roman"/>
          <w:sz w:val="24"/>
          <w:szCs w:val="24"/>
          <w:lang w:val="id-ID"/>
        </w:rPr>
      </w:pPr>
    </w:p>
    <w:p w:rsidR="009A3304" w:rsidRDefault="009A3304" w:rsidP="009A3304">
      <w:pPr>
        <w:pStyle w:val="ListParagraph"/>
        <w:spacing w:after="0" w:line="480" w:lineRule="auto"/>
        <w:ind w:left="567"/>
        <w:jc w:val="both"/>
        <w:rPr>
          <w:rFonts w:ascii="Times New Roman" w:hAnsi="Times New Roman" w:cs="Times New Roman"/>
          <w:sz w:val="24"/>
          <w:szCs w:val="24"/>
          <w:lang w:val="id-ID"/>
        </w:rPr>
      </w:pPr>
    </w:p>
    <w:p w:rsidR="009A3304" w:rsidRDefault="009A3304" w:rsidP="009A3304">
      <w:pPr>
        <w:pStyle w:val="ListParagraph"/>
        <w:spacing w:after="0" w:line="480" w:lineRule="auto"/>
        <w:ind w:left="567"/>
        <w:jc w:val="both"/>
        <w:rPr>
          <w:rFonts w:ascii="Times New Roman" w:hAnsi="Times New Roman" w:cs="Times New Roman"/>
          <w:sz w:val="24"/>
          <w:szCs w:val="24"/>
          <w:lang w:val="id-ID"/>
        </w:rPr>
      </w:pPr>
    </w:p>
    <w:p w:rsidR="00D857D7" w:rsidRDefault="00D857D7"/>
    <w:sectPr w:rsidR="00D857D7" w:rsidSect="008427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B187B"/>
    <w:multiLevelType w:val="hybridMultilevel"/>
    <w:tmpl w:val="A7607690"/>
    <w:lvl w:ilvl="0" w:tplc="C430E4EA">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4F024D73"/>
    <w:multiLevelType w:val="hybridMultilevel"/>
    <w:tmpl w:val="74CEA1CE"/>
    <w:lvl w:ilvl="0" w:tplc="04090015">
      <w:start w:val="1"/>
      <w:numFmt w:val="upp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EDF0B064">
      <w:start w:val="1"/>
      <w:numFmt w:val="decimal"/>
      <w:lvlText w:val="%4."/>
      <w:lvlJc w:val="left"/>
      <w:pPr>
        <w:ind w:left="3087" w:hanging="360"/>
      </w:pPr>
      <w:rPr>
        <w:rFonts w:hint="default"/>
      </w:r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4701C37"/>
    <w:multiLevelType w:val="hybridMultilevel"/>
    <w:tmpl w:val="113EBAFC"/>
    <w:lvl w:ilvl="0" w:tplc="CD5839C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556F5967"/>
    <w:multiLevelType w:val="hybridMultilevel"/>
    <w:tmpl w:val="DA86BF08"/>
    <w:lvl w:ilvl="0" w:tplc="0390ED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585EE4"/>
    <w:multiLevelType w:val="hybridMultilevel"/>
    <w:tmpl w:val="04B264A2"/>
    <w:lvl w:ilvl="0" w:tplc="ED2C345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characterSpacingControl w:val="doNotCompress"/>
  <w:compat/>
  <w:rsids>
    <w:rsidRoot w:val="009A3304"/>
    <w:rsid w:val="00842775"/>
    <w:rsid w:val="009A3304"/>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30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3304"/>
    <w:pPr>
      <w:ind w:left="720"/>
      <w:contextualSpacing/>
    </w:pPr>
  </w:style>
  <w:style w:type="character" w:customStyle="1" w:styleId="ListParagraphChar">
    <w:name w:val="List Paragraph Char"/>
    <w:link w:val="ListParagraph"/>
    <w:uiPriority w:val="34"/>
    <w:rsid w:val="009A33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1145</Words>
  <Characters>6529</Characters>
  <Application>Microsoft Office Word</Application>
  <DocSecurity>0</DocSecurity>
  <Lines>54</Lines>
  <Paragraphs>15</Paragraphs>
  <ScaleCrop>false</ScaleCrop>
  <Company/>
  <LinksUpToDate>false</LinksUpToDate>
  <CharactersWithSpaces>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2021-01-07T02:56:00Z</dcterms:created>
  <dcterms:modified xsi:type="dcterms:W3CDTF">2021-01-07T02:56:00Z</dcterms:modified>
</cp:coreProperties>
</file>