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57" w:rsidRDefault="003C6757" w:rsidP="003C6757">
      <w:pPr>
        <w:pStyle w:val="Heading1"/>
        <w:spacing w:before="205" w:line="367" w:lineRule="auto"/>
        <w:ind w:left="3621" w:right="3283" w:firstLine="7"/>
        <w:jc w:val="center"/>
      </w:pPr>
      <w:bookmarkStart w:id="0" w:name="_TOC_250025"/>
      <w:r>
        <w:t xml:space="preserve">BAB I </w:t>
      </w:r>
      <w:bookmarkEnd w:id="0"/>
      <w:r>
        <w:rPr>
          <w:spacing w:val="-1"/>
        </w:rPr>
        <w:t>PENDAHULUAN</w:t>
      </w:r>
    </w:p>
    <w:p w:rsidR="003C6757" w:rsidRDefault="003C6757" w:rsidP="003C6757">
      <w:pPr>
        <w:pStyle w:val="BodyText"/>
        <w:rPr>
          <w:b/>
          <w:sz w:val="20"/>
        </w:rPr>
      </w:pPr>
    </w:p>
    <w:p w:rsidR="003C6757" w:rsidRDefault="003C6757" w:rsidP="003C6757">
      <w:pPr>
        <w:pStyle w:val="BodyText"/>
        <w:spacing w:before="9"/>
        <w:rPr>
          <w:b/>
          <w:sz w:val="19"/>
        </w:rPr>
      </w:pPr>
    </w:p>
    <w:p w:rsidR="003C6757" w:rsidRDefault="003C6757" w:rsidP="003C6757">
      <w:pPr>
        <w:pStyle w:val="Heading1"/>
        <w:numPr>
          <w:ilvl w:val="0"/>
          <w:numId w:val="1"/>
        </w:numPr>
        <w:tabs>
          <w:tab w:val="left" w:pos="947"/>
        </w:tabs>
        <w:spacing w:before="90"/>
      </w:pPr>
      <w:bookmarkStart w:id="1" w:name="_TOC_250024"/>
      <w:proofErr w:type="spellStart"/>
      <w:r>
        <w:t>Latar</w:t>
      </w:r>
      <w:proofErr w:type="spellEnd"/>
      <w:r>
        <w:rPr>
          <w:spacing w:val="-4"/>
        </w:rPr>
        <w:t xml:space="preserve"> </w:t>
      </w:r>
      <w:bookmarkEnd w:id="1"/>
      <w:proofErr w:type="spellStart"/>
      <w:r>
        <w:t>Belakang</w:t>
      </w:r>
      <w:proofErr w:type="spellEnd"/>
    </w:p>
    <w:p w:rsidR="003C6757" w:rsidRDefault="003C6757" w:rsidP="003C6757">
      <w:pPr>
        <w:pStyle w:val="BodyText"/>
        <w:spacing w:before="1"/>
        <w:rPr>
          <w:b/>
          <w:sz w:val="26"/>
        </w:rPr>
      </w:pPr>
    </w:p>
    <w:p w:rsidR="003C6757" w:rsidRDefault="003C6757" w:rsidP="003C6757">
      <w:pPr>
        <w:pStyle w:val="BodyText"/>
        <w:spacing w:line="480" w:lineRule="auto"/>
        <w:ind w:left="946" w:right="237" w:firstLine="566"/>
        <w:jc w:val="both"/>
      </w:pPr>
      <w:proofErr w:type="spellStart"/>
      <w:proofErr w:type="gram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pembedahan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janin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insisi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dinding</w:t>
      </w:r>
      <w:proofErr w:type="spellEnd"/>
      <w:r>
        <w:t xml:space="preserve"> abdomen </w:t>
      </w:r>
      <w:proofErr w:type="spellStart"/>
      <w:r>
        <w:t>dan</w:t>
      </w:r>
      <w:proofErr w:type="spellEnd"/>
      <w:r>
        <w:t xml:space="preserve"> uterus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janin</w:t>
      </w:r>
      <w:proofErr w:type="spellEnd"/>
      <w:r>
        <w:t xml:space="preserve"> </w:t>
      </w:r>
      <w:proofErr w:type="spellStart"/>
      <w:r>
        <w:t>dilahirkan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perut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rahim</w:t>
      </w:r>
      <w:proofErr w:type="spellEnd"/>
      <w:r>
        <w:t xml:space="preserve"> agar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(</w:t>
      </w:r>
      <w:proofErr w:type="spellStart"/>
      <w:r>
        <w:t>Jitowiyono</w:t>
      </w:r>
      <w:proofErr w:type="spellEnd"/>
      <w:r>
        <w:t xml:space="preserve"> &amp; </w:t>
      </w:r>
      <w:proofErr w:type="spellStart"/>
      <w:r>
        <w:t>Kristianasari</w:t>
      </w:r>
      <w:proofErr w:type="spellEnd"/>
      <w:r>
        <w:t>, 2010).</w:t>
      </w:r>
      <w:proofErr w:type="gramEnd"/>
      <w:r>
        <w:t xml:space="preserve"> </w:t>
      </w:r>
      <w:proofErr w:type="spellStart"/>
      <w:proofErr w:type="gramStart"/>
      <w:r>
        <w:t>Tindakan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menolong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(</w:t>
      </w:r>
      <w:proofErr w:type="spellStart"/>
      <w:r>
        <w:t>Manuaba</w:t>
      </w:r>
      <w:proofErr w:type="spellEnd"/>
      <w:r>
        <w:t xml:space="preserve"> </w:t>
      </w:r>
      <w:proofErr w:type="spellStart"/>
      <w:r>
        <w:t>dkk</w:t>
      </w:r>
      <w:proofErr w:type="spellEnd"/>
      <w:r>
        <w:t>, 2012).</w:t>
      </w:r>
      <w:proofErr w:type="gramEnd"/>
      <w:r>
        <w:t xml:space="preserve"> </w:t>
      </w:r>
      <w:proofErr w:type="spellStart"/>
      <w:r>
        <w:t>Pravelansi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yang </w:t>
      </w:r>
      <w:proofErr w:type="spellStart"/>
      <w:r>
        <w:t>dirilis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yang </w:t>
      </w:r>
      <w:proofErr w:type="spellStart"/>
      <w:r>
        <w:t>didanai</w:t>
      </w:r>
      <w:proofErr w:type="spellEnd"/>
      <w:r>
        <w:t xml:space="preserve"> </w:t>
      </w:r>
      <w:r>
        <w:rPr>
          <w:i/>
        </w:rPr>
        <w:t xml:space="preserve">World </w:t>
      </w:r>
      <w:proofErr w:type="spellStart"/>
      <w:r>
        <w:rPr>
          <w:i/>
        </w:rPr>
        <w:t>Healt</w:t>
      </w:r>
      <w:proofErr w:type="spellEnd"/>
      <w:r>
        <w:rPr>
          <w:i/>
        </w:rPr>
        <w:t xml:space="preserve"> Organization </w:t>
      </w:r>
      <w:r>
        <w:t xml:space="preserve">(WHO) </w:t>
      </w:r>
      <w:proofErr w:type="spellStart"/>
      <w:r>
        <w:t>dan</w:t>
      </w:r>
      <w:r>
        <w:rPr>
          <w:i/>
        </w:rPr>
        <w:t>United</w:t>
      </w:r>
      <w:proofErr w:type="spellEnd"/>
      <w:r>
        <w:rPr>
          <w:i/>
        </w:rPr>
        <w:t xml:space="preserve"> Nations International Children’s Emergency Fund (UNICEF)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18,6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, 6% </w:t>
      </w:r>
      <w:proofErr w:type="spellStart"/>
      <w:r>
        <w:t>sampai</w:t>
      </w:r>
      <w:proofErr w:type="spellEnd"/>
      <w:r>
        <w:t xml:space="preserve"> 27,2%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sisanya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(</w:t>
      </w:r>
      <w:proofErr w:type="spellStart"/>
      <w:r>
        <w:rPr>
          <w:color w:val="212121"/>
        </w:rPr>
        <w:t>Betrán</w:t>
      </w:r>
      <w:proofErr w:type="spellEnd"/>
      <w:r>
        <w:rPr>
          <w:color w:val="212121"/>
        </w:rPr>
        <w:t xml:space="preserve"> </w:t>
      </w:r>
      <w:r>
        <w:t>et al, 2016).</w:t>
      </w:r>
    </w:p>
    <w:p w:rsidR="003C6757" w:rsidRDefault="003C6757" w:rsidP="003C6757">
      <w:pPr>
        <w:pStyle w:val="BodyText"/>
        <w:spacing w:line="480" w:lineRule="auto"/>
        <w:ind w:left="946" w:right="238" w:firstLine="566"/>
        <w:jc w:val="both"/>
      </w:pPr>
      <w:proofErr w:type="spellStart"/>
      <w:r>
        <w:t>Persalinan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rPr>
          <w:spacing w:val="-3"/>
        </w:rPr>
        <w:t>juga</w:t>
      </w:r>
      <w:proofErr w:type="spellEnd"/>
      <w:r>
        <w:rPr>
          <w:spacing w:val="-3"/>
        </w:rP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rPr>
          <w:spacing w:val="4"/>
        </w:rPr>
        <w:t>di</w:t>
      </w:r>
      <w:proofErr w:type="spellEnd"/>
      <w:r>
        <w:rPr>
          <w:spacing w:val="4"/>
        </w:rPr>
        <w:t xml:space="preserve"> </w:t>
      </w:r>
      <w:r>
        <w:t xml:space="preserve">Indonesia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2013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9,8%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rPr>
          <w:spacing w:val="-3"/>
        </w:rPr>
        <w:t>lebih</w:t>
      </w:r>
      <w:proofErr w:type="spellEnd"/>
      <w:r>
        <w:rPr>
          <w:spacing w:val="-3"/>
        </w:rP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spacing w:val="-3"/>
        </w:rPr>
        <w:t>jenis</w:t>
      </w:r>
      <w:proofErr w:type="spellEnd"/>
      <w:r>
        <w:rPr>
          <w:spacing w:val="-3"/>
        </w:rP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vakum</w:t>
      </w:r>
      <w:proofErr w:type="spellEnd"/>
      <w:r>
        <w:t xml:space="preserve"> (0,9%),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forcep</w:t>
      </w:r>
      <w:proofErr w:type="spellEnd"/>
      <w:r>
        <w:t xml:space="preserve"> (0,1%)(</w:t>
      </w:r>
      <w:proofErr w:type="spellStart"/>
      <w:r>
        <w:t>Riskesdas</w:t>
      </w:r>
      <w:proofErr w:type="spellEnd"/>
      <w:r>
        <w:t xml:space="preserve">, 2013).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dirilis</w:t>
      </w:r>
      <w:proofErr w:type="spellEnd"/>
      <w:r>
        <w:t xml:space="preserve"> BPJS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menginformasikan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menempati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480.622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total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2,247 </w:t>
      </w:r>
      <w:proofErr w:type="spellStart"/>
      <w:r>
        <w:t>trilyun</w:t>
      </w:r>
      <w:proofErr w:type="spellEnd"/>
      <w:r>
        <w:t xml:space="preserve"> (</w:t>
      </w:r>
      <w:proofErr w:type="spellStart"/>
      <w:r>
        <w:t>Kemenkes</w:t>
      </w:r>
      <w:proofErr w:type="spellEnd"/>
      <w:r>
        <w:t xml:space="preserve"> RI, 2017).</w:t>
      </w:r>
    </w:p>
    <w:p w:rsidR="003C6757" w:rsidRDefault="003C6757" w:rsidP="003C6757">
      <w:pPr>
        <w:pStyle w:val="BodyText"/>
        <w:spacing w:before="162"/>
        <w:ind w:left="341"/>
        <w:jc w:val="center"/>
      </w:pPr>
      <w:r>
        <w:t>1</w:t>
      </w:r>
    </w:p>
    <w:p w:rsidR="003C6757" w:rsidRDefault="003C6757" w:rsidP="003C6757">
      <w:pPr>
        <w:jc w:val="center"/>
        <w:sectPr w:rsidR="003C6757">
          <w:headerReference w:type="default" r:id="rId5"/>
          <w:pgSz w:w="11910" w:h="16840"/>
          <w:pgMar w:top="1580" w:right="1460" w:bottom="280" w:left="1680" w:header="0" w:footer="0" w:gutter="0"/>
          <w:cols w:space="720"/>
        </w:sectPr>
      </w:pPr>
    </w:p>
    <w:p w:rsidR="003C6757" w:rsidRDefault="003C6757" w:rsidP="003C6757">
      <w:pPr>
        <w:pStyle w:val="BodyText"/>
        <w:rPr>
          <w:sz w:val="20"/>
        </w:rPr>
      </w:pPr>
    </w:p>
    <w:p w:rsidR="003C6757" w:rsidRDefault="003C6757" w:rsidP="003C6757">
      <w:pPr>
        <w:pStyle w:val="BodyText"/>
        <w:spacing w:before="10"/>
        <w:rPr>
          <w:sz w:val="20"/>
        </w:rPr>
      </w:pPr>
    </w:p>
    <w:p w:rsidR="003C6757" w:rsidRDefault="003C6757" w:rsidP="003C6757">
      <w:pPr>
        <w:pStyle w:val="BodyText"/>
        <w:spacing w:before="90" w:line="480" w:lineRule="auto"/>
        <w:ind w:left="946" w:right="233" w:firstLine="566"/>
        <w:jc w:val="both"/>
      </w:pPr>
      <w:proofErr w:type="spellStart"/>
      <w:proofErr w:type="gramStart"/>
      <w:r>
        <w:t>Peningkatan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rPr>
          <w:spacing w:val="4"/>
        </w:rPr>
        <w:t>di</w:t>
      </w:r>
      <w:proofErr w:type="spellEnd"/>
      <w:r>
        <w:rPr>
          <w:spacing w:val="4"/>
        </w:rP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Indonesia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RSUD </w:t>
      </w:r>
      <w:proofErr w:type="spellStart"/>
      <w:r>
        <w:t>Jend</w:t>
      </w:r>
      <w:proofErr w:type="spellEnd"/>
      <w:r>
        <w:t>.</w:t>
      </w:r>
      <w:proofErr w:type="gramEnd"/>
      <w:r>
        <w:t xml:space="preserve"> Ahmad </w:t>
      </w:r>
      <w:proofErr w:type="spellStart"/>
      <w:r>
        <w:t>Yani</w:t>
      </w:r>
      <w:proofErr w:type="spellEnd"/>
      <w:r>
        <w:t xml:space="preserve"> Metro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</w:t>
      </w:r>
      <w:r>
        <w:rPr>
          <w:spacing w:val="-3"/>
        </w:rPr>
        <w:t xml:space="preserve">yang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r>
        <w:rPr>
          <w:i/>
        </w:rPr>
        <w:t xml:space="preserve">medical record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tinggi.Pada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2015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321pasien, </w:t>
      </w:r>
      <w:proofErr w:type="spellStart"/>
      <w:r>
        <w:t>tahun</w:t>
      </w:r>
      <w:proofErr w:type="spellEnd"/>
      <w:r>
        <w:t xml:space="preserve"> 2016 </w:t>
      </w:r>
      <w:proofErr w:type="spellStart"/>
      <w:r>
        <w:t>sebanyak</w:t>
      </w:r>
      <w:proofErr w:type="spellEnd"/>
      <w:r>
        <w:t xml:space="preserve"> 268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sebanyak</w:t>
      </w:r>
      <w:proofErr w:type="spellEnd"/>
      <w:r>
        <w:t xml:space="preserve"> 195 </w:t>
      </w:r>
      <w:proofErr w:type="spellStart"/>
      <w:r>
        <w:t>pasien</w:t>
      </w:r>
      <w:proofErr w:type="spellEnd"/>
      <w:r>
        <w:t xml:space="preserve">. </w:t>
      </w:r>
      <w:proofErr w:type="spellStart"/>
      <w:proofErr w:type="gramStart"/>
      <w:r>
        <w:t>Sementara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s.d</w:t>
      </w:r>
      <w:proofErr w:type="spellEnd"/>
      <w:r>
        <w:t xml:space="preserve"> September 2018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sebanyak118 </w:t>
      </w:r>
      <w:proofErr w:type="spellStart"/>
      <w:r>
        <w:t>pasien</w:t>
      </w:r>
      <w:proofErr w:type="spellEnd"/>
      <w:r>
        <w:t xml:space="preserve"> yang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(RSUD </w:t>
      </w:r>
      <w:proofErr w:type="spellStart"/>
      <w:r>
        <w:t>Jend</w:t>
      </w:r>
      <w:proofErr w:type="spellEnd"/>
      <w:r>
        <w:t>.</w:t>
      </w:r>
      <w:proofErr w:type="gramEnd"/>
      <w:r>
        <w:t xml:space="preserve"> Ahmad </w:t>
      </w:r>
      <w:proofErr w:type="spellStart"/>
      <w:r>
        <w:t>Yani</w:t>
      </w:r>
      <w:proofErr w:type="spellEnd"/>
      <w:r>
        <w:t xml:space="preserve"> Metro,</w:t>
      </w:r>
      <w:r>
        <w:rPr>
          <w:spacing w:val="9"/>
        </w:rPr>
        <w:t xml:space="preserve"> </w:t>
      </w:r>
      <w:r>
        <w:t>2018).</w:t>
      </w:r>
    </w:p>
    <w:p w:rsidR="003C6757" w:rsidRDefault="003C6757" w:rsidP="003C6757">
      <w:pPr>
        <w:pStyle w:val="BodyText"/>
        <w:spacing w:line="456" w:lineRule="auto"/>
        <w:ind w:left="946" w:right="243" w:firstLine="566"/>
        <w:jc w:val="both"/>
      </w:pPr>
      <w:proofErr w:type="spellStart"/>
      <w:r>
        <w:t>Persalinan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lama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terlambat</w:t>
      </w:r>
      <w:proofErr w:type="spellEnd"/>
      <w:r>
        <w:t xml:space="preserve">, </w:t>
      </w:r>
      <w:proofErr w:type="spellStart"/>
      <w:r>
        <w:t>ruptur</w:t>
      </w:r>
      <w:proofErr w:type="spellEnd"/>
      <w:r>
        <w:t xml:space="preserve"> uteri </w:t>
      </w:r>
      <w:proofErr w:type="spellStart"/>
      <w:r>
        <w:t>iminene</w:t>
      </w:r>
      <w:proofErr w:type="spellEnd"/>
      <w:r>
        <w:t xml:space="preserve">, </w:t>
      </w:r>
      <w:proofErr w:type="spellStart"/>
      <w:r>
        <w:t>gawat</w:t>
      </w:r>
      <w:proofErr w:type="spellEnd"/>
      <w:r>
        <w:t xml:space="preserve"> </w:t>
      </w:r>
      <w:proofErr w:type="spellStart"/>
      <w:r>
        <w:t>janin</w:t>
      </w:r>
      <w:proofErr w:type="spellEnd"/>
      <w:r>
        <w:t xml:space="preserve">, </w:t>
      </w:r>
      <w:proofErr w:type="spellStart"/>
      <w:r>
        <w:t>janin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4000 gram,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perdarahan</w:t>
      </w:r>
      <w:proofErr w:type="spellEnd"/>
      <w:r>
        <w:t xml:space="preserve"> </w:t>
      </w:r>
      <w:proofErr w:type="spellStart"/>
      <w:r>
        <w:t>antepartum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 yang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sungsang</w:t>
      </w:r>
      <w:proofErr w:type="spellEnd"/>
      <w:r>
        <w:t xml:space="preserve">,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berulang</w:t>
      </w:r>
      <w:proofErr w:type="spellEnd"/>
      <w:r>
        <w:t xml:space="preserve">,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prematuritas</w:t>
      </w:r>
      <w:proofErr w:type="spellEnd"/>
      <w:r>
        <w:t xml:space="preserve">,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kembar</w:t>
      </w:r>
      <w:proofErr w:type="spellEnd"/>
      <w:r>
        <w:t xml:space="preserve">,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pre-</w:t>
      </w:r>
      <w:proofErr w:type="spellStart"/>
      <w:r>
        <w:t>eklamsia</w:t>
      </w:r>
      <w:proofErr w:type="spellEnd"/>
      <w:r>
        <w:t xml:space="preserve"> &amp; </w:t>
      </w:r>
      <w:proofErr w:type="spellStart"/>
      <w:r>
        <w:t>eklamsia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 </w:t>
      </w:r>
      <w:r>
        <w:rPr>
          <w:i/>
        </w:rPr>
        <w:t xml:space="preserve">well born baby </w:t>
      </w:r>
      <w:proofErr w:type="spellStart"/>
      <w:r>
        <w:t>dan</w:t>
      </w:r>
      <w:proofErr w:type="spellEnd"/>
      <w:r>
        <w:t xml:space="preserve"> </w:t>
      </w:r>
      <w:r>
        <w:rPr>
          <w:i/>
        </w:rPr>
        <w:t xml:space="preserve">well health mother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orientasi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>(</w:t>
      </w:r>
      <w:proofErr w:type="spellStart"/>
      <w:r>
        <w:t>Manuaba</w:t>
      </w:r>
      <w:proofErr w:type="spellEnd"/>
      <w:r>
        <w:t xml:space="preserve"> </w:t>
      </w:r>
      <w:proofErr w:type="spellStart"/>
      <w:r>
        <w:t>dkk</w:t>
      </w:r>
      <w:proofErr w:type="spellEnd"/>
      <w:r>
        <w:t>, 2012).</w:t>
      </w:r>
    </w:p>
    <w:p w:rsidR="003C6757" w:rsidRDefault="003C6757" w:rsidP="003C6757">
      <w:pPr>
        <w:pStyle w:val="BodyText"/>
        <w:spacing w:before="6" w:line="480" w:lineRule="auto"/>
        <w:ind w:left="946" w:right="238" w:firstLine="566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,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,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bekas</w:t>
      </w:r>
      <w:proofErr w:type="spellEnd"/>
      <w:r>
        <w:t xml:space="preserve"> </w:t>
      </w:r>
      <w:proofErr w:type="spellStart"/>
      <w:r>
        <w:t>jahitan</w:t>
      </w:r>
      <w:proofErr w:type="spellEnd"/>
      <w:r>
        <w:t xml:space="preserve">, </w:t>
      </w:r>
      <w:proofErr w:type="spellStart"/>
      <w:r>
        <w:t>infeksi</w:t>
      </w:r>
      <w:proofErr w:type="spellEnd"/>
      <w:r>
        <w:t xml:space="preserve"> </w:t>
      </w:r>
      <w:proofErr w:type="spellStart"/>
      <w:r>
        <w:t>rahim</w:t>
      </w:r>
      <w:proofErr w:type="spellEnd"/>
      <w:r>
        <w:t xml:space="preserve">, </w:t>
      </w:r>
      <w:proofErr w:type="spellStart"/>
      <w:r>
        <w:t>keloid</w:t>
      </w:r>
      <w:proofErr w:type="spellEnd"/>
      <w:r>
        <w:t xml:space="preserve">, </w:t>
      </w:r>
      <w:proofErr w:type="spellStart"/>
      <w:r>
        <w:t>perdarahan</w:t>
      </w:r>
      <w:proofErr w:type="spellEnd"/>
      <w:r>
        <w:t xml:space="preserve">,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, </w:t>
      </w:r>
      <w:proofErr w:type="spellStart"/>
      <w:r>
        <w:t>pengerasan</w:t>
      </w:r>
      <w:proofErr w:type="spellEnd"/>
      <w:r>
        <w:t xml:space="preserve"> </w:t>
      </w:r>
      <w:proofErr w:type="spellStart"/>
      <w:r>
        <w:t>plasenta</w:t>
      </w:r>
      <w:proofErr w:type="spellEnd"/>
      <w:r>
        <w:t xml:space="preserve"> (</w:t>
      </w:r>
      <w:proofErr w:type="spellStart"/>
      <w:r>
        <w:t>Maulana</w:t>
      </w:r>
      <w:proofErr w:type="spellEnd"/>
      <w:r>
        <w:t xml:space="preserve">, 2010). </w:t>
      </w:r>
      <w:proofErr w:type="spellStart"/>
      <w:proofErr w:type="gramStart"/>
      <w:r>
        <w:t>Adapun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nyeri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Medikasi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(Black &amp; Hawks, 2014).</w:t>
      </w:r>
      <w:proofErr w:type="gramEnd"/>
      <w:r>
        <w:t xml:space="preserve"> </w:t>
      </w:r>
      <w:proofErr w:type="spellStart"/>
      <w:r>
        <w:t>Salah</w:t>
      </w:r>
      <w:proofErr w:type="spellEnd"/>
    </w:p>
    <w:p w:rsidR="003C6757" w:rsidRDefault="003C6757" w:rsidP="003C6757">
      <w:pPr>
        <w:spacing w:line="480" w:lineRule="auto"/>
        <w:jc w:val="both"/>
        <w:sectPr w:rsidR="003C6757">
          <w:headerReference w:type="default" r:id="rId6"/>
          <w:pgSz w:w="11910" w:h="16840"/>
          <w:pgMar w:top="1700" w:right="1460" w:bottom="280" w:left="1680" w:header="1438" w:footer="0" w:gutter="0"/>
          <w:pgNumType w:start="2"/>
          <w:cols w:space="720"/>
        </w:sectPr>
      </w:pPr>
    </w:p>
    <w:p w:rsidR="003C6757" w:rsidRDefault="003C6757" w:rsidP="003C6757">
      <w:pPr>
        <w:pStyle w:val="BodyText"/>
        <w:rPr>
          <w:sz w:val="20"/>
        </w:rPr>
      </w:pPr>
    </w:p>
    <w:p w:rsidR="003C6757" w:rsidRDefault="003C6757" w:rsidP="003C6757">
      <w:pPr>
        <w:pStyle w:val="BodyText"/>
        <w:spacing w:before="10"/>
        <w:rPr>
          <w:sz w:val="20"/>
        </w:rPr>
      </w:pPr>
    </w:p>
    <w:p w:rsidR="003C6757" w:rsidRDefault="003C6757" w:rsidP="003C6757">
      <w:pPr>
        <w:pStyle w:val="BodyText"/>
        <w:spacing w:before="90" w:line="480" w:lineRule="auto"/>
        <w:ind w:left="946" w:right="237"/>
        <w:jc w:val="both"/>
      </w:pPr>
      <w:proofErr w:type="spellStart"/>
      <w:proofErr w:type="gramStart"/>
      <w:r>
        <w:t>satu</w:t>
      </w:r>
      <w:proofErr w:type="spellEnd"/>
      <w:proofErr w:type="gram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farmakologis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nonfarmakologis.Teknik</w:t>
      </w:r>
      <w:proofErr w:type="spellEnd"/>
      <w:r>
        <w:t xml:space="preserve"> </w:t>
      </w:r>
      <w:proofErr w:type="spellStart"/>
      <w:r>
        <w:t>farmakologis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obat-obatan</w:t>
      </w:r>
      <w:proofErr w:type="spellEnd"/>
      <w:r>
        <w:t xml:space="preserve"> (</w:t>
      </w:r>
      <w:proofErr w:type="spellStart"/>
      <w:r>
        <w:t>Patasik</w:t>
      </w:r>
      <w:proofErr w:type="spellEnd"/>
      <w:r>
        <w:t xml:space="preserve">, 2013).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menganggap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satu-satunya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nyeri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Pemberian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analgesik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samping</w:t>
      </w:r>
      <w:proofErr w:type="spellEnd"/>
      <w:r>
        <w:t xml:space="preserve"> yang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mual</w:t>
      </w:r>
      <w:proofErr w:type="spellEnd"/>
      <w:r>
        <w:t xml:space="preserve">, </w:t>
      </w:r>
      <w:proofErr w:type="spellStart"/>
      <w:r>
        <w:t>muntah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karenaitu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non </w:t>
      </w:r>
      <w:proofErr w:type="spellStart"/>
      <w:r>
        <w:t>farmakologi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samping</w:t>
      </w:r>
      <w:proofErr w:type="spellEnd"/>
      <w:r>
        <w:t xml:space="preserve"> (</w:t>
      </w:r>
      <w:proofErr w:type="spellStart"/>
      <w:r>
        <w:t>Martorella</w:t>
      </w:r>
      <w:proofErr w:type="spellEnd"/>
      <w:r>
        <w:t xml:space="preserve"> et al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Wirakhmi</w:t>
      </w:r>
      <w:proofErr w:type="spellEnd"/>
      <w:r>
        <w:t xml:space="preserve"> &amp; </w:t>
      </w:r>
      <w:proofErr w:type="spellStart"/>
      <w:r>
        <w:t>Hikmanti</w:t>
      </w:r>
      <w:proofErr w:type="spellEnd"/>
      <w:r>
        <w:rPr>
          <w:b/>
        </w:rPr>
        <w:t xml:space="preserve">. </w:t>
      </w:r>
      <w:r>
        <w:t>2016).</w:t>
      </w:r>
      <w:proofErr w:type="gramEnd"/>
    </w:p>
    <w:p w:rsidR="003C6757" w:rsidRDefault="003C6757" w:rsidP="003C6757">
      <w:pPr>
        <w:pStyle w:val="BodyText"/>
        <w:spacing w:line="456" w:lineRule="auto"/>
        <w:ind w:left="946" w:right="235" w:firstLine="566"/>
        <w:jc w:val="both"/>
      </w:pPr>
      <w:proofErr w:type="spellStart"/>
      <w:proofErr w:type="gramStart"/>
      <w:r>
        <w:t>Gangguan</w:t>
      </w:r>
      <w:proofErr w:type="spellEnd"/>
      <w:r>
        <w:t xml:space="preserve"> rasa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operatif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dihilangkan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Meskipun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nyeri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Mengendalikan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lamanya</w:t>
      </w:r>
      <w:proofErr w:type="spellEnd"/>
      <w:r>
        <w:t xml:space="preserve"> </w:t>
      </w:r>
      <w:proofErr w:type="spellStart"/>
      <w:r>
        <w:t>hospitalisasi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komplikasi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Penanganan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,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pembedahan</w:t>
      </w:r>
      <w:proofErr w:type="spellEnd"/>
      <w:r>
        <w:t>.</w:t>
      </w:r>
      <w:proofErr w:type="gram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penatalaksanaan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post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nonfarmakologis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komplementer</w:t>
      </w:r>
      <w:proofErr w:type="spellEnd"/>
      <w:r>
        <w:t xml:space="preserve">.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komplementer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(</w:t>
      </w:r>
      <w:r>
        <w:rPr>
          <w:i/>
        </w:rPr>
        <w:t xml:space="preserve">complementary and alternative medicine//CAM)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penatalaksanaan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dandiantara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 xml:space="preserve">guided imagery relaxation </w:t>
      </w:r>
      <w:r>
        <w:t>(</w:t>
      </w:r>
      <w:proofErr w:type="spellStart"/>
      <w:r>
        <w:t>LeMone</w:t>
      </w:r>
      <w:proofErr w:type="spellEnd"/>
      <w:r>
        <w:t xml:space="preserve"> et al, 2016).</w:t>
      </w:r>
    </w:p>
    <w:p w:rsidR="003C6757" w:rsidRDefault="003C6757" w:rsidP="003C6757">
      <w:pPr>
        <w:spacing w:line="456" w:lineRule="auto"/>
        <w:jc w:val="both"/>
        <w:sectPr w:rsidR="003C6757">
          <w:pgSz w:w="11910" w:h="16840"/>
          <w:pgMar w:top="1700" w:right="1460" w:bottom="280" w:left="1680" w:header="1438" w:footer="0" w:gutter="0"/>
          <w:cols w:space="720"/>
        </w:sectPr>
      </w:pPr>
    </w:p>
    <w:p w:rsidR="003C6757" w:rsidRDefault="003C6757" w:rsidP="003C6757">
      <w:pPr>
        <w:pStyle w:val="BodyText"/>
        <w:rPr>
          <w:sz w:val="20"/>
        </w:rPr>
      </w:pPr>
    </w:p>
    <w:p w:rsidR="003C6757" w:rsidRDefault="003C6757" w:rsidP="003C6757">
      <w:pPr>
        <w:pStyle w:val="BodyText"/>
        <w:spacing w:before="10"/>
        <w:rPr>
          <w:sz w:val="20"/>
        </w:rPr>
      </w:pPr>
    </w:p>
    <w:p w:rsidR="003C6757" w:rsidRDefault="003C6757" w:rsidP="003C6757">
      <w:pPr>
        <w:pStyle w:val="BodyText"/>
        <w:spacing w:before="90" w:line="480" w:lineRule="auto"/>
        <w:ind w:left="946" w:right="243" w:firstLine="566"/>
        <w:jc w:val="both"/>
      </w:pPr>
      <w:proofErr w:type="gramStart"/>
      <w:r>
        <w:rPr>
          <w:i/>
        </w:rPr>
        <w:t xml:space="preserve">Guided imagery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memvisualisasikan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menyenangkan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Klien</w:t>
      </w:r>
      <w:proofErr w:type="spellEnd"/>
      <w:r>
        <w:t xml:space="preserve"> </w:t>
      </w:r>
      <w:proofErr w:type="spellStart"/>
      <w:r>
        <w:t>dipandu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memvisualisasikan</w:t>
      </w:r>
      <w:proofErr w:type="spellEnd"/>
      <w:r>
        <w:t xml:space="preserve"> </w:t>
      </w:r>
      <w:proofErr w:type="spellStart"/>
      <w:r>
        <w:t>adegan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bersantai</w:t>
      </w:r>
      <w:proofErr w:type="spellEnd"/>
      <w:r>
        <w:t xml:space="preserve"> </w:t>
      </w:r>
      <w:proofErr w:type="spellStart"/>
      <w:r>
        <w:t>dipantai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menginstruksikan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membayangkan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sensori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adegan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, </w:t>
      </w:r>
      <w:proofErr w:type="spellStart"/>
      <w:r>
        <w:t>pemandangan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ekspresi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Semakin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yang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intervensi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Imajinasi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(Black &amp; Hawks, 2014).</w:t>
      </w:r>
      <w:proofErr w:type="gramEnd"/>
    </w:p>
    <w:p w:rsidR="003C6757" w:rsidRDefault="003C6757" w:rsidP="003C6757">
      <w:pPr>
        <w:pStyle w:val="BodyText"/>
        <w:spacing w:before="1" w:line="480" w:lineRule="auto"/>
        <w:ind w:left="946" w:right="238" w:firstLine="566"/>
        <w:jc w:val="both"/>
      </w:pP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Patasik</w:t>
      </w:r>
      <w:proofErr w:type="spellEnd"/>
      <w:r>
        <w:t xml:space="preserve"> (2013)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nafas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>
        <w:rPr>
          <w:i/>
        </w:rPr>
        <w:t xml:space="preserve">guided imagery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post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sectio</w:t>
      </w:r>
      <w:proofErr w:type="spellEnd"/>
      <w:r>
        <w:t xml:space="preserve"> </w:t>
      </w:r>
      <w:proofErr w:type="spellStart"/>
      <w:r>
        <w:t>caesarea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Irina D BLU RSUP Prof. Dr. </w:t>
      </w:r>
      <w:r>
        <w:rPr>
          <w:spacing w:val="-4"/>
        </w:rPr>
        <w:t xml:space="preserve">R. </w:t>
      </w:r>
      <w:r>
        <w:t xml:space="preserve">D. </w:t>
      </w:r>
      <w:proofErr w:type="spellStart"/>
      <w:r>
        <w:t>Kandou</w:t>
      </w:r>
      <w:proofErr w:type="spellEnd"/>
      <w:r>
        <w:t xml:space="preserve"> Manado (</w:t>
      </w:r>
      <w:proofErr w:type="spellStart"/>
      <w:r>
        <w:t>nilai</w:t>
      </w:r>
      <w:proofErr w:type="spellEnd"/>
      <w:r>
        <w:t xml:space="preserve"> p=0,000).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Sucipto</w:t>
      </w:r>
      <w:proofErr w:type="spellEnd"/>
      <w:r>
        <w:t xml:space="preserve"> (2012)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rPr>
          <w:i/>
        </w:rPr>
        <w:t>Wilcoxon</w:t>
      </w:r>
      <w:proofErr w:type="spellEnd"/>
      <w:r>
        <w:rPr>
          <w:i/>
        </w:rPr>
        <w:t xml:space="preserve"> Signed Test </w:t>
      </w:r>
      <w:proofErr w:type="spellStart"/>
      <w:r>
        <w:t>dengan</w:t>
      </w:r>
      <w:proofErr w:type="spellEnd"/>
      <w:r>
        <w:t xml:space="preserve"> 95% CI (α = 0</w:t>
      </w:r>
      <w:proofErr w:type="gramStart"/>
      <w:r>
        <w:t>,05</w:t>
      </w:r>
      <w:proofErr w:type="gramEnd"/>
      <w:r>
        <w:t xml:space="preserve">) </w:t>
      </w:r>
      <w:proofErr w:type="spellStart"/>
      <w:r>
        <w:t>dandiperoleh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 0,000 &lt;α (0,05).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r>
        <w:rPr>
          <w:i/>
        </w:rPr>
        <w:t xml:space="preserve">Guided Imagery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tingkatnyeri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rPr>
          <w:i/>
        </w:rPr>
        <w:t>sectio</w:t>
      </w:r>
      <w:proofErr w:type="spellEnd"/>
      <w:r>
        <w:rPr>
          <w:i/>
          <w:spacing w:val="-4"/>
        </w:rPr>
        <w:t xml:space="preserve"> </w:t>
      </w:r>
      <w:proofErr w:type="spellStart"/>
      <w:proofErr w:type="gramStart"/>
      <w:r>
        <w:rPr>
          <w:i/>
        </w:rPr>
        <w:t>caesarea</w:t>
      </w:r>
      <w:proofErr w:type="spellEnd"/>
      <w:proofErr w:type="gramEnd"/>
      <w:r>
        <w:t>.</w:t>
      </w:r>
    </w:p>
    <w:p w:rsidR="003C6757" w:rsidRDefault="003C6757" w:rsidP="003C6757">
      <w:pPr>
        <w:pStyle w:val="BodyText"/>
        <w:spacing w:before="2" w:line="480" w:lineRule="auto"/>
        <w:ind w:left="946" w:right="240" w:firstLine="566"/>
        <w:jc w:val="both"/>
      </w:pP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prasurvey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rPr>
          <w:spacing w:val="-4"/>
        </w:rPr>
        <w:t>ibu</w:t>
      </w:r>
      <w:proofErr w:type="spellEnd"/>
      <w:r>
        <w:rPr>
          <w:spacing w:val="-4"/>
        </w:rPr>
        <w:t xml:space="preserve"> </w:t>
      </w:r>
      <w:r>
        <w:t xml:space="preserve">post partum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RSUD </w:t>
      </w:r>
      <w:proofErr w:type="spellStart"/>
      <w:r>
        <w:t>Jend</w:t>
      </w:r>
      <w:proofErr w:type="spellEnd"/>
      <w:r>
        <w:t>.</w:t>
      </w:r>
      <w:proofErr w:type="gramEnd"/>
      <w:r>
        <w:t xml:space="preserve"> Ahmad </w:t>
      </w:r>
      <w:proofErr w:type="spellStart"/>
      <w:r>
        <w:t>Yani</w:t>
      </w:r>
      <w:proofErr w:type="spellEnd"/>
      <w:r>
        <w:t xml:space="preserve"> Metro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  </w:t>
      </w:r>
      <w:proofErr w:type="spellStart"/>
      <w:r>
        <w:t>ibu</w:t>
      </w:r>
      <w:proofErr w:type="spellEnd"/>
      <w:r>
        <w:t xml:space="preserve"> post SC, 2 (40%)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terkontrol</w:t>
      </w:r>
      <w:proofErr w:type="spellEnd"/>
      <w:r>
        <w:t xml:space="preserve"> (</w:t>
      </w:r>
      <w:proofErr w:type="spellStart"/>
      <w:r>
        <w:t>skor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7-9) </w:t>
      </w:r>
      <w:proofErr w:type="spellStart"/>
      <w:r>
        <w:t>dan</w:t>
      </w:r>
      <w:proofErr w:type="spellEnd"/>
      <w:r>
        <w:t xml:space="preserve"> 3 (60%)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(</w:t>
      </w:r>
      <w:proofErr w:type="spellStart"/>
      <w:r>
        <w:t>skor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4-6).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proofErr w:type="gramStart"/>
      <w:r>
        <w:t>tentang</w:t>
      </w:r>
      <w:proofErr w:type="spellEnd"/>
      <w:r>
        <w:t xml:space="preserve"> ”</w:t>
      </w:r>
      <w:proofErr w:type="spellStart"/>
      <w:proofErr w:type="gramEnd"/>
      <w:r>
        <w:t>Pengaruh</w:t>
      </w:r>
      <w:proofErr w:type="spellEnd"/>
      <w:r>
        <w:t xml:space="preserve"> </w:t>
      </w:r>
      <w:r>
        <w:rPr>
          <w:i/>
        </w:rPr>
        <w:t xml:space="preserve">guided imagery relaxation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post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RSUD </w:t>
      </w:r>
      <w:proofErr w:type="spellStart"/>
      <w:r>
        <w:t>Jend</w:t>
      </w:r>
      <w:proofErr w:type="spellEnd"/>
      <w:r>
        <w:t xml:space="preserve">. </w:t>
      </w:r>
      <w:proofErr w:type="gramStart"/>
      <w:r>
        <w:t xml:space="preserve">Ahmad </w:t>
      </w:r>
      <w:proofErr w:type="spellStart"/>
      <w:r>
        <w:t>Yani</w:t>
      </w:r>
      <w:proofErr w:type="spellEnd"/>
      <w:r>
        <w:t xml:space="preserve"> Metro </w:t>
      </w:r>
      <w:proofErr w:type="spellStart"/>
      <w:r>
        <w:t>tahun</w:t>
      </w:r>
      <w:proofErr w:type="spellEnd"/>
      <w:r>
        <w:rPr>
          <w:spacing w:val="-15"/>
        </w:rPr>
        <w:t xml:space="preserve"> </w:t>
      </w:r>
      <w:r>
        <w:t>2019”.</w:t>
      </w:r>
      <w:proofErr w:type="gramEnd"/>
    </w:p>
    <w:p w:rsidR="003C6757" w:rsidRDefault="003C6757" w:rsidP="003C6757">
      <w:pPr>
        <w:spacing w:line="480" w:lineRule="auto"/>
        <w:jc w:val="both"/>
        <w:sectPr w:rsidR="003C6757">
          <w:pgSz w:w="11910" w:h="16840"/>
          <w:pgMar w:top="1700" w:right="1460" w:bottom="280" w:left="1680" w:header="1438" w:footer="0" w:gutter="0"/>
          <w:cols w:space="720"/>
        </w:sectPr>
      </w:pPr>
    </w:p>
    <w:p w:rsidR="003C6757" w:rsidRDefault="003C6757" w:rsidP="003C6757">
      <w:pPr>
        <w:pStyle w:val="BodyText"/>
        <w:rPr>
          <w:sz w:val="20"/>
        </w:rPr>
      </w:pPr>
    </w:p>
    <w:p w:rsidR="003C6757" w:rsidRDefault="003C6757" w:rsidP="003C6757">
      <w:pPr>
        <w:pStyle w:val="BodyText"/>
        <w:spacing w:before="3"/>
        <w:rPr>
          <w:sz w:val="21"/>
        </w:rPr>
      </w:pPr>
    </w:p>
    <w:p w:rsidR="003C6757" w:rsidRDefault="003C6757" w:rsidP="003C6757">
      <w:pPr>
        <w:pStyle w:val="Heading1"/>
        <w:numPr>
          <w:ilvl w:val="0"/>
          <w:numId w:val="1"/>
        </w:numPr>
        <w:tabs>
          <w:tab w:val="left" w:pos="947"/>
        </w:tabs>
        <w:spacing w:before="90"/>
      </w:pPr>
      <w:bookmarkStart w:id="2" w:name="_TOC_250023"/>
      <w:proofErr w:type="spellStart"/>
      <w:r>
        <w:t>Rumusan</w:t>
      </w:r>
      <w:proofErr w:type="spellEnd"/>
      <w:r>
        <w:rPr>
          <w:spacing w:val="3"/>
        </w:rPr>
        <w:t xml:space="preserve"> </w:t>
      </w:r>
      <w:bookmarkEnd w:id="2"/>
      <w:proofErr w:type="spellStart"/>
      <w:r>
        <w:t>Masalah</w:t>
      </w:r>
      <w:proofErr w:type="spellEnd"/>
    </w:p>
    <w:p w:rsidR="003C6757" w:rsidRDefault="003C6757" w:rsidP="003C6757">
      <w:pPr>
        <w:pStyle w:val="BodyText"/>
        <w:spacing w:before="6"/>
        <w:rPr>
          <w:b/>
          <w:sz w:val="23"/>
        </w:rPr>
      </w:pPr>
    </w:p>
    <w:p w:rsidR="003C6757" w:rsidRDefault="003C6757" w:rsidP="003C6757">
      <w:pPr>
        <w:pStyle w:val="BodyText"/>
        <w:spacing w:before="1" w:line="480" w:lineRule="auto"/>
        <w:ind w:left="946" w:right="239"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Adakah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r>
        <w:rPr>
          <w:i/>
        </w:rPr>
        <w:t xml:space="preserve">guided imagery relaxation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post partum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RSUD </w:t>
      </w:r>
      <w:proofErr w:type="spellStart"/>
      <w:r>
        <w:t>Jend</w:t>
      </w:r>
      <w:proofErr w:type="spellEnd"/>
      <w:r>
        <w:t xml:space="preserve">. </w:t>
      </w:r>
      <w:proofErr w:type="gramStart"/>
      <w:r>
        <w:t xml:space="preserve">Ahmad </w:t>
      </w:r>
      <w:proofErr w:type="spellStart"/>
      <w:r>
        <w:t>Yani</w:t>
      </w:r>
      <w:proofErr w:type="spellEnd"/>
      <w:r>
        <w:t xml:space="preserve"> Metro </w:t>
      </w:r>
      <w:proofErr w:type="spellStart"/>
      <w:r>
        <w:t>tahun</w:t>
      </w:r>
      <w:proofErr w:type="spellEnd"/>
      <w:r>
        <w:t xml:space="preserve"> 2019?”</w:t>
      </w:r>
      <w:proofErr w:type="gramEnd"/>
    </w:p>
    <w:p w:rsidR="003C6757" w:rsidRDefault="003C6757" w:rsidP="003C6757">
      <w:pPr>
        <w:pStyle w:val="BodyText"/>
        <w:spacing w:before="3"/>
        <w:rPr>
          <w:sz w:val="21"/>
        </w:rPr>
      </w:pPr>
    </w:p>
    <w:p w:rsidR="003C6757" w:rsidRDefault="003C6757" w:rsidP="003C6757">
      <w:pPr>
        <w:pStyle w:val="Heading1"/>
        <w:numPr>
          <w:ilvl w:val="0"/>
          <w:numId w:val="1"/>
        </w:numPr>
        <w:tabs>
          <w:tab w:val="left" w:pos="947"/>
        </w:tabs>
        <w:spacing w:before="1"/>
      </w:pPr>
      <w:bookmarkStart w:id="3" w:name="_TOC_250022"/>
      <w:bookmarkEnd w:id="3"/>
      <w:proofErr w:type="spellStart"/>
      <w:r>
        <w:t>Tujuan</w:t>
      </w:r>
      <w:proofErr w:type="spellEnd"/>
    </w:p>
    <w:p w:rsidR="003C6757" w:rsidRDefault="003C6757" w:rsidP="003C6757">
      <w:pPr>
        <w:pStyle w:val="BodyText"/>
        <w:rPr>
          <w:b/>
        </w:rPr>
      </w:pPr>
    </w:p>
    <w:p w:rsidR="003C6757" w:rsidRDefault="003C6757" w:rsidP="003C6757">
      <w:pPr>
        <w:pStyle w:val="ListParagraph"/>
        <w:numPr>
          <w:ilvl w:val="1"/>
          <w:numId w:val="1"/>
        </w:numPr>
        <w:tabs>
          <w:tab w:val="left" w:pos="1307"/>
        </w:tabs>
        <w:rPr>
          <w:b/>
          <w:sz w:val="24"/>
        </w:rPr>
      </w:pPr>
      <w:proofErr w:type="spellStart"/>
      <w:r>
        <w:rPr>
          <w:b/>
          <w:sz w:val="24"/>
        </w:rPr>
        <w:t>Tujuan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Umum</w:t>
      </w:r>
      <w:proofErr w:type="spellEnd"/>
    </w:p>
    <w:p w:rsidR="003C6757" w:rsidRDefault="003C6757" w:rsidP="003C6757">
      <w:pPr>
        <w:pStyle w:val="BodyText"/>
        <w:spacing w:before="7"/>
        <w:rPr>
          <w:b/>
          <w:sz w:val="23"/>
        </w:rPr>
      </w:pPr>
    </w:p>
    <w:p w:rsidR="003C6757" w:rsidRDefault="003C6757" w:rsidP="003C6757">
      <w:pPr>
        <w:pStyle w:val="BodyText"/>
        <w:spacing w:line="480" w:lineRule="auto"/>
        <w:ind w:left="1307" w:right="236" w:firstLine="720"/>
        <w:jc w:val="both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r>
        <w:rPr>
          <w:i/>
        </w:rPr>
        <w:t xml:space="preserve">guided imagery relaxation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post partum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RSUD </w:t>
      </w:r>
      <w:proofErr w:type="spellStart"/>
      <w:r>
        <w:t>Jend</w:t>
      </w:r>
      <w:proofErr w:type="spellEnd"/>
      <w:r>
        <w:t xml:space="preserve">. Ahmad </w:t>
      </w:r>
      <w:proofErr w:type="spellStart"/>
      <w:r>
        <w:t>Yani</w:t>
      </w:r>
      <w:proofErr w:type="spellEnd"/>
      <w:r>
        <w:t xml:space="preserve"> Metro </w:t>
      </w:r>
      <w:proofErr w:type="spellStart"/>
      <w:r>
        <w:t>Tahun</w:t>
      </w:r>
      <w:proofErr w:type="spellEnd"/>
      <w:r>
        <w:t xml:space="preserve"> 2019</w:t>
      </w:r>
      <w:proofErr w:type="gramStart"/>
      <w:r>
        <w:t>?.</w:t>
      </w:r>
      <w:proofErr w:type="gramEnd"/>
    </w:p>
    <w:p w:rsidR="003C6757" w:rsidRDefault="003C6757" w:rsidP="003C6757">
      <w:pPr>
        <w:pStyle w:val="BodyText"/>
        <w:spacing w:before="4"/>
        <w:rPr>
          <w:sz w:val="21"/>
        </w:rPr>
      </w:pPr>
    </w:p>
    <w:p w:rsidR="003C6757" w:rsidRDefault="003C6757" w:rsidP="003C6757">
      <w:pPr>
        <w:pStyle w:val="Heading1"/>
        <w:numPr>
          <w:ilvl w:val="1"/>
          <w:numId w:val="1"/>
        </w:numPr>
        <w:tabs>
          <w:tab w:val="left" w:pos="1307"/>
        </w:tabs>
      </w:pPr>
      <w:proofErr w:type="spellStart"/>
      <w:r>
        <w:t>Tujuan</w:t>
      </w:r>
      <w:proofErr w:type="spellEnd"/>
      <w:r>
        <w:rPr>
          <w:spacing w:val="-3"/>
        </w:rPr>
        <w:t xml:space="preserve"> </w:t>
      </w:r>
      <w:proofErr w:type="spellStart"/>
      <w:r>
        <w:t>Khusus</w:t>
      </w:r>
      <w:proofErr w:type="spellEnd"/>
    </w:p>
    <w:p w:rsidR="003C6757" w:rsidRDefault="003C6757" w:rsidP="003C6757">
      <w:pPr>
        <w:pStyle w:val="BodyText"/>
        <w:spacing w:before="6"/>
        <w:rPr>
          <w:b/>
          <w:sz w:val="23"/>
        </w:rPr>
      </w:pPr>
    </w:p>
    <w:p w:rsidR="003C6757" w:rsidRDefault="003C6757" w:rsidP="003C6757">
      <w:pPr>
        <w:pStyle w:val="BodyText"/>
        <w:spacing w:before="1"/>
        <w:ind w:left="1307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:rsidR="003C6757" w:rsidRDefault="003C6757" w:rsidP="003C6757">
      <w:pPr>
        <w:pStyle w:val="BodyText"/>
      </w:pPr>
    </w:p>
    <w:p w:rsidR="003C6757" w:rsidRDefault="003C6757" w:rsidP="003C6757">
      <w:pPr>
        <w:pStyle w:val="ListParagraph"/>
        <w:numPr>
          <w:ilvl w:val="2"/>
          <w:numId w:val="1"/>
        </w:numPr>
        <w:tabs>
          <w:tab w:val="left" w:pos="1667"/>
        </w:tabs>
        <w:spacing w:line="480" w:lineRule="auto"/>
        <w:ind w:right="236"/>
        <w:jc w:val="both"/>
        <w:rPr>
          <w:sz w:val="24"/>
        </w:rPr>
      </w:pPr>
      <w:proofErr w:type="spellStart"/>
      <w:r>
        <w:rPr>
          <w:sz w:val="24"/>
        </w:rPr>
        <w:t>Diketahui</w:t>
      </w:r>
      <w:proofErr w:type="spellEnd"/>
      <w:r>
        <w:rPr>
          <w:sz w:val="24"/>
        </w:rPr>
        <w:t xml:space="preserve"> rata-rata </w:t>
      </w:r>
      <w:proofErr w:type="spellStart"/>
      <w:r>
        <w:rPr>
          <w:sz w:val="24"/>
        </w:rPr>
        <w:t>intensitas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ibu</w:t>
      </w:r>
      <w:proofErr w:type="spellEnd"/>
      <w:r>
        <w:rPr>
          <w:sz w:val="24"/>
        </w:rPr>
        <w:t xml:space="preserve"> post partum </w:t>
      </w:r>
      <w:proofErr w:type="spellStart"/>
      <w:r>
        <w:rPr>
          <w:sz w:val="24"/>
        </w:rPr>
        <w:t>seksio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 xml:space="preserve">pretest)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sesudah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 xml:space="preserve">Posttest) </w:t>
      </w:r>
      <w:proofErr w:type="spellStart"/>
      <w:r>
        <w:rPr>
          <w:sz w:val="24"/>
        </w:rPr>
        <w:t>pemberian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guided imagery relaxation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intervensi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RSUD </w:t>
      </w:r>
      <w:proofErr w:type="spellStart"/>
      <w:r>
        <w:rPr>
          <w:sz w:val="24"/>
        </w:rPr>
        <w:t>Jend</w:t>
      </w:r>
      <w:proofErr w:type="spellEnd"/>
      <w:r>
        <w:rPr>
          <w:sz w:val="24"/>
        </w:rPr>
        <w:t xml:space="preserve">. Ahmad </w:t>
      </w:r>
      <w:proofErr w:type="spellStart"/>
      <w:r>
        <w:rPr>
          <w:sz w:val="24"/>
        </w:rPr>
        <w:t>Yani</w:t>
      </w:r>
      <w:proofErr w:type="spellEnd"/>
      <w:r>
        <w:rPr>
          <w:sz w:val="24"/>
        </w:rPr>
        <w:t xml:space="preserve"> Metro </w:t>
      </w:r>
      <w:proofErr w:type="spellStart"/>
      <w:r>
        <w:rPr>
          <w:sz w:val="24"/>
        </w:rPr>
        <w:t>Tahun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3C6757" w:rsidRDefault="003C6757" w:rsidP="003C6757">
      <w:pPr>
        <w:pStyle w:val="ListParagraph"/>
        <w:numPr>
          <w:ilvl w:val="2"/>
          <w:numId w:val="1"/>
        </w:numPr>
        <w:tabs>
          <w:tab w:val="left" w:pos="1667"/>
        </w:tabs>
        <w:spacing w:before="1" w:line="480" w:lineRule="auto"/>
        <w:ind w:right="234"/>
        <w:jc w:val="both"/>
        <w:rPr>
          <w:sz w:val="24"/>
        </w:rPr>
      </w:pPr>
      <w:proofErr w:type="spellStart"/>
      <w:r>
        <w:rPr>
          <w:sz w:val="24"/>
        </w:rPr>
        <w:t>Diketahui</w:t>
      </w:r>
      <w:proofErr w:type="spellEnd"/>
      <w:r>
        <w:rPr>
          <w:sz w:val="24"/>
        </w:rPr>
        <w:t xml:space="preserve"> rata-rata </w:t>
      </w:r>
      <w:proofErr w:type="spellStart"/>
      <w:r>
        <w:rPr>
          <w:sz w:val="24"/>
        </w:rPr>
        <w:t>intensitas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ibu</w:t>
      </w:r>
      <w:proofErr w:type="spellEnd"/>
      <w:r>
        <w:rPr>
          <w:sz w:val="24"/>
        </w:rPr>
        <w:t xml:space="preserve"> post partum </w:t>
      </w:r>
      <w:proofErr w:type="spellStart"/>
      <w:r>
        <w:rPr>
          <w:sz w:val="24"/>
        </w:rPr>
        <w:t>seksio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(pretest)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sesudah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 xml:space="preserve">posttest)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4"/>
          <w:sz w:val="24"/>
        </w:rPr>
        <w:t>di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 xml:space="preserve">RSUD </w:t>
      </w:r>
      <w:proofErr w:type="spellStart"/>
      <w:r>
        <w:rPr>
          <w:sz w:val="24"/>
        </w:rPr>
        <w:t>Jend</w:t>
      </w:r>
      <w:proofErr w:type="spellEnd"/>
      <w:r>
        <w:rPr>
          <w:sz w:val="24"/>
        </w:rPr>
        <w:t xml:space="preserve">. Ahmad </w:t>
      </w:r>
      <w:proofErr w:type="spellStart"/>
      <w:r>
        <w:rPr>
          <w:sz w:val="24"/>
        </w:rPr>
        <w:t>Yani</w:t>
      </w:r>
      <w:proofErr w:type="spellEnd"/>
      <w:r>
        <w:rPr>
          <w:sz w:val="24"/>
        </w:rPr>
        <w:t xml:space="preserve"> Metro </w:t>
      </w:r>
      <w:proofErr w:type="spellStart"/>
      <w:r>
        <w:rPr>
          <w:sz w:val="24"/>
        </w:rPr>
        <w:t>Tahun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2019.</w:t>
      </w:r>
    </w:p>
    <w:p w:rsidR="003C6757" w:rsidRDefault="003C6757" w:rsidP="003C6757">
      <w:pPr>
        <w:pStyle w:val="ListParagraph"/>
        <w:numPr>
          <w:ilvl w:val="2"/>
          <w:numId w:val="1"/>
        </w:numPr>
        <w:tabs>
          <w:tab w:val="left" w:pos="1667"/>
        </w:tabs>
        <w:spacing w:line="480" w:lineRule="auto"/>
        <w:ind w:right="239"/>
        <w:jc w:val="both"/>
        <w:rPr>
          <w:sz w:val="24"/>
        </w:rPr>
      </w:pPr>
      <w:proofErr w:type="spellStart"/>
      <w:r>
        <w:rPr>
          <w:sz w:val="24"/>
        </w:rPr>
        <w:t>Diketahui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intensitas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nyeri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ibu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post partum </w:t>
      </w:r>
      <w:proofErr w:type="spellStart"/>
      <w:r>
        <w:rPr>
          <w:sz w:val="24"/>
        </w:rPr>
        <w:t>seksio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posttest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intervensi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pemberian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guided imagery relaxation)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posttest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tanpa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pemberian</w:t>
      </w:r>
      <w:proofErr w:type="spellEnd"/>
    </w:p>
    <w:p w:rsidR="003C6757" w:rsidRDefault="003C6757" w:rsidP="003C6757">
      <w:pPr>
        <w:spacing w:line="480" w:lineRule="auto"/>
        <w:jc w:val="both"/>
        <w:rPr>
          <w:sz w:val="24"/>
        </w:rPr>
        <w:sectPr w:rsidR="003C6757">
          <w:pgSz w:w="11910" w:h="16840"/>
          <w:pgMar w:top="1700" w:right="1460" w:bottom="280" w:left="1680" w:header="1438" w:footer="0" w:gutter="0"/>
          <w:cols w:space="720"/>
        </w:sectPr>
      </w:pPr>
    </w:p>
    <w:p w:rsidR="003C6757" w:rsidRDefault="003C6757" w:rsidP="003C6757">
      <w:pPr>
        <w:pStyle w:val="BodyText"/>
        <w:rPr>
          <w:sz w:val="20"/>
        </w:rPr>
      </w:pPr>
    </w:p>
    <w:p w:rsidR="003C6757" w:rsidRDefault="003C6757" w:rsidP="003C6757">
      <w:pPr>
        <w:pStyle w:val="BodyText"/>
        <w:spacing w:before="10"/>
        <w:rPr>
          <w:sz w:val="20"/>
        </w:rPr>
      </w:pPr>
    </w:p>
    <w:p w:rsidR="003C6757" w:rsidRDefault="003C6757" w:rsidP="003C6757">
      <w:pPr>
        <w:spacing w:before="90" w:line="480" w:lineRule="auto"/>
        <w:ind w:left="1667"/>
        <w:rPr>
          <w:sz w:val="24"/>
        </w:rPr>
      </w:pPr>
      <w:proofErr w:type="gramStart"/>
      <w:r>
        <w:rPr>
          <w:i/>
          <w:sz w:val="24"/>
        </w:rPr>
        <w:t>guided</w:t>
      </w:r>
      <w:proofErr w:type="gramEnd"/>
      <w:r>
        <w:rPr>
          <w:i/>
          <w:sz w:val="24"/>
        </w:rPr>
        <w:t xml:space="preserve"> imagery relaxation)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RSUD </w:t>
      </w:r>
      <w:proofErr w:type="spellStart"/>
      <w:r>
        <w:rPr>
          <w:sz w:val="24"/>
        </w:rPr>
        <w:t>Jend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Ahmad </w:t>
      </w:r>
      <w:proofErr w:type="spellStart"/>
      <w:r>
        <w:rPr>
          <w:sz w:val="24"/>
        </w:rPr>
        <w:t>Yani</w:t>
      </w:r>
      <w:proofErr w:type="spellEnd"/>
      <w:r>
        <w:rPr>
          <w:sz w:val="24"/>
        </w:rPr>
        <w:t xml:space="preserve"> Metro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2019.</w:t>
      </w:r>
      <w:proofErr w:type="gramEnd"/>
    </w:p>
    <w:p w:rsidR="003C6757" w:rsidRDefault="003C6757" w:rsidP="003C6757">
      <w:pPr>
        <w:pStyle w:val="Heading1"/>
        <w:numPr>
          <w:ilvl w:val="0"/>
          <w:numId w:val="1"/>
        </w:numPr>
        <w:tabs>
          <w:tab w:val="left" w:pos="942"/>
        </w:tabs>
        <w:spacing w:before="163"/>
        <w:ind w:left="941" w:hanging="355"/>
      </w:pPr>
      <w:proofErr w:type="spellStart"/>
      <w:r>
        <w:t>Manfaat</w:t>
      </w:r>
      <w:proofErr w:type="spellEnd"/>
    </w:p>
    <w:p w:rsidR="003C6757" w:rsidRDefault="003C6757" w:rsidP="003C6757">
      <w:pPr>
        <w:pStyle w:val="BodyText"/>
        <w:spacing w:before="5"/>
        <w:rPr>
          <w:b/>
        </w:rPr>
      </w:pPr>
    </w:p>
    <w:p w:rsidR="003C6757" w:rsidRDefault="003C6757" w:rsidP="003C6757">
      <w:pPr>
        <w:pStyle w:val="ListParagraph"/>
        <w:numPr>
          <w:ilvl w:val="1"/>
          <w:numId w:val="1"/>
        </w:numPr>
        <w:tabs>
          <w:tab w:val="left" w:pos="1307"/>
        </w:tabs>
        <w:rPr>
          <w:b/>
          <w:sz w:val="24"/>
        </w:rPr>
      </w:pPr>
      <w:proofErr w:type="spellStart"/>
      <w:r>
        <w:rPr>
          <w:b/>
          <w:sz w:val="24"/>
        </w:rPr>
        <w:t>Teoritis</w:t>
      </w:r>
      <w:proofErr w:type="spellEnd"/>
    </w:p>
    <w:p w:rsidR="003C6757" w:rsidRDefault="003C6757" w:rsidP="003C6757">
      <w:pPr>
        <w:pStyle w:val="BodyText"/>
        <w:spacing w:before="7"/>
        <w:rPr>
          <w:b/>
          <w:sz w:val="23"/>
        </w:rPr>
      </w:pPr>
    </w:p>
    <w:p w:rsidR="003C6757" w:rsidRDefault="003C6757" w:rsidP="003C6757">
      <w:pPr>
        <w:pStyle w:val="BodyText"/>
        <w:spacing w:line="480" w:lineRule="auto"/>
        <w:ind w:left="1307" w:right="234" w:firstLine="566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r>
        <w:rPr>
          <w:i/>
        </w:rPr>
        <w:t xml:space="preserve">guided imagery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post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rasa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nyeri</w:t>
      </w:r>
      <w:proofErr w:type="spellEnd"/>
      <w:r>
        <w:t>.</w:t>
      </w:r>
    </w:p>
    <w:p w:rsidR="003C6757" w:rsidRDefault="003C6757" w:rsidP="003C6757">
      <w:pPr>
        <w:pStyle w:val="Heading1"/>
        <w:numPr>
          <w:ilvl w:val="1"/>
          <w:numId w:val="1"/>
        </w:numPr>
        <w:tabs>
          <w:tab w:val="left" w:pos="1307"/>
        </w:tabs>
        <w:spacing w:before="5"/>
      </w:pPr>
      <w:proofErr w:type="spellStart"/>
      <w:r>
        <w:t>Praktis</w:t>
      </w:r>
      <w:proofErr w:type="spellEnd"/>
    </w:p>
    <w:p w:rsidR="003C6757" w:rsidRDefault="003C6757" w:rsidP="003C6757">
      <w:pPr>
        <w:pStyle w:val="BodyText"/>
        <w:spacing w:before="3"/>
        <w:rPr>
          <w:b/>
          <w:sz w:val="23"/>
        </w:rPr>
      </w:pPr>
    </w:p>
    <w:p w:rsidR="003C6757" w:rsidRDefault="003C6757" w:rsidP="003C6757">
      <w:pPr>
        <w:pStyle w:val="ListParagraph"/>
        <w:numPr>
          <w:ilvl w:val="2"/>
          <w:numId w:val="1"/>
        </w:numPr>
        <w:tabs>
          <w:tab w:val="left" w:pos="1667"/>
        </w:tabs>
        <w:rPr>
          <w:sz w:val="24"/>
        </w:rPr>
      </w:pPr>
      <w:proofErr w:type="spellStart"/>
      <w:r>
        <w:rPr>
          <w:sz w:val="24"/>
        </w:rPr>
        <w:t>Bagi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responden</w:t>
      </w:r>
      <w:proofErr w:type="spellEnd"/>
    </w:p>
    <w:p w:rsidR="003C6757" w:rsidRDefault="003C6757" w:rsidP="003C6757">
      <w:pPr>
        <w:pStyle w:val="BodyText"/>
        <w:spacing w:before="6"/>
        <w:rPr>
          <w:sz w:val="28"/>
        </w:rPr>
      </w:pPr>
    </w:p>
    <w:p w:rsidR="003C6757" w:rsidRDefault="003C6757" w:rsidP="003C6757">
      <w:pPr>
        <w:pStyle w:val="BodyText"/>
        <w:spacing w:before="1" w:line="528" w:lineRule="auto"/>
        <w:ind w:left="1662" w:right="250" w:firstLine="571"/>
        <w:jc w:val="both"/>
      </w:pP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rasa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nonfarmakologi</w:t>
      </w:r>
      <w:proofErr w:type="spellEnd"/>
      <w:r>
        <w:t>.</w:t>
      </w:r>
      <w:proofErr w:type="gramEnd"/>
    </w:p>
    <w:p w:rsidR="003C6757" w:rsidRDefault="003C6757" w:rsidP="003C6757">
      <w:pPr>
        <w:pStyle w:val="ListParagraph"/>
        <w:numPr>
          <w:ilvl w:val="2"/>
          <w:numId w:val="1"/>
        </w:numPr>
        <w:tabs>
          <w:tab w:val="left" w:pos="1667"/>
        </w:tabs>
        <w:spacing w:before="3"/>
        <w:rPr>
          <w:sz w:val="24"/>
        </w:rPr>
      </w:pP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RSUD </w:t>
      </w:r>
      <w:proofErr w:type="spellStart"/>
      <w:r>
        <w:rPr>
          <w:sz w:val="24"/>
        </w:rPr>
        <w:t>Jend</w:t>
      </w:r>
      <w:proofErr w:type="spellEnd"/>
      <w:r>
        <w:rPr>
          <w:sz w:val="24"/>
        </w:rPr>
        <w:t xml:space="preserve">. Ahmad </w:t>
      </w:r>
      <w:proofErr w:type="spellStart"/>
      <w:r>
        <w:rPr>
          <w:sz w:val="24"/>
        </w:rPr>
        <w:t>Yani</w:t>
      </w:r>
      <w:proofErr w:type="spellEnd"/>
      <w:r>
        <w:rPr>
          <w:sz w:val="24"/>
        </w:rPr>
        <w:t xml:space="preserve"> Metro</w:t>
      </w:r>
    </w:p>
    <w:p w:rsidR="003C6757" w:rsidRDefault="003C6757" w:rsidP="003C6757">
      <w:pPr>
        <w:pStyle w:val="BodyText"/>
        <w:spacing w:before="6"/>
        <w:rPr>
          <w:sz w:val="28"/>
        </w:rPr>
      </w:pPr>
    </w:p>
    <w:p w:rsidR="003C6757" w:rsidRDefault="003C6757" w:rsidP="003C6757">
      <w:pPr>
        <w:pStyle w:val="BodyText"/>
        <w:spacing w:line="528" w:lineRule="auto"/>
        <w:ind w:left="1580" w:right="242" w:firstLine="566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rPr>
          <w:spacing w:val="-4"/>
        </w:rPr>
        <w:t>ibu</w:t>
      </w:r>
      <w:proofErr w:type="spellEnd"/>
      <w:r>
        <w:rPr>
          <w:spacing w:val="52"/>
        </w:rPr>
        <w:t xml:space="preserve"> </w:t>
      </w:r>
      <w:r>
        <w:t xml:space="preserve">post partum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rPr>
          <w:spacing w:val="-3"/>
        </w:rPr>
        <w:t>mampu</w:t>
      </w:r>
      <w:proofErr w:type="spellEnd"/>
      <w:r>
        <w:rPr>
          <w:spacing w:val="-3"/>
        </w:rPr>
        <w:t xml:space="preserve"> </w:t>
      </w:r>
      <w:proofErr w:type="spellStart"/>
      <w:r>
        <w:t>mengontrol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rasa </w:t>
      </w:r>
      <w:proofErr w:type="spellStart"/>
      <w:r>
        <w:t>nyaman</w:t>
      </w:r>
      <w:proofErr w:type="spellEnd"/>
      <w:r>
        <w:t>.</w:t>
      </w:r>
    </w:p>
    <w:p w:rsidR="003C6757" w:rsidRDefault="003C6757" w:rsidP="003C6757">
      <w:pPr>
        <w:pStyle w:val="ListParagraph"/>
        <w:numPr>
          <w:ilvl w:val="2"/>
          <w:numId w:val="1"/>
        </w:numPr>
        <w:tabs>
          <w:tab w:val="left" w:pos="1667"/>
        </w:tabs>
        <w:spacing w:before="4"/>
        <w:rPr>
          <w:sz w:val="24"/>
        </w:rPr>
      </w:pP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Aisyah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Pringsewu</w:t>
      </w:r>
      <w:proofErr w:type="spellEnd"/>
    </w:p>
    <w:p w:rsidR="003C6757" w:rsidRDefault="003C6757" w:rsidP="003C6757">
      <w:pPr>
        <w:pStyle w:val="BodyText"/>
        <w:spacing w:before="7"/>
        <w:rPr>
          <w:sz w:val="28"/>
        </w:rPr>
      </w:pPr>
    </w:p>
    <w:p w:rsidR="003C6757" w:rsidRDefault="003C6757" w:rsidP="003C6757">
      <w:pPr>
        <w:pStyle w:val="BodyText"/>
        <w:spacing w:line="528" w:lineRule="auto"/>
        <w:ind w:left="1580" w:right="238" w:firstLine="566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post partum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>.</w:t>
      </w:r>
    </w:p>
    <w:p w:rsidR="003C6757" w:rsidRDefault="003C6757" w:rsidP="003C6757">
      <w:pPr>
        <w:spacing w:line="528" w:lineRule="auto"/>
        <w:jc w:val="both"/>
        <w:sectPr w:rsidR="003C6757">
          <w:pgSz w:w="11910" w:h="16840"/>
          <w:pgMar w:top="1700" w:right="1460" w:bottom="280" w:left="1680" w:header="1438" w:footer="0" w:gutter="0"/>
          <w:cols w:space="720"/>
        </w:sectPr>
      </w:pPr>
    </w:p>
    <w:p w:rsidR="003C6757" w:rsidRDefault="003C6757" w:rsidP="003C6757">
      <w:pPr>
        <w:pStyle w:val="BodyText"/>
        <w:rPr>
          <w:sz w:val="20"/>
        </w:rPr>
      </w:pPr>
    </w:p>
    <w:p w:rsidR="003C6757" w:rsidRDefault="003C6757" w:rsidP="003C6757">
      <w:pPr>
        <w:pStyle w:val="BodyText"/>
        <w:spacing w:before="5"/>
        <w:rPr>
          <w:sz w:val="20"/>
        </w:rPr>
      </w:pPr>
    </w:p>
    <w:p w:rsidR="003C6757" w:rsidRDefault="003C6757" w:rsidP="003C6757">
      <w:pPr>
        <w:pStyle w:val="ListParagraph"/>
        <w:numPr>
          <w:ilvl w:val="2"/>
          <w:numId w:val="1"/>
        </w:numPr>
        <w:tabs>
          <w:tab w:val="left" w:pos="1667"/>
        </w:tabs>
        <w:spacing w:before="90"/>
        <w:rPr>
          <w:sz w:val="24"/>
        </w:rPr>
      </w:pP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</w:p>
    <w:p w:rsidR="003C6757" w:rsidRDefault="003C6757" w:rsidP="003C6757">
      <w:pPr>
        <w:pStyle w:val="BodyText"/>
        <w:rPr>
          <w:sz w:val="29"/>
        </w:rPr>
      </w:pPr>
    </w:p>
    <w:p w:rsidR="003C6757" w:rsidRDefault="003C6757" w:rsidP="003C6757">
      <w:pPr>
        <w:pStyle w:val="BodyText"/>
        <w:spacing w:line="528" w:lineRule="auto"/>
        <w:ind w:left="1580" w:right="242" w:firstLine="566"/>
        <w:jc w:val="both"/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program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rasa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rPr>
          <w:spacing w:val="-4"/>
        </w:rPr>
        <w:t>ibu</w:t>
      </w:r>
      <w:proofErr w:type="spellEnd"/>
      <w:r>
        <w:rPr>
          <w:spacing w:val="52"/>
        </w:rPr>
        <w:t xml:space="preserve"> </w:t>
      </w:r>
      <w:r>
        <w:t xml:space="preserve">post partum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>.</w:t>
      </w:r>
    </w:p>
    <w:p w:rsidR="003C6757" w:rsidRDefault="003C6757" w:rsidP="003C6757">
      <w:pPr>
        <w:pStyle w:val="ListParagraph"/>
        <w:numPr>
          <w:ilvl w:val="2"/>
          <w:numId w:val="1"/>
        </w:numPr>
        <w:tabs>
          <w:tab w:val="left" w:pos="1667"/>
        </w:tabs>
        <w:spacing w:before="1"/>
        <w:rPr>
          <w:sz w:val="24"/>
        </w:rPr>
      </w:pP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lain</w:t>
      </w:r>
    </w:p>
    <w:p w:rsidR="003C6757" w:rsidRDefault="003C6757" w:rsidP="003C6757">
      <w:pPr>
        <w:pStyle w:val="BodyText"/>
        <w:spacing w:before="7"/>
        <w:rPr>
          <w:sz w:val="28"/>
        </w:rPr>
      </w:pPr>
    </w:p>
    <w:p w:rsidR="003C6757" w:rsidRDefault="003C6757" w:rsidP="003C6757">
      <w:pPr>
        <w:pStyle w:val="BodyText"/>
        <w:spacing w:line="528" w:lineRule="auto"/>
        <w:ind w:left="1580" w:right="244" w:firstLine="566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rasa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post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nonfarmakologi</w:t>
      </w:r>
      <w:proofErr w:type="spellEnd"/>
      <w:r>
        <w:t>.</w:t>
      </w:r>
    </w:p>
    <w:p w:rsidR="003C6757" w:rsidRDefault="003C6757" w:rsidP="003C6757">
      <w:pPr>
        <w:pStyle w:val="Heading1"/>
        <w:numPr>
          <w:ilvl w:val="0"/>
          <w:numId w:val="1"/>
        </w:numPr>
        <w:tabs>
          <w:tab w:val="left" w:pos="942"/>
        </w:tabs>
        <w:spacing w:before="10"/>
        <w:ind w:left="941" w:hanging="355"/>
      </w:pPr>
      <w:bookmarkStart w:id="4" w:name="_TOC_250021"/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rPr>
          <w:spacing w:val="4"/>
        </w:rPr>
        <w:t xml:space="preserve"> </w:t>
      </w:r>
      <w:bookmarkEnd w:id="4"/>
      <w:proofErr w:type="spellStart"/>
      <w:r>
        <w:t>Penelitian</w:t>
      </w:r>
      <w:proofErr w:type="spellEnd"/>
    </w:p>
    <w:p w:rsidR="003C6757" w:rsidRDefault="003C6757" w:rsidP="003C6757">
      <w:pPr>
        <w:pStyle w:val="BodyText"/>
        <w:spacing w:before="2"/>
        <w:rPr>
          <w:b/>
          <w:sz w:val="23"/>
        </w:rPr>
      </w:pPr>
    </w:p>
    <w:p w:rsidR="003C6757" w:rsidRDefault="003C6757" w:rsidP="003C6757">
      <w:pPr>
        <w:pStyle w:val="BodyText"/>
        <w:spacing w:line="528" w:lineRule="auto"/>
        <w:ind w:left="941" w:right="238" w:firstLine="571"/>
        <w:jc w:val="both"/>
      </w:pP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r>
        <w:rPr>
          <w:i/>
        </w:rPr>
        <w:t xml:space="preserve">experimental </w:t>
      </w:r>
      <w:proofErr w:type="spellStart"/>
      <w:r>
        <w:rPr>
          <w:i/>
        </w:rPr>
        <w:t>research</w:t>
      </w:r>
      <w:r>
        <w:t>dengan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r>
        <w:rPr>
          <w:i/>
        </w:rPr>
        <w:t xml:space="preserve">quasi experiment designs.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post partum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 yang </w:t>
      </w:r>
      <w:proofErr w:type="spellStart"/>
      <w:r>
        <w:t>berjumlah</w:t>
      </w:r>
      <w:proofErr w:type="spellEnd"/>
      <w:r>
        <w:t xml:space="preserve"> </w:t>
      </w:r>
      <w:proofErr w:type="gramStart"/>
      <w:r>
        <w:t xml:space="preserve">32 </w:t>
      </w:r>
      <w:proofErr w:type="spellStart"/>
      <w:r>
        <w:t>orang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pengaruh</w:t>
      </w:r>
      <w:proofErr w:type="spellEnd"/>
      <w:proofErr w:type="gramEnd"/>
      <w:r>
        <w:t xml:space="preserve"> </w:t>
      </w:r>
      <w:r>
        <w:rPr>
          <w:i/>
        </w:rPr>
        <w:t xml:space="preserve">guided imagery relaxation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post partum </w:t>
      </w:r>
      <w:proofErr w:type="spellStart"/>
      <w:r>
        <w:t>seksio</w:t>
      </w:r>
      <w:proofErr w:type="spellEnd"/>
      <w:r>
        <w:t xml:space="preserve"> </w:t>
      </w:r>
      <w:proofErr w:type="spellStart"/>
      <w:r>
        <w:t>sesarea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RSUD </w:t>
      </w:r>
      <w:proofErr w:type="spellStart"/>
      <w:r>
        <w:t>Jend</w:t>
      </w:r>
      <w:proofErr w:type="spellEnd"/>
      <w:r>
        <w:t xml:space="preserve">. Ahmad </w:t>
      </w:r>
      <w:proofErr w:type="spellStart"/>
      <w:r>
        <w:t>Yani</w:t>
      </w:r>
      <w:proofErr w:type="spellEnd"/>
      <w:r>
        <w:t xml:space="preserve"> Metro. </w:t>
      </w:r>
      <w:proofErr w:type="spellStart"/>
      <w:proofErr w:type="gramStart"/>
      <w:r>
        <w:t>Waktu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Maret</w:t>
      </w:r>
      <w:proofErr w:type="spellEnd"/>
      <w:r>
        <w:t xml:space="preserve"> - April 2019.</w:t>
      </w:r>
      <w:proofErr w:type="gramEnd"/>
    </w:p>
    <w:p w:rsidR="00D857D7" w:rsidRDefault="00D857D7"/>
    <w:sectPr w:rsidR="00D857D7" w:rsidSect="00A1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ED" w:rsidRDefault="00893BE1"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ED" w:rsidRDefault="00893BE1">
    <w:pPr>
      <w:pStyle w:val="BodyText"/>
      <w:spacing w:line="14" w:lineRule="auto"/>
      <w:rPr>
        <w:sz w:val="20"/>
      </w:rPr>
    </w:pPr>
    <w:r w:rsidRPr="00AD55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2.45pt;margin-top:70.9pt;width:10pt;height:15.3pt;z-index:-251656192;mso-position-horizontal-relative:page;mso-position-vertical-relative:page" filled="f" stroked="f">
          <v:textbox inset="0,0,0,0">
            <w:txbxContent>
              <w:p w:rsidR="00AD55ED" w:rsidRDefault="00893BE1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C675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975A2"/>
    <w:multiLevelType w:val="hybridMultilevel"/>
    <w:tmpl w:val="3E8E19B0"/>
    <w:lvl w:ilvl="0" w:tplc="B55C31E4">
      <w:start w:val="1"/>
      <w:numFmt w:val="upperLetter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85FA47E2">
      <w:start w:val="1"/>
      <w:numFmt w:val="decimal"/>
      <w:lvlText w:val="%2."/>
      <w:lvlJc w:val="left"/>
      <w:pPr>
        <w:ind w:left="1307" w:hanging="36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 w:tplc="20F0D7C0">
      <w:start w:val="1"/>
      <w:numFmt w:val="lowerLetter"/>
      <w:lvlText w:val="%3."/>
      <w:lvlJc w:val="left"/>
      <w:pPr>
        <w:ind w:left="1667" w:hanging="36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3" w:tplc="883A853A">
      <w:numFmt w:val="bullet"/>
      <w:lvlText w:val="•"/>
      <w:lvlJc w:val="left"/>
      <w:pPr>
        <w:ind w:left="2548" w:hanging="360"/>
      </w:pPr>
      <w:rPr>
        <w:rFonts w:hint="default"/>
      </w:rPr>
    </w:lvl>
    <w:lvl w:ilvl="4" w:tplc="8EB07922">
      <w:numFmt w:val="bullet"/>
      <w:lvlText w:val="•"/>
      <w:lvlJc w:val="left"/>
      <w:pPr>
        <w:ind w:left="3437" w:hanging="360"/>
      </w:pPr>
      <w:rPr>
        <w:rFonts w:hint="default"/>
      </w:rPr>
    </w:lvl>
    <w:lvl w:ilvl="5" w:tplc="A9968454">
      <w:numFmt w:val="bullet"/>
      <w:lvlText w:val="•"/>
      <w:lvlJc w:val="left"/>
      <w:pPr>
        <w:ind w:left="4325" w:hanging="360"/>
      </w:pPr>
      <w:rPr>
        <w:rFonts w:hint="default"/>
      </w:rPr>
    </w:lvl>
    <w:lvl w:ilvl="6" w:tplc="11F082A0">
      <w:numFmt w:val="bullet"/>
      <w:lvlText w:val="•"/>
      <w:lvlJc w:val="left"/>
      <w:pPr>
        <w:ind w:left="5214" w:hanging="360"/>
      </w:pPr>
      <w:rPr>
        <w:rFonts w:hint="default"/>
      </w:rPr>
    </w:lvl>
    <w:lvl w:ilvl="7" w:tplc="D916CE64">
      <w:numFmt w:val="bullet"/>
      <w:lvlText w:val="•"/>
      <w:lvlJc w:val="left"/>
      <w:pPr>
        <w:ind w:left="6103" w:hanging="360"/>
      </w:pPr>
      <w:rPr>
        <w:rFonts w:hint="default"/>
      </w:rPr>
    </w:lvl>
    <w:lvl w:ilvl="8" w:tplc="762E2E30">
      <w:numFmt w:val="bullet"/>
      <w:lvlText w:val="•"/>
      <w:lvlJc w:val="left"/>
      <w:pPr>
        <w:ind w:left="699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C6757"/>
    <w:rsid w:val="003C6757"/>
    <w:rsid w:val="00893BE1"/>
    <w:rsid w:val="00A14762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6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C6757"/>
    <w:pPr>
      <w:ind w:left="9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67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C67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67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C6757"/>
    <w:pPr>
      <w:ind w:left="1307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2021-01-07T02:40:00Z</dcterms:created>
  <dcterms:modified xsi:type="dcterms:W3CDTF">2021-01-07T02:41:00Z</dcterms:modified>
</cp:coreProperties>
</file>