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A66" w:rsidRDefault="00003A66" w:rsidP="00003A66">
      <w:pPr>
        <w:pStyle w:val="Heading2"/>
        <w:spacing w:before="207" w:line="480" w:lineRule="auto"/>
        <w:ind w:left="0" w:right="3"/>
        <w:jc w:val="center"/>
      </w:pPr>
      <w:r>
        <w:t>BAB V</w:t>
      </w:r>
    </w:p>
    <w:p w:rsidR="00003A66" w:rsidRPr="00E83BD9" w:rsidRDefault="00003A66" w:rsidP="00003A66">
      <w:pPr>
        <w:pStyle w:val="Heading2"/>
        <w:spacing w:before="207" w:line="480" w:lineRule="auto"/>
        <w:ind w:left="0" w:right="3"/>
        <w:jc w:val="center"/>
        <w:rPr>
          <w:lang w:val="id-ID"/>
        </w:rPr>
      </w:pPr>
      <w:r>
        <w:t>SIMPULAN DAN SARAN</w:t>
      </w:r>
    </w:p>
    <w:p w:rsidR="00003A66" w:rsidRPr="005E3237" w:rsidRDefault="00003A66" w:rsidP="00003A66">
      <w:pPr>
        <w:pStyle w:val="ListParagraph"/>
        <w:numPr>
          <w:ilvl w:val="0"/>
          <w:numId w:val="3"/>
        </w:numPr>
        <w:tabs>
          <w:tab w:val="left" w:pos="567"/>
        </w:tabs>
        <w:spacing w:line="480" w:lineRule="auto"/>
        <w:ind w:left="426" w:hanging="426"/>
        <w:rPr>
          <w:b/>
          <w:sz w:val="24"/>
        </w:rPr>
      </w:pPr>
      <w:r>
        <w:rPr>
          <w:b/>
          <w:sz w:val="24"/>
          <w:lang w:val="id-ID"/>
        </w:rPr>
        <w:t xml:space="preserve">SIMPULAN   </w:t>
      </w:r>
    </w:p>
    <w:p w:rsidR="00003A66" w:rsidRDefault="00003A66" w:rsidP="00003A66">
      <w:pPr>
        <w:pStyle w:val="BodyText"/>
        <w:tabs>
          <w:tab w:val="left" w:pos="7938"/>
        </w:tabs>
        <w:spacing w:before="136" w:line="480" w:lineRule="auto"/>
        <w:ind w:left="426" w:right="3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rPr>
          <w:lang w:val="id-ID"/>
        </w:rPr>
        <w:t xml:space="preserve"> ibu tentang gizi balita terhadap status gizi </w:t>
      </w:r>
      <w:proofErr w:type="spellStart"/>
      <w:r>
        <w:t>di</w:t>
      </w:r>
      <w:proofErr w:type="spellEnd"/>
      <w:r>
        <w:t xml:space="preserve"> </w:t>
      </w:r>
      <w:r>
        <w:rPr>
          <w:lang w:val="id-ID"/>
        </w:rPr>
        <w:t>Posyandu Kenanga Wila</w:t>
      </w:r>
      <w:r>
        <w:t>y</w:t>
      </w:r>
      <w:r>
        <w:rPr>
          <w:lang w:val="id-ID"/>
        </w:rPr>
        <w:t xml:space="preserve">ah Kerja Puskesmas Abung </w:t>
      </w:r>
      <w:proofErr w:type="gramStart"/>
      <w:r>
        <w:rPr>
          <w:lang w:val="id-ID"/>
        </w:rPr>
        <w:t xml:space="preserve">Kunang </w:t>
      </w:r>
      <w:r>
        <w:t xml:space="preserve"> </w:t>
      </w:r>
      <w:proofErr w:type="spellStart"/>
      <w:r>
        <w:t>tahun</w:t>
      </w:r>
      <w:proofErr w:type="spellEnd"/>
      <w:proofErr w:type="gramEnd"/>
      <w:r>
        <w:t xml:space="preserve"> 201</w:t>
      </w:r>
      <w:r>
        <w:rPr>
          <w:lang w:val="id-ID"/>
        </w:rPr>
        <w:t>9</w:t>
      </w:r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yaitu</w:t>
      </w:r>
      <w:proofErr w:type="spellEnd"/>
      <w:r>
        <w:t>:</w:t>
      </w:r>
    </w:p>
    <w:p w:rsidR="00003A66" w:rsidRPr="00805603" w:rsidRDefault="00003A66" w:rsidP="00003A66">
      <w:pPr>
        <w:pStyle w:val="ListParagraph"/>
        <w:numPr>
          <w:ilvl w:val="0"/>
          <w:numId w:val="1"/>
        </w:numPr>
        <w:tabs>
          <w:tab w:val="left" w:pos="709"/>
          <w:tab w:val="left" w:pos="7938"/>
        </w:tabs>
        <w:spacing w:line="480" w:lineRule="auto"/>
        <w:ind w:left="567" w:right="3" w:hanging="141"/>
        <w:jc w:val="both"/>
        <w:rPr>
          <w:sz w:val="24"/>
          <w:szCs w:val="24"/>
        </w:rPr>
      </w:pPr>
      <w:r w:rsidRPr="00805603">
        <w:rPr>
          <w:sz w:val="24"/>
          <w:szCs w:val="24"/>
          <w:lang w:val="id-ID"/>
        </w:rPr>
        <w:t xml:space="preserve"> </w:t>
      </w:r>
      <w:proofErr w:type="spellStart"/>
      <w:r w:rsidRPr="00805603">
        <w:rPr>
          <w:sz w:val="24"/>
          <w:szCs w:val="24"/>
        </w:rPr>
        <w:t>Sebanyak</w:t>
      </w:r>
      <w:proofErr w:type="spellEnd"/>
      <w:r w:rsidRPr="00805603">
        <w:rPr>
          <w:sz w:val="24"/>
          <w:szCs w:val="24"/>
        </w:rPr>
        <w:t xml:space="preserve"> </w:t>
      </w:r>
      <w:r w:rsidRPr="00805603">
        <w:rPr>
          <w:sz w:val="24"/>
          <w:szCs w:val="24"/>
          <w:lang w:val="id-ID"/>
        </w:rPr>
        <w:t>46</w:t>
      </w:r>
      <w:r w:rsidRPr="00805603">
        <w:rPr>
          <w:sz w:val="24"/>
          <w:szCs w:val="24"/>
        </w:rPr>
        <w:t xml:space="preserve"> </w:t>
      </w:r>
      <w:proofErr w:type="spellStart"/>
      <w:r w:rsidRPr="00805603">
        <w:rPr>
          <w:sz w:val="24"/>
          <w:szCs w:val="24"/>
        </w:rPr>
        <w:t>orang</w:t>
      </w:r>
      <w:proofErr w:type="spellEnd"/>
      <w:r w:rsidRPr="00805603">
        <w:rPr>
          <w:sz w:val="24"/>
          <w:szCs w:val="24"/>
        </w:rPr>
        <w:t xml:space="preserve"> (</w:t>
      </w:r>
      <w:r w:rsidRPr="00805603">
        <w:rPr>
          <w:sz w:val="24"/>
          <w:szCs w:val="24"/>
          <w:lang w:val="id-ID"/>
        </w:rPr>
        <w:t>57</w:t>
      </w:r>
      <w:proofErr w:type="gramStart"/>
      <w:r w:rsidRPr="00805603">
        <w:rPr>
          <w:sz w:val="24"/>
          <w:szCs w:val="24"/>
          <w:lang w:val="id-ID"/>
        </w:rPr>
        <w:t>,5</w:t>
      </w:r>
      <w:proofErr w:type="gramEnd"/>
      <w:r w:rsidRPr="00805603">
        <w:rPr>
          <w:sz w:val="24"/>
          <w:szCs w:val="24"/>
        </w:rPr>
        <w:t xml:space="preserve">%) </w:t>
      </w:r>
      <w:proofErr w:type="spellStart"/>
      <w:r w:rsidRPr="00805603">
        <w:rPr>
          <w:sz w:val="24"/>
          <w:szCs w:val="24"/>
        </w:rPr>
        <w:t>ibu</w:t>
      </w:r>
      <w:proofErr w:type="spellEnd"/>
      <w:r w:rsidRPr="00805603">
        <w:rPr>
          <w:sz w:val="24"/>
          <w:szCs w:val="24"/>
        </w:rPr>
        <w:t xml:space="preserve"> </w:t>
      </w:r>
      <w:proofErr w:type="spellStart"/>
      <w:r w:rsidRPr="00805603">
        <w:rPr>
          <w:sz w:val="24"/>
          <w:szCs w:val="24"/>
        </w:rPr>
        <w:t>balita</w:t>
      </w:r>
      <w:proofErr w:type="spellEnd"/>
      <w:r w:rsidRPr="00805603">
        <w:rPr>
          <w:sz w:val="24"/>
          <w:szCs w:val="24"/>
        </w:rPr>
        <w:t xml:space="preserve"> </w:t>
      </w:r>
      <w:proofErr w:type="spellStart"/>
      <w:r w:rsidRPr="00805603">
        <w:rPr>
          <w:sz w:val="24"/>
          <w:szCs w:val="24"/>
        </w:rPr>
        <w:t>di</w:t>
      </w:r>
      <w:proofErr w:type="spellEnd"/>
      <w:r w:rsidRPr="00805603">
        <w:rPr>
          <w:sz w:val="24"/>
          <w:szCs w:val="24"/>
        </w:rPr>
        <w:t xml:space="preserve"> </w:t>
      </w:r>
      <w:r w:rsidRPr="00805603">
        <w:rPr>
          <w:sz w:val="24"/>
          <w:szCs w:val="24"/>
          <w:lang w:val="id-ID"/>
        </w:rPr>
        <w:t>Posyandu Kenanga W</w:t>
      </w:r>
      <w:proofErr w:type="spellStart"/>
      <w:r w:rsidRPr="00805603">
        <w:rPr>
          <w:sz w:val="24"/>
          <w:szCs w:val="24"/>
        </w:rPr>
        <w:t>ilayah</w:t>
      </w:r>
      <w:proofErr w:type="spellEnd"/>
      <w:r w:rsidRPr="00805603">
        <w:rPr>
          <w:sz w:val="24"/>
          <w:szCs w:val="24"/>
        </w:rPr>
        <w:t xml:space="preserve"> </w:t>
      </w:r>
      <w:r w:rsidRPr="00805603">
        <w:rPr>
          <w:sz w:val="24"/>
          <w:szCs w:val="24"/>
          <w:lang w:val="id-ID"/>
        </w:rPr>
        <w:t>K</w:t>
      </w:r>
      <w:proofErr w:type="spellStart"/>
      <w:r w:rsidRPr="00805603">
        <w:rPr>
          <w:sz w:val="24"/>
          <w:szCs w:val="24"/>
        </w:rPr>
        <w:t>erja</w:t>
      </w:r>
      <w:proofErr w:type="spellEnd"/>
      <w:r w:rsidRPr="00805603">
        <w:rPr>
          <w:sz w:val="24"/>
          <w:szCs w:val="24"/>
        </w:rPr>
        <w:t xml:space="preserve"> </w:t>
      </w:r>
      <w:r w:rsidRPr="00805603">
        <w:rPr>
          <w:sz w:val="24"/>
          <w:szCs w:val="24"/>
          <w:lang w:val="id-ID"/>
        </w:rPr>
        <w:t>P</w:t>
      </w:r>
      <w:proofErr w:type="spellStart"/>
      <w:r w:rsidRPr="00805603">
        <w:rPr>
          <w:sz w:val="24"/>
          <w:szCs w:val="24"/>
        </w:rPr>
        <w:t>uskesmas</w:t>
      </w:r>
      <w:proofErr w:type="spellEnd"/>
      <w:r w:rsidRPr="00805603">
        <w:rPr>
          <w:sz w:val="24"/>
          <w:szCs w:val="24"/>
        </w:rPr>
        <w:t xml:space="preserve"> </w:t>
      </w:r>
      <w:proofErr w:type="spellStart"/>
      <w:r w:rsidRPr="00805603">
        <w:rPr>
          <w:sz w:val="24"/>
          <w:szCs w:val="24"/>
        </w:rPr>
        <w:t>Abung</w:t>
      </w:r>
      <w:proofErr w:type="spellEnd"/>
      <w:r w:rsidRPr="00805603">
        <w:rPr>
          <w:sz w:val="24"/>
          <w:szCs w:val="24"/>
        </w:rPr>
        <w:t xml:space="preserve"> </w:t>
      </w:r>
      <w:proofErr w:type="spellStart"/>
      <w:r w:rsidRPr="00805603">
        <w:rPr>
          <w:sz w:val="24"/>
          <w:szCs w:val="24"/>
        </w:rPr>
        <w:t>Kunang</w:t>
      </w:r>
      <w:proofErr w:type="spellEnd"/>
      <w:r w:rsidRPr="00805603">
        <w:rPr>
          <w:sz w:val="24"/>
          <w:szCs w:val="24"/>
        </w:rPr>
        <w:t xml:space="preserve">  </w:t>
      </w:r>
      <w:proofErr w:type="spellStart"/>
      <w:r w:rsidRPr="00805603">
        <w:rPr>
          <w:sz w:val="24"/>
          <w:szCs w:val="24"/>
        </w:rPr>
        <w:t>memiliki</w:t>
      </w:r>
      <w:proofErr w:type="spellEnd"/>
      <w:r w:rsidRPr="00805603">
        <w:rPr>
          <w:sz w:val="24"/>
          <w:szCs w:val="24"/>
        </w:rPr>
        <w:t xml:space="preserve"> </w:t>
      </w:r>
      <w:proofErr w:type="spellStart"/>
      <w:r w:rsidRPr="00805603">
        <w:rPr>
          <w:sz w:val="24"/>
          <w:szCs w:val="24"/>
        </w:rPr>
        <w:t>pengetahuan</w:t>
      </w:r>
      <w:proofErr w:type="spellEnd"/>
      <w:r w:rsidRPr="00805603">
        <w:rPr>
          <w:sz w:val="24"/>
          <w:szCs w:val="24"/>
        </w:rPr>
        <w:t xml:space="preserve"> yang</w:t>
      </w:r>
      <w:r w:rsidRPr="00805603">
        <w:rPr>
          <w:spacing w:val="-6"/>
          <w:sz w:val="24"/>
          <w:szCs w:val="24"/>
        </w:rPr>
        <w:t xml:space="preserve"> </w:t>
      </w:r>
      <w:proofErr w:type="spellStart"/>
      <w:r w:rsidRPr="00805603">
        <w:rPr>
          <w:sz w:val="24"/>
          <w:szCs w:val="24"/>
        </w:rPr>
        <w:t>baik</w:t>
      </w:r>
      <w:proofErr w:type="spellEnd"/>
      <w:r w:rsidRPr="00805603">
        <w:rPr>
          <w:sz w:val="24"/>
          <w:szCs w:val="24"/>
        </w:rPr>
        <w:t>.</w:t>
      </w:r>
    </w:p>
    <w:p w:rsidR="00003A66" w:rsidRPr="00805603" w:rsidRDefault="00003A66" w:rsidP="00003A66">
      <w:pPr>
        <w:pStyle w:val="ListParagraph"/>
        <w:numPr>
          <w:ilvl w:val="0"/>
          <w:numId w:val="1"/>
        </w:numPr>
        <w:spacing w:line="480" w:lineRule="auto"/>
        <w:ind w:left="567" w:right="3" w:hanging="141"/>
        <w:jc w:val="both"/>
        <w:rPr>
          <w:sz w:val="24"/>
          <w:szCs w:val="24"/>
        </w:rPr>
      </w:pPr>
      <w:r w:rsidRPr="00805603">
        <w:rPr>
          <w:sz w:val="24"/>
          <w:szCs w:val="24"/>
          <w:lang w:val="id-ID"/>
        </w:rPr>
        <w:t xml:space="preserve"> Sebanyak</w:t>
      </w:r>
      <w:r w:rsidRPr="00805603">
        <w:rPr>
          <w:sz w:val="24"/>
          <w:szCs w:val="24"/>
        </w:rPr>
        <w:t xml:space="preserve"> 6</w:t>
      </w:r>
      <w:r w:rsidRPr="00805603">
        <w:rPr>
          <w:sz w:val="24"/>
          <w:szCs w:val="24"/>
          <w:lang w:val="id-ID"/>
        </w:rPr>
        <w:t>0</w:t>
      </w:r>
      <w:r w:rsidRPr="00805603">
        <w:rPr>
          <w:sz w:val="24"/>
          <w:szCs w:val="24"/>
        </w:rPr>
        <w:t xml:space="preserve"> </w:t>
      </w:r>
      <w:proofErr w:type="spellStart"/>
      <w:r w:rsidRPr="00805603">
        <w:rPr>
          <w:sz w:val="24"/>
          <w:szCs w:val="24"/>
        </w:rPr>
        <w:t>balita</w:t>
      </w:r>
      <w:proofErr w:type="spellEnd"/>
      <w:r w:rsidRPr="00805603">
        <w:rPr>
          <w:sz w:val="24"/>
          <w:szCs w:val="24"/>
        </w:rPr>
        <w:t xml:space="preserve"> (</w:t>
      </w:r>
      <w:r w:rsidRPr="00805603">
        <w:rPr>
          <w:sz w:val="24"/>
          <w:szCs w:val="24"/>
          <w:lang w:val="id-ID"/>
        </w:rPr>
        <w:t>75</w:t>
      </w:r>
      <w:r w:rsidRPr="00805603">
        <w:rPr>
          <w:sz w:val="24"/>
          <w:szCs w:val="24"/>
        </w:rPr>
        <w:t>%) yang</w:t>
      </w:r>
      <w:r>
        <w:rPr>
          <w:sz w:val="24"/>
          <w:szCs w:val="24"/>
          <w:lang w:val="id-ID"/>
        </w:rPr>
        <w:t xml:space="preserve"> </w:t>
      </w:r>
      <w:r w:rsidRPr="00805603">
        <w:rPr>
          <w:sz w:val="24"/>
          <w:szCs w:val="24"/>
        </w:rPr>
        <w:t xml:space="preserve"> </w:t>
      </w:r>
      <w:proofErr w:type="spellStart"/>
      <w:r w:rsidRPr="00805603">
        <w:rPr>
          <w:sz w:val="24"/>
          <w:szCs w:val="24"/>
        </w:rPr>
        <w:t>memiliki</w:t>
      </w:r>
      <w:proofErr w:type="spellEnd"/>
      <w:r>
        <w:rPr>
          <w:sz w:val="24"/>
          <w:szCs w:val="24"/>
          <w:lang w:val="id-ID"/>
        </w:rPr>
        <w:t xml:space="preserve"> </w:t>
      </w:r>
      <w:r w:rsidRPr="00805603">
        <w:rPr>
          <w:sz w:val="24"/>
          <w:szCs w:val="24"/>
        </w:rPr>
        <w:t xml:space="preserve"> status </w:t>
      </w:r>
      <w:proofErr w:type="spellStart"/>
      <w:r w:rsidRPr="00805603">
        <w:rPr>
          <w:sz w:val="24"/>
          <w:szCs w:val="24"/>
        </w:rPr>
        <w:t>gizi</w:t>
      </w:r>
      <w:proofErr w:type="spellEnd"/>
      <w:r w:rsidRPr="00805603">
        <w:rPr>
          <w:sz w:val="24"/>
          <w:szCs w:val="24"/>
        </w:rPr>
        <w:t xml:space="preserve"> </w:t>
      </w:r>
      <w:proofErr w:type="spellStart"/>
      <w:r w:rsidRPr="00805603">
        <w:rPr>
          <w:sz w:val="24"/>
          <w:szCs w:val="24"/>
        </w:rPr>
        <w:t>baik</w:t>
      </w:r>
      <w:proofErr w:type="spellEnd"/>
      <w:r w:rsidRPr="00805603">
        <w:rPr>
          <w:sz w:val="24"/>
          <w:szCs w:val="24"/>
        </w:rPr>
        <w:t xml:space="preserve">, </w:t>
      </w:r>
      <w:r>
        <w:rPr>
          <w:sz w:val="24"/>
          <w:szCs w:val="24"/>
          <w:lang w:val="id-ID"/>
        </w:rPr>
        <w:t xml:space="preserve"> </w:t>
      </w:r>
      <w:proofErr w:type="spellStart"/>
      <w:r w:rsidRPr="00805603">
        <w:rPr>
          <w:sz w:val="24"/>
          <w:szCs w:val="24"/>
        </w:rPr>
        <w:t>dan</w:t>
      </w:r>
      <w:proofErr w:type="spellEnd"/>
      <w:r w:rsidRPr="00805603">
        <w:rPr>
          <w:sz w:val="24"/>
          <w:szCs w:val="24"/>
        </w:rPr>
        <w:t xml:space="preserve"> </w:t>
      </w:r>
      <w:r w:rsidRPr="00805603">
        <w:rPr>
          <w:sz w:val="24"/>
          <w:szCs w:val="24"/>
          <w:lang w:val="id-ID"/>
        </w:rPr>
        <w:t>20</w:t>
      </w:r>
      <w:r w:rsidRPr="00805603">
        <w:rPr>
          <w:sz w:val="24"/>
          <w:szCs w:val="24"/>
        </w:rPr>
        <w:t xml:space="preserve"> </w:t>
      </w:r>
      <w:proofErr w:type="spellStart"/>
      <w:r w:rsidRPr="00805603">
        <w:rPr>
          <w:sz w:val="24"/>
          <w:szCs w:val="24"/>
        </w:rPr>
        <w:t>balita</w:t>
      </w:r>
      <w:proofErr w:type="spellEnd"/>
      <w:r w:rsidRPr="00805603">
        <w:rPr>
          <w:sz w:val="24"/>
          <w:szCs w:val="24"/>
        </w:rPr>
        <w:t xml:space="preserve"> (2</w:t>
      </w:r>
      <w:r w:rsidRPr="00805603">
        <w:rPr>
          <w:sz w:val="24"/>
          <w:szCs w:val="24"/>
          <w:lang w:val="id-ID"/>
        </w:rPr>
        <w:t>5</w:t>
      </w:r>
      <w:r w:rsidRPr="00805603">
        <w:rPr>
          <w:sz w:val="24"/>
          <w:szCs w:val="24"/>
        </w:rPr>
        <w:t xml:space="preserve"> </w:t>
      </w:r>
      <w:r w:rsidRPr="00805603">
        <w:rPr>
          <w:spacing w:val="4"/>
          <w:sz w:val="24"/>
          <w:szCs w:val="24"/>
        </w:rPr>
        <w:t xml:space="preserve">%) </w:t>
      </w:r>
      <w:proofErr w:type="spellStart"/>
      <w:r w:rsidRPr="00805603">
        <w:rPr>
          <w:sz w:val="24"/>
          <w:szCs w:val="24"/>
        </w:rPr>
        <w:t>memiliki</w:t>
      </w:r>
      <w:proofErr w:type="spellEnd"/>
      <w:r w:rsidRPr="00805603">
        <w:rPr>
          <w:sz w:val="24"/>
          <w:szCs w:val="24"/>
        </w:rPr>
        <w:t xml:space="preserve">  status </w:t>
      </w:r>
      <w:proofErr w:type="spellStart"/>
      <w:r w:rsidRPr="00805603">
        <w:rPr>
          <w:sz w:val="24"/>
          <w:szCs w:val="24"/>
        </w:rPr>
        <w:t>gizi</w:t>
      </w:r>
      <w:proofErr w:type="spellEnd"/>
      <w:r w:rsidRPr="00805603">
        <w:rPr>
          <w:sz w:val="24"/>
          <w:szCs w:val="24"/>
        </w:rPr>
        <w:t xml:space="preserve"> </w:t>
      </w:r>
      <w:r w:rsidRPr="00805603">
        <w:rPr>
          <w:sz w:val="24"/>
          <w:szCs w:val="24"/>
          <w:lang w:val="id-ID"/>
        </w:rPr>
        <w:t>kurang.</w:t>
      </w:r>
    </w:p>
    <w:p w:rsidR="00003A66" w:rsidRPr="00710C54" w:rsidRDefault="00003A66" w:rsidP="00003A66">
      <w:pPr>
        <w:pStyle w:val="ListParagraph"/>
        <w:numPr>
          <w:ilvl w:val="0"/>
          <w:numId w:val="1"/>
        </w:numPr>
        <w:spacing w:line="480" w:lineRule="auto"/>
        <w:ind w:left="567" w:right="3" w:hanging="141"/>
        <w:jc w:val="both"/>
        <w:rPr>
          <w:sz w:val="24"/>
        </w:rPr>
      </w:pPr>
      <w:r>
        <w:rPr>
          <w:sz w:val="24"/>
          <w:lang w:val="id-ID"/>
        </w:rPr>
        <w:t xml:space="preserve"> </w:t>
      </w:r>
      <w:r w:rsidRPr="00FE40F7">
        <w:rPr>
          <w:sz w:val="24"/>
          <w:lang w:val="id-ID"/>
        </w:rPr>
        <w:t>Ad</w:t>
      </w:r>
      <w:r>
        <w:rPr>
          <w:sz w:val="24"/>
          <w:lang w:val="id-ID"/>
        </w:rPr>
        <w:t xml:space="preserve">anya hubungan pengetahuan ibu tentang gizi balita dengan status gizi di Posyandu Kenanga wilayah kerja Puskesmas Abung Kunang Kabupaten lampung Utara Tahun 2019 dengan hasil </w:t>
      </w:r>
      <w:r w:rsidRPr="00710C54">
        <w:rPr>
          <w:i/>
          <w:sz w:val="24"/>
          <w:lang w:val="id-ID"/>
        </w:rPr>
        <w:t>p-value</w:t>
      </w:r>
      <w:r>
        <w:rPr>
          <w:sz w:val="24"/>
          <w:lang w:val="id-ID"/>
        </w:rPr>
        <w:t xml:space="preserve"> =0,001.</w:t>
      </w:r>
    </w:p>
    <w:p w:rsidR="00003A66" w:rsidRDefault="00003A66" w:rsidP="00003A66">
      <w:pPr>
        <w:pStyle w:val="Heading2"/>
        <w:numPr>
          <w:ilvl w:val="0"/>
          <w:numId w:val="3"/>
        </w:numPr>
        <w:tabs>
          <w:tab w:val="left" w:pos="567"/>
        </w:tabs>
        <w:spacing w:line="480" w:lineRule="auto"/>
        <w:ind w:left="426" w:hanging="426"/>
      </w:pPr>
      <w:r>
        <w:rPr>
          <w:lang w:val="id-ID"/>
        </w:rPr>
        <w:t xml:space="preserve"> </w:t>
      </w:r>
      <w:r>
        <w:t>S</w:t>
      </w:r>
      <w:r>
        <w:rPr>
          <w:lang w:val="id-ID"/>
        </w:rPr>
        <w:t>ARAN</w:t>
      </w:r>
    </w:p>
    <w:p w:rsidR="00003A66" w:rsidRPr="00E16C11" w:rsidRDefault="00003A66" w:rsidP="00003A66">
      <w:pPr>
        <w:pStyle w:val="BodyText"/>
        <w:spacing w:before="136" w:line="480" w:lineRule="auto"/>
        <w:ind w:left="567" w:right="3"/>
        <w:jc w:val="both"/>
        <w:rPr>
          <w:lang w:val="id-ID"/>
        </w:rPr>
      </w:pPr>
      <w:r>
        <w:rPr>
          <w:lang w:val="id-ID"/>
        </w:rPr>
        <w:t>Berdasarkan pada simpulan yang telah penulis uraikan diatas, saran yang mungkin dapat dijadikan pertimbangan dan masukan untuk dilaksanakan adalah :</w:t>
      </w:r>
      <w:r>
        <w:t xml:space="preserve"> </w:t>
      </w:r>
    </w:p>
    <w:p w:rsidR="00003A66" w:rsidRDefault="00003A66" w:rsidP="00003A66">
      <w:pPr>
        <w:pStyle w:val="ListParagraph"/>
        <w:spacing w:line="480" w:lineRule="auto"/>
        <w:ind w:left="709" w:right="6" w:hanging="567"/>
        <w:jc w:val="both"/>
        <w:rPr>
          <w:sz w:val="24"/>
          <w:lang w:val="id-ID"/>
        </w:rPr>
      </w:pPr>
      <w:r>
        <w:rPr>
          <w:sz w:val="24"/>
        </w:rPr>
        <w:t xml:space="preserve">     a. </w:t>
      </w:r>
      <w:r>
        <w:rPr>
          <w:sz w:val="24"/>
          <w:lang w:val="id-ID"/>
        </w:rPr>
        <w:t>Bagi ibu yang memiliki Balita</w:t>
      </w:r>
    </w:p>
    <w:p w:rsidR="00003A66" w:rsidRPr="00710C54" w:rsidRDefault="00003A66" w:rsidP="00003A66">
      <w:pPr>
        <w:pStyle w:val="BodyText"/>
        <w:spacing w:before="136" w:line="480" w:lineRule="auto"/>
        <w:ind w:left="709" w:right="3"/>
        <w:jc w:val="both"/>
        <w:rPr>
          <w:lang w:val="id-ID"/>
        </w:rPr>
      </w:pPr>
      <w:r>
        <w:rPr>
          <w:lang w:val="id-ID"/>
        </w:rPr>
        <w:t xml:space="preserve">Dapat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r>
        <w:rPr>
          <w:lang w:val="id-ID"/>
        </w:rPr>
        <w:t xml:space="preserve">ibu dan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r>
        <w:rPr>
          <w:lang w:val="id-ID"/>
        </w:rP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 </w:t>
      </w:r>
      <w:proofErr w:type="spellStart"/>
      <w:r>
        <w:t>balita</w:t>
      </w:r>
      <w:proofErr w:type="spellEnd"/>
      <w:r>
        <w:t xml:space="preserve"> </w:t>
      </w:r>
      <w:proofErr w:type="spellStart"/>
      <w:r>
        <w:rPr>
          <w:spacing w:val="-3"/>
        </w:rPr>
        <w:t>bagi</w:t>
      </w:r>
      <w:proofErr w:type="spellEnd"/>
      <w:r>
        <w:rPr>
          <w:spacing w:val="-3"/>
        </w:rP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</w:t>
      </w:r>
      <w:proofErr w:type="spellStart"/>
      <w:r>
        <w:t>balit</w:t>
      </w:r>
      <w:proofErr w:type="spellEnd"/>
      <w:r>
        <w:rPr>
          <w:lang w:val="id-ID"/>
        </w:rPr>
        <w:t xml:space="preserve">a </w:t>
      </w:r>
      <w:proofErr w:type="spellStart"/>
      <w:r>
        <w:t>ibu</w:t>
      </w:r>
      <w:proofErr w:type="spellEnd"/>
      <w:r>
        <w:t xml:space="preserve"> </w:t>
      </w:r>
      <w:proofErr w:type="spellStart"/>
      <w:r>
        <w:t>balita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tua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makan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asupan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 </w:t>
      </w:r>
      <w:proofErr w:type="spellStart"/>
      <w:r>
        <w:t>seimbang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balitanya</w:t>
      </w:r>
      <w:proofErr w:type="spellEnd"/>
      <w:r>
        <w:rPr>
          <w:lang w:val="id-ID"/>
        </w:rPr>
        <w:t xml:space="preserve">.   </w:t>
      </w:r>
    </w:p>
    <w:p w:rsidR="00003A66" w:rsidRDefault="00003A66" w:rsidP="00003A66">
      <w:pPr>
        <w:pStyle w:val="ListParagraph"/>
        <w:tabs>
          <w:tab w:val="left" w:pos="426"/>
        </w:tabs>
        <w:spacing w:line="480" w:lineRule="auto"/>
        <w:ind w:left="426" w:right="6" w:firstLine="0"/>
        <w:jc w:val="both"/>
        <w:rPr>
          <w:sz w:val="24"/>
          <w:szCs w:val="24"/>
          <w:lang w:val="id-ID"/>
        </w:rPr>
      </w:pPr>
      <w:proofErr w:type="gramStart"/>
      <w:r>
        <w:rPr>
          <w:sz w:val="24"/>
          <w:szCs w:val="24"/>
        </w:rPr>
        <w:lastRenderedPageBreak/>
        <w:t>b</w:t>
      </w:r>
      <w:proofErr w:type="gramEnd"/>
      <w:r>
        <w:rPr>
          <w:sz w:val="24"/>
          <w:szCs w:val="24"/>
        </w:rPr>
        <w:t xml:space="preserve">. </w:t>
      </w:r>
      <w:r>
        <w:rPr>
          <w:sz w:val="24"/>
          <w:szCs w:val="24"/>
          <w:lang w:val="id-ID"/>
        </w:rPr>
        <w:t>Bagi Puskesmas</w:t>
      </w:r>
    </w:p>
    <w:p w:rsidR="00003A66" w:rsidRPr="00E16C11" w:rsidRDefault="00003A66" w:rsidP="00003A66">
      <w:pPr>
        <w:pStyle w:val="ListParagraph"/>
        <w:tabs>
          <w:tab w:val="left" w:pos="426"/>
        </w:tabs>
        <w:spacing w:line="480" w:lineRule="auto"/>
        <w:ind w:left="720" w:right="6" w:firstLine="0"/>
        <w:jc w:val="both"/>
        <w:rPr>
          <w:sz w:val="24"/>
          <w:lang w:val="id-ID"/>
        </w:rPr>
      </w:pPr>
      <w:r>
        <w:rPr>
          <w:sz w:val="24"/>
          <w:lang w:val="id-ID"/>
        </w:rPr>
        <w:t>Hasil dari penelitian ini dapat m</w:t>
      </w:r>
      <w:proofErr w:type="spellStart"/>
      <w:r>
        <w:rPr>
          <w:sz w:val="24"/>
        </w:rPr>
        <w:t>emberikan</w:t>
      </w:r>
      <w:proofErr w:type="spellEnd"/>
      <w:r>
        <w:rPr>
          <w:sz w:val="24"/>
        </w:rPr>
        <w:t xml:space="preserve"> data </w:t>
      </w:r>
      <w:proofErr w:type="spellStart"/>
      <w:r>
        <w:rPr>
          <w:spacing w:val="-3"/>
          <w:sz w:val="24"/>
        </w:rPr>
        <w:t>ke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Puskesmas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binaan</w:t>
      </w:r>
      <w:proofErr w:type="spellEnd"/>
      <w:r>
        <w:rPr>
          <w:sz w:val="24"/>
        </w:rPr>
        <w:t xml:space="preserve"> agar </w:t>
      </w:r>
      <w:proofErr w:type="spellStart"/>
      <w:r>
        <w:rPr>
          <w:sz w:val="24"/>
        </w:rPr>
        <w:t>menjadi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evaluasi</w:t>
      </w:r>
      <w:proofErr w:type="spellEnd"/>
      <w:r>
        <w:rPr>
          <w:sz w:val="24"/>
        </w:rPr>
        <w:t xml:space="preserve"> </w:t>
      </w:r>
      <w:r w:rsidRPr="00D10C43">
        <w:rPr>
          <w:sz w:val="24"/>
        </w:rPr>
        <w:t xml:space="preserve"> </w:t>
      </w:r>
      <w:proofErr w:type="spellStart"/>
      <w:r w:rsidRPr="00D10C43">
        <w:rPr>
          <w:sz w:val="24"/>
        </w:rPr>
        <w:t>dan</w:t>
      </w:r>
      <w:proofErr w:type="spellEnd"/>
      <w:r w:rsidRPr="00D10C43">
        <w:rPr>
          <w:sz w:val="24"/>
        </w:rPr>
        <w:t xml:space="preserve"> </w:t>
      </w:r>
      <w:proofErr w:type="spellStart"/>
      <w:r w:rsidRPr="00D10C43">
        <w:rPr>
          <w:sz w:val="24"/>
        </w:rPr>
        <w:t>penyuluhan</w:t>
      </w:r>
      <w:proofErr w:type="spellEnd"/>
      <w:r w:rsidRPr="00D10C43">
        <w:rPr>
          <w:sz w:val="24"/>
        </w:rPr>
        <w:t xml:space="preserve"> </w:t>
      </w:r>
      <w:proofErr w:type="spellStart"/>
      <w:r w:rsidRPr="00D10C43">
        <w:rPr>
          <w:sz w:val="24"/>
        </w:rPr>
        <w:t>untuk</w:t>
      </w:r>
      <w:proofErr w:type="spellEnd"/>
      <w:r w:rsidRPr="00D10C43"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kedepannya</w:t>
      </w:r>
      <w:proofErr w:type="spellEnd"/>
    </w:p>
    <w:p w:rsidR="00003A66" w:rsidRPr="00E16C11" w:rsidRDefault="00003A66" w:rsidP="00003A66">
      <w:pPr>
        <w:pStyle w:val="ListParagraph"/>
        <w:numPr>
          <w:ilvl w:val="0"/>
          <w:numId w:val="2"/>
        </w:numPr>
        <w:spacing w:line="480" w:lineRule="auto"/>
        <w:ind w:left="709" w:right="3" w:hanging="283"/>
        <w:jc w:val="both"/>
        <w:rPr>
          <w:sz w:val="24"/>
          <w:lang w:val="id-ID"/>
        </w:rPr>
      </w:pPr>
      <w:r w:rsidRPr="00E16C11">
        <w:rPr>
          <w:sz w:val="24"/>
          <w:lang w:val="id-ID"/>
        </w:rPr>
        <w:t xml:space="preserve">Bagi </w:t>
      </w:r>
      <w:r>
        <w:rPr>
          <w:sz w:val="24"/>
          <w:lang w:val="id-ID"/>
        </w:rPr>
        <w:t>Kampus Universitas Aisyah Pringsewu</w:t>
      </w:r>
    </w:p>
    <w:p w:rsidR="00003A66" w:rsidRPr="00710C54" w:rsidRDefault="00003A66" w:rsidP="00003A66">
      <w:pPr>
        <w:spacing w:line="480" w:lineRule="auto"/>
        <w:ind w:left="709" w:right="3"/>
        <w:jc w:val="both"/>
        <w:rPr>
          <w:sz w:val="24"/>
          <w:lang w:val="id-ID"/>
        </w:rPr>
      </w:pPr>
      <w:r>
        <w:rPr>
          <w:sz w:val="24"/>
          <w:lang w:val="id-ID"/>
        </w:rPr>
        <w:t>Dapat menambah referensi dan bahan bacaan mahasiswa untuk menambah wawasan tentang masalah status gizi pada balita</w:t>
      </w:r>
    </w:p>
    <w:p w:rsidR="00003A66" w:rsidRDefault="00003A66" w:rsidP="00003A66">
      <w:pPr>
        <w:pStyle w:val="ListParagraph"/>
        <w:numPr>
          <w:ilvl w:val="0"/>
          <w:numId w:val="2"/>
        </w:numPr>
        <w:tabs>
          <w:tab w:val="left" w:pos="426"/>
        </w:tabs>
        <w:spacing w:line="480" w:lineRule="auto"/>
        <w:ind w:left="709" w:right="3" w:hanging="283"/>
        <w:jc w:val="both"/>
        <w:rPr>
          <w:sz w:val="24"/>
          <w:lang w:val="id-ID"/>
        </w:rPr>
      </w:pPr>
      <w:r>
        <w:rPr>
          <w:sz w:val="24"/>
          <w:lang w:val="id-ID"/>
        </w:rPr>
        <w:t xml:space="preserve">Bagi peneliti lainnya </w:t>
      </w:r>
    </w:p>
    <w:p w:rsidR="00003A66" w:rsidRPr="00E16C11" w:rsidRDefault="00003A66" w:rsidP="00003A66">
      <w:pPr>
        <w:tabs>
          <w:tab w:val="left" w:pos="426"/>
        </w:tabs>
        <w:spacing w:line="480" w:lineRule="auto"/>
        <w:ind w:left="709" w:right="3"/>
        <w:jc w:val="both"/>
        <w:rPr>
          <w:sz w:val="24"/>
        </w:rPr>
        <w:sectPr w:rsidR="00003A66" w:rsidRPr="00E16C11" w:rsidSect="00003A66">
          <w:headerReference w:type="default" r:id="rId5"/>
          <w:footerReference w:type="default" r:id="rId6"/>
          <w:pgSz w:w="11910" w:h="16840"/>
          <w:pgMar w:top="2268" w:right="1701" w:bottom="1701" w:left="2268" w:header="0" w:footer="1542" w:gutter="0"/>
          <w:pgNumType w:start="39"/>
          <w:cols w:space="720"/>
        </w:sectPr>
      </w:pPr>
      <w:r>
        <w:rPr>
          <w:sz w:val="24"/>
          <w:lang w:val="id-ID"/>
        </w:rPr>
        <w:t>D</w:t>
      </w:r>
      <w:r w:rsidRPr="00E16C11">
        <w:rPr>
          <w:sz w:val="24"/>
          <w:lang w:val="id-ID"/>
        </w:rPr>
        <w:t>iharapka</w:t>
      </w:r>
      <w:r>
        <w:rPr>
          <w:sz w:val="24"/>
          <w:lang w:val="id-ID"/>
        </w:rPr>
        <w:t xml:space="preserve">n dapat menambah pengalaman dan </w:t>
      </w:r>
      <w:r w:rsidRPr="00E16C11">
        <w:rPr>
          <w:sz w:val="24"/>
          <w:lang w:val="id-ID"/>
        </w:rPr>
        <w:t xml:space="preserve">wawasan ilmu pengetahuan tentang ilmu gizi ,serta dapat menyampaikan pada masyarakat tentang </w:t>
      </w:r>
      <w:r w:rsidRPr="00710C54">
        <w:rPr>
          <w:sz w:val="24"/>
          <w:szCs w:val="24"/>
          <w:lang w:val="id-ID"/>
        </w:rPr>
        <w:t xml:space="preserve">cara-cara meningkatkan status gizi balita yang </w:t>
      </w:r>
      <w:r w:rsidRPr="00710C54">
        <w:rPr>
          <w:sz w:val="24"/>
          <w:szCs w:val="24"/>
        </w:rPr>
        <w:t xml:space="preserve"> </w:t>
      </w:r>
      <w:r w:rsidRPr="00710C54">
        <w:rPr>
          <w:sz w:val="24"/>
          <w:szCs w:val="24"/>
          <w:lang w:val="id-ID"/>
        </w:rPr>
        <w:t xml:space="preserve">kurang agar lebih </w:t>
      </w:r>
      <w:r>
        <w:rPr>
          <w:sz w:val="24"/>
          <w:szCs w:val="24"/>
          <w:lang w:val="id-ID"/>
        </w:rPr>
        <w:t xml:space="preserve">baik, </w:t>
      </w:r>
      <w:proofErr w:type="spellStart"/>
      <w:r w:rsidRPr="00710C54">
        <w:rPr>
          <w:sz w:val="24"/>
          <w:szCs w:val="24"/>
        </w:rPr>
        <w:t>diharapkan</w:t>
      </w:r>
      <w:proofErr w:type="spellEnd"/>
      <w:r w:rsidRPr="00710C54">
        <w:rPr>
          <w:sz w:val="24"/>
          <w:szCs w:val="24"/>
        </w:rPr>
        <w:t xml:space="preserve"> </w:t>
      </w:r>
      <w:proofErr w:type="spellStart"/>
      <w:r w:rsidRPr="00710C54">
        <w:rPr>
          <w:sz w:val="24"/>
          <w:szCs w:val="24"/>
        </w:rPr>
        <w:t>dapat</w:t>
      </w:r>
      <w:proofErr w:type="spellEnd"/>
      <w:r w:rsidRPr="00710C54">
        <w:rPr>
          <w:sz w:val="24"/>
          <w:szCs w:val="24"/>
        </w:rPr>
        <w:t xml:space="preserve"> </w:t>
      </w:r>
      <w:proofErr w:type="spellStart"/>
      <w:r w:rsidRPr="00710C54">
        <w:rPr>
          <w:sz w:val="24"/>
          <w:szCs w:val="24"/>
        </w:rPr>
        <w:t>menjadi</w:t>
      </w:r>
      <w:proofErr w:type="spellEnd"/>
      <w:r w:rsidRPr="00710C54">
        <w:rPr>
          <w:sz w:val="24"/>
          <w:szCs w:val="24"/>
        </w:rPr>
        <w:t xml:space="preserve"> </w:t>
      </w:r>
      <w:proofErr w:type="spellStart"/>
      <w:r w:rsidRPr="00710C54">
        <w:rPr>
          <w:sz w:val="24"/>
          <w:szCs w:val="24"/>
        </w:rPr>
        <w:t>dasar</w:t>
      </w:r>
      <w:proofErr w:type="spellEnd"/>
      <w:r w:rsidRPr="00710C54">
        <w:rPr>
          <w:sz w:val="24"/>
          <w:szCs w:val="24"/>
        </w:rPr>
        <w:t xml:space="preserve"> </w:t>
      </w:r>
      <w:proofErr w:type="spellStart"/>
      <w:r w:rsidRPr="00710C54">
        <w:rPr>
          <w:sz w:val="24"/>
          <w:szCs w:val="24"/>
        </w:rPr>
        <w:t>untuk</w:t>
      </w:r>
      <w:proofErr w:type="spellEnd"/>
      <w:r w:rsidRPr="00710C54">
        <w:rPr>
          <w:sz w:val="24"/>
          <w:szCs w:val="24"/>
        </w:rPr>
        <w:t xml:space="preserve"> </w:t>
      </w:r>
      <w:proofErr w:type="spellStart"/>
      <w:r w:rsidRPr="00710C54">
        <w:rPr>
          <w:sz w:val="24"/>
          <w:szCs w:val="24"/>
        </w:rPr>
        <w:t>penelitian</w:t>
      </w:r>
      <w:proofErr w:type="spellEnd"/>
      <w:r w:rsidRPr="00710C54">
        <w:rPr>
          <w:sz w:val="24"/>
          <w:szCs w:val="24"/>
        </w:rPr>
        <w:t xml:space="preserve"> </w:t>
      </w:r>
      <w:proofErr w:type="spellStart"/>
      <w:r w:rsidRPr="00710C54">
        <w:rPr>
          <w:sz w:val="24"/>
          <w:szCs w:val="24"/>
        </w:rPr>
        <w:t>selanjutnya</w:t>
      </w:r>
      <w:proofErr w:type="spellEnd"/>
      <w:r w:rsidRPr="00710C54">
        <w:rPr>
          <w:sz w:val="24"/>
          <w:szCs w:val="24"/>
        </w:rPr>
        <w:t xml:space="preserve"> </w:t>
      </w:r>
      <w:proofErr w:type="spellStart"/>
      <w:r w:rsidRPr="00710C54">
        <w:rPr>
          <w:sz w:val="24"/>
          <w:szCs w:val="24"/>
        </w:rPr>
        <w:t>dengan</w:t>
      </w:r>
      <w:proofErr w:type="spellEnd"/>
      <w:r w:rsidRPr="00710C54">
        <w:rPr>
          <w:sz w:val="24"/>
          <w:szCs w:val="24"/>
        </w:rPr>
        <w:t xml:space="preserve"> </w:t>
      </w:r>
      <w:proofErr w:type="spellStart"/>
      <w:r w:rsidRPr="00710C54">
        <w:rPr>
          <w:sz w:val="24"/>
          <w:szCs w:val="24"/>
        </w:rPr>
        <w:t>variabel</w:t>
      </w:r>
      <w:proofErr w:type="spellEnd"/>
      <w:r w:rsidRPr="00710C54">
        <w:rPr>
          <w:sz w:val="24"/>
          <w:szCs w:val="24"/>
        </w:rPr>
        <w:t xml:space="preserve"> </w:t>
      </w:r>
      <w:r w:rsidRPr="00710C54">
        <w:rPr>
          <w:sz w:val="24"/>
          <w:szCs w:val="24"/>
          <w:lang w:val="id-ID"/>
        </w:rPr>
        <w:t xml:space="preserve"> </w:t>
      </w:r>
      <w:r w:rsidRPr="00710C54">
        <w:rPr>
          <w:sz w:val="24"/>
          <w:szCs w:val="24"/>
        </w:rPr>
        <w:t xml:space="preserve">yang </w:t>
      </w:r>
      <w:proofErr w:type="spellStart"/>
      <w:r w:rsidRPr="00710C54">
        <w:rPr>
          <w:sz w:val="24"/>
          <w:szCs w:val="24"/>
        </w:rPr>
        <w:t>sama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tetapi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kelompok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responden</w:t>
      </w:r>
      <w:proofErr w:type="spellEnd"/>
      <w:r>
        <w:rPr>
          <w:sz w:val="24"/>
          <w:szCs w:val="24"/>
        </w:rPr>
        <w:t xml:space="preserve"> d</w:t>
      </w:r>
      <w:r>
        <w:rPr>
          <w:sz w:val="24"/>
          <w:szCs w:val="24"/>
          <w:lang w:val="id-ID"/>
        </w:rPr>
        <w:t>an karakteristik yang berbeda</w:t>
      </w:r>
      <w:r w:rsidRPr="00710C54">
        <w:rPr>
          <w:sz w:val="24"/>
          <w:szCs w:val="24"/>
        </w:rPr>
        <w:t>.</w:t>
      </w:r>
      <w:r w:rsidRPr="00710C54">
        <w:rPr>
          <w:sz w:val="24"/>
          <w:szCs w:val="24"/>
          <w:lang w:val="id-ID"/>
        </w:rPr>
        <w:t xml:space="preserve">                                                                                                                                                             </w:t>
      </w:r>
    </w:p>
    <w:p w:rsidR="00003A66" w:rsidRDefault="00003A66" w:rsidP="00003A66">
      <w:pPr>
        <w:pStyle w:val="Heading2"/>
        <w:tabs>
          <w:tab w:val="left" w:pos="7938"/>
        </w:tabs>
        <w:spacing w:before="90" w:line="360" w:lineRule="auto"/>
        <w:ind w:left="0" w:right="3"/>
        <w:jc w:val="center"/>
      </w:pPr>
      <w:r>
        <w:lastRenderedPageBreak/>
        <w:t>DAFTAR PUSTAKA</w:t>
      </w:r>
    </w:p>
    <w:p w:rsidR="00003A66" w:rsidRDefault="00003A66" w:rsidP="00003A66">
      <w:pPr>
        <w:pStyle w:val="BodyText"/>
        <w:tabs>
          <w:tab w:val="left" w:pos="7938"/>
        </w:tabs>
        <w:spacing w:line="360" w:lineRule="auto"/>
        <w:ind w:right="3"/>
        <w:rPr>
          <w:b/>
          <w:sz w:val="20"/>
        </w:rPr>
      </w:pPr>
    </w:p>
    <w:p w:rsidR="00003A66" w:rsidRDefault="00003A66" w:rsidP="00003A66">
      <w:pPr>
        <w:pStyle w:val="BodyText"/>
        <w:spacing w:before="6" w:line="360" w:lineRule="auto"/>
        <w:rPr>
          <w:b/>
          <w:sz w:val="19"/>
        </w:rPr>
      </w:pPr>
    </w:p>
    <w:p w:rsidR="00003A66" w:rsidRDefault="00003A66" w:rsidP="00003A66">
      <w:pPr>
        <w:spacing w:before="90"/>
        <w:ind w:left="426" w:right="3" w:hanging="426"/>
        <w:jc w:val="both"/>
        <w:rPr>
          <w:sz w:val="24"/>
        </w:rPr>
      </w:pPr>
      <w:proofErr w:type="spellStart"/>
      <w:r>
        <w:rPr>
          <w:sz w:val="24"/>
        </w:rPr>
        <w:t>Almatsier</w:t>
      </w:r>
      <w:proofErr w:type="gramStart"/>
      <w:r>
        <w:rPr>
          <w:sz w:val="24"/>
        </w:rPr>
        <w:t>,S</w:t>
      </w:r>
      <w:proofErr w:type="spellEnd"/>
      <w:proofErr w:type="gramEnd"/>
      <w:r>
        <w:rPr>
          <w:sz w:val="24"/>
          <w:lang w:val="id-ID"/>
        </w:rPr>
        <w:t>.</w:t>
      </w:r>
      <w:r>
        <w:rPr>
          <w:sz w:val="24"/>
        </w:rPr>
        <w:t>,</w:t>
      </w:r>
      <w:r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Soetardjo,S</w:t>
      </w:r>
      <w:proofErr w:type="spellEnd"/>
      <w:r>
        <w:rPr>
          <w:sz w:val="24"/>
          <w:lang w:val="id-ID"/>
        </w:rPr>
        <w:t>.</w:t>
      </w:r>
      <w:r>
        <w:rPr>
          <w:sz w:val="24"/>
        </w:rPr>
        <w:t>,</w:t>
      </w:r>
      <w:r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Soekarti,M</w:t>
      </w:r>
      <w:proofErr w:type="spellEnd"/>
      <w:r>
        <w:rPr>
          <w:sz w:val="24"/>
          <w:lang w:val="id-ID"/>
        </w:rPr>
        <w:t xml:space="preserve">. </w:t>
      </w:r>
      <w:r>
        <w:rPr>
          <w:spacing w:val="8"/>
          <w:sz w:val="24"/>
          <w:lang w:val="id-ID"/>
        </w:rPr>
        <w:t>(</w:t>
      </w:r>
      <w:r>
        <w:rPr>
          <w:sz w:val="24"/>
        </w:rPr>
        <w:t>201</w:t>
      </w:r>
      <w:r>
        <w:rPr>
          <w:sz w:val="24"/>
          <w:lang w:val="id-ID"/>
        </w:rPr>
        <w:t xml:space="preserve">1). </w:t>
      </w:r>
      <w:proofErr w:type="spellStart"/>
      <w:r>
        <w:rPr>
          <w:i/>
          <w:sz w:val="24"/>
        </w:rPr>
        <w:t>Gizi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Seimbang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Dalam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Daur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Kehidupan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 xml:space="preserve">Jakarta: PT </w:t>
      </w:r>
      <w:proofErr w:type="spellStart"/>
      <w:r>
        <w:rPr>
          <w:sz w:val="24"/>
        </w:rPr>
        <w:t>Gramedia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Pustaka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Utama</w:t>
      </w:r>
      <w:proofErr w:type="spellEnd"/>
      <w:r>
        <w:rPr>
          <w:sz w:val="24"/>
        </w:rPr>
        <w:t>.</w:t>
      </w:r>
    </w:p>
    <w:p w:rsidR="00003A66" w:rsidRDefault="00003A66" w:rsidP="00003A66">
      <w:pPr>
        <w:pStyle w:val="BodyText"/>
      </w:pPr>
    </w:p>
    <w:p w:rsidR="00003A66" w:rsidRDefault="00003A66" w:rsidP="00003A66">
      <w:pPr>
        <w:pStyle w:val="BodyText"/>
        <w:ind w:left="567" w:right="3" w:hanging="567"/>
        <w:jc w:val="both"/>
      </w:pPr>
      <w:r>
        <w:rPr>
          <w:lang w:val="id-ID"/>
        </w:rPr>
        <w:t>Lastanto. (</w:t>
      </w:r>
      <w:r>
        <w:t>2015</w:t>
      </w:r>
      <w:r>
        <w:rPr>
          <w:lang w:val="id-ID"/>
        </w:rPr>
        <w:t>)</w:t>
      </w:r>
      <w:r>
        <w:t xml:space="preserve">. </w:t>
      </w:r>
      <w:proofErr w:type="spellStart"/>
      <w:r w:rsidRPr="003D0480">
        <w:rPr>
          <w:i/>
        </w:rPr>
        <w:t>Gambaran</w:t>
      </w:r>
      <w:proofErr w:type="spellEnd"/>
      <w:r w:rsidRPr="003D0480">
        <w:rPr>
          <w:i/>
        </w:rPr>
        <w:t xml:space="preserve"> </w:t>
      </w:r>
      <w:proofErr w:type="spellStart"/>
      <w:r w:rsidRPr="003D0480">
        <w:rPr>
          <w:i/>
        </w:rPr>
        <w:t>Pola</w:t>
      </w:r>
      <w:proofErr w:type="spellEnd"/>
      <w:r w:rsidRPr="003D0480">
        <w:rPr>
          <w:i/>
        </w:rPr>
        <w:t xml:space="preserve"> </w:t>
      </w:r>
      <w:proofErr w:type="spellStart"/>
      <w:r w:rsidRPr="003D0480">
        <w:rPr>
          <w:i/>
        </w:rPr>
        <w:t>Makan</w:t>
      </w:r>
      <w:proofErr w:type="spellEnd"/>
      <w:r w:rsidRPr="003D0480">
        <w:rPr>
          <w:i/>
        </w:rPr>
        <w:t xml:space="preserve"> </w:t>
      </w:r>
      <w:proofErr w:type="spellStart"/>
      <w:r w:rsidRPr="003D0480">
        <w:rPr>
          <w:i/>
        </w:rPr>
        <w:t>Anak</w:t>
      </w:r>
      <w:proofErr w:type="spellEnd"/>
      <w:r w:rsidRPr="003D0480">
        <w:rPr>
          <w:i/>
        </w:rPr>
        <w:t xml:space="preserve"> </w:t>
      </w:r>
      <w:proofErr w:type="spellStart"/>
      <w:proofErr w:type="gramStart"/>
      <w:r w:rsidRPr="003D0480">
        <w:rPr>
          <w:i/>
        </w:rPr>
        <w:t>Usia</w:t>
      </w:r>
      <w:proofErr w:type="spellEnd"/>
      <w:proofErr w:type="gramEnd"/>
      <w:r w:rsidRPr="003D0480">
        <w:rPr>
          <w:i/>
        </w:rPr>
        <w:t xml:space="preserve"> 3-5 </w:t>
      </w:r>
      <w:proofErr w:type="spellStart"/>
      <w:r w:rsidRPr="003D0480">
        <w:rPr>
          <w:i/>
        </w:rPr>
        <w:t>Tahun</w:t>
      </w:r>
      <w:proofErr w:type="spellEnd"/>
      <w:r w:rsidRPr="003D0480">
        <w:rPr>
          <w:i/>
        </w:rPr>
        <w:t xml:space="preserve"> </w:t>
      </w:r>
      <w:proofErr w:type="spellStart"/>
      <w:r w:rsidRPr="003D0480">
        <w:rPr>
          <w:i/>
        </w:rPr>
        <w:t>Dengan</w:t>
      </w:r>
      <w:proofErr w:type="spellEnd"/>
      <w:r w:rsidRPr="003D0480">
        <w:rPr>
          <w:i/>
        </w:rPr>
        <w:t xml:space="preserve"> Status </w:t>
      </w:r>
      <w:proofErr w:type="spellStart"/>
      <w:r w:rsidRPr="003D0480">
        <w:rPr>
          <w:i/>
        </w:rPr>
        <w:t>gizi</w:t>
      </w:r>
      <w:proofErr w:type="spellEnd"/>
      <w:r w:rsidRPr="003D0480">
        <w:rPr>
          <w:i/>
        </w:rPr>
        <w:t xml:space="preserve"> Di </w:t>
      </w:r>
      <w:proofErr w:type="spellStart"/>
      <w:r w:rsidRPr="003D0480">
        <w:rPr>
          <w:i/>
        </w:rPr>
        <w:t>Pondok</w:t>
      </w:r>
      <w:proofErr w:type="spellEnd"/>
      <w:r w:rsidRPr="003D0480">
        <w:rPr>
          <w:i/>
        </w:rPr>
        <w:t xml:space="preserve"> </w:t>
      </w:r>
      <w:proofErr w:type="spellStart"/>
      <w:r w:rsidRPr="003D0480">
        <w:rPr>
          <w:i/>
        </w:rPr>
        <w:t>Bersalin</w:t>
      </w:r>
      <w:proofErr w:type="spellEnd"/>
      <w:r w:rsidRPr="003D0480">
        <w:rPr>
          <w:i/>
        </w:rPr>
        <w:t xml:space="preserve"> Tri </w:t>
      </w:r>
      <w:proofErr w:type="spellStart"/>
      <w:r w:rsidRPr="003D0480">
        <w:rPr>
          <w:i/>
        </w:rPr>
        <w:t>Sakti</w:t>
      </w:r>
      <w:proofErr w:type="spellEnd"/>
      <w:r w:rsidRPr="003D0480">
        <w:rPr>
          <w:i/>
        </w:rPr>
        <w:t xml:space="preserve"> </w:t>
      </w:r>
      <w:proofErr w:type="spellStart"/>
      <w:r w:rsidRPr="003D0480">
        <w:rPr>
          <w:i/>
        </w:rPr>
        <w:t>Balong</w:t>
      </w:r>
      <w:proofErr w:type="spellEnd"/>
      <w:r w:rsidRPr="003D0480">
        <w:rPr>
          <w:i/>
        </w:rPr>
        <w:t xml:space="preserve"> </w:t>
      </w:r>
      <w:proofErr w:type="spellStart"/>
      <w:r w:rsidRPr="003D0480">
        <w:rPr>
          <w:i/>
        </w:rPr>
        <w:t>Tani</w:t>
      </w:r>
      <w:proofErr w:type="spellEnd"/>
      <w:r w:rsidRPr="003D0480">
        <w:rPr>
          <w:i/>
        </w:rPr>
        <w:t xml:space="preserve"> </w:t>
      </w:r>
      <w:proofErr w:type="spellStart"/>
      <w:r w:rsidRPr="003D0480">
        <w:rPr>
          <w:i/>
        </w:rPr>
        <w:t>Kecamatan</w:t>
      </w:r>
      <w:proofErr w:type="spellEnd"/>
      <w:r w:rsidRPr="003D0480">
        <w:rPr>
          <w:i/>
        </w:rPr>
        <w:t xml:space="preserve"> </w:t>
      </w:r>
      <w:proofErr w:type="spellStart"/>
      <w:r w:rsidRPr="003D0480">
        <w:rPr>
          <w:i/>
        </w:rPr>
        <w:t>Jabon</w:t>
      </w:r>
      <w:proofErr w:type="spellEnd"/>
      <w:r w:rsidRPr="003D0480">
        <w:rPr>
          <w:i/>
        </w:rPr>
        <w:t xml:space="preserve">– </w:t>
      </w:r>
      <w:proofErr w:type="spellStart"/>
      <w:r w:rsidRPr="003D0480">
        <w:rPr>
          <w:i/>
        </w:rPr>
        <w:t>Sidoarjo</w:t>
      </w:r>
      <w:proofErr w:type="spellEnd"/>
      <w:r>
        <w:rPr>
          <w:lang w:val="id-ID"/>
        </w:rPr>
        <w:t xml:space="preserve">.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Muhammadiyah</w:t>
      </w:r>
      <w:proofErr w:type="spellEnd"/>
      <w:r>
        <w:t xml:space="preserve"> </w:t>
      </w:r>
      <w:proofErr w:type="spellStart"/>
      <w:r>
        <w:t>Sidoarjo</w:t>
      </w:r>
      <w:proofErr w:type="spellEnd"/>
      <w:r>
        <w:t>.</w:t>
      </w:r>
    </w:p>
    <w:p w:rsidR="00003A66" w:rsidRDefault="00003A66" w:rsidP="00003A66">
      <w:pPr>
        <w:pStyle w:val="BodyText"/>
      </w:pPr>
    </w:p>
    <w:p w:rsidR="00003A66" w:rsidRDefault="00003A66" w:rsidP="00003A66">
      <w:pPr>
        <w:pStyle w:val="BodyText"/>
        <w:spacing w:before="1"/>
        <w:ind w:left="909" w:hanging="909"/>
      </w:pPr>
      <w:proofErr w:type="spellStart"/>
      <w:r>
        <w:t>Budiman</w:t>
      </w:r>
      <w:proofErr w:type="spellEnd"/>
      <w:r>
        <w:t xml:space="preserve">, A.R. </w:t>
      </w:r>
      <w:r>
        <w:rPr>
          <w:lang w:val="id-ID"/>
        </w:rPr>
        <w:t>(</w:t>
      </w:r>
      <w:r>
        <w:t>2013</w:t>
      </w:r>
      <w:r>
        <w:rPr>
          <w:lang w:val="id-ID"/>
        </w:rPr>
        <w:t>)</w:t>
      </w:r>
      <w:r>
        <w:t xml:space="preserve">. </w:t>
      </w:r>
      <w:proofErr w:type="spellStart"/>
      <w:r w:rsidRPr="003D0480">
        <w:rPr>
          <w:i/>
        </w:rPr>
        <w:t>Pengetahuan</w:t>
      </w:r>
      <w:proofErr w:type="spellEnd"/>
      <w:r w:rsidRPr="003D0480">
        <w:rPr>
          <w:i/>
        </w:rPr>
        <w:t xml:space="preserve"> </w:t>
      </w:r>
      <w:proofErr w:type="spellStart"/>
      <w:r w:rsidRPr="003D0480">
        <w:rPr>
          <w:i/>
        </w:rPr>
        <w:t>dan</w:t>
      </w:r>
      <w:proofErr w:type="spellEnd"/>
      <w:r w:rsidRPr="003D0480">
        <w:rPr>
          <w:i/>
        </w:rPr>
        <w:t xml:space="preserve"> </w:t>
      </w:r>
      <w:proofErr w:type="spellStart"/>
      <w:r w:rsidRPr="003D0480">
        <w:rPr>
          <w:i/>
        </w:rPr>
        <w:t>Sikap</w:t>
      </w:r>
      <w:proofErr w:type="spellEnd"/>
      <w:r w:rsidRPr="003D0480">
        <w:rPr>
          <w:i/>
        </w:rPr>
        <w:t xml:space="preserve"> </w:t>
      </w:r>
      <w:proofErr w:type="spellStart"/>
      <w:r w:rsidRPr="003D0480">
        <w:rPr>
          <w:i/>
        </w:rPr>
        <w:t>dalam</w:t>
      </w:r>
      <w:proofErr w:type="spellEnd"/>
      <w:r w:rsidRPr="003D0480">
        <w:rPr>
          <w:i/>
        </w:rPr>
        <w:t xml:space="preserve"> </w:t>
      </w:r>
      <w:proofErr w:type="spellStart"/>
      <w:r w:rsidRPr="003D0480">
        <w:rPr>
          <w:i/>
        </w:rPr>
        <w:t>Penelitian</w:t>
      </w:r>
      <w:proofErr w:type="spellEnd"/>
      <w:r w:rsidRPr="003D0480">
        <w:rPr>
          <w:i/>
        </w:rPr>
        <w:t xml:space="preserve"> </w:t>
      </w:r>
      <w:proofErr w:type="spellStart"/>
      <w:r w:rsidRPr="003D0480">
        <w:rPr>
          <w:i/>
        </w:rPr>
        <w:t>Kesehatan</w:t>
      </w:r>
      <w:proofErr w:type="spellEnd"/>
      <w:r>
        <w:t>.</w:t>
      </w:r>
    </w:p>
    <w:p w:rsidR="00003A66" w:rsidRDefault="00003A66" w:rsidP="00003A66">
      <w:pPr>
        <w:pStyle w:val="BodyText"/>
        <w:ind w:left="567"/>
      </w:pPr>
      <w:r>
        <w:t xml:space="preserve">Jakarta: </w:t>
      </w:r>
      <w:proofErr w:type="spellStart"/>
      <w:r>
        <w:t>Salemba</w:t>
      </w:r>
      <w:proofErr w:type="spellEnd"/>
      <w:r>
        <w:t xml:space="preserve"> </w:t>
      </w:r>
      <w:proofErr w:type="spellStart"/>
      <w:r>
        <w:t>Medika</w:t>
      </w:r>
      <w:proofErr w:type="spellEnd"/>
      <w:r>
        <w:t>.</w:t>
      </w:r>
    </w:p>
    <w:p w:rsidR="00003A66" w:rsidRDefault="00003A66" w:rsidP="00003A66">
      <w:pPr>
        <w:pStyle w:val="BodyText"/>
        <w:spacing w:before="11"/>
        <w:rPr>
          <w:sz w:val="23"/>
        </w:rPr>
      </w:pPr>
    </w:p>
    <w:p w:rsidR="00003A66" w:rsidRDefault="00003A66" w:rsidP="00003A66">
      <w:pPr>
        <w:ind w:left="567" w:right="3" w:hanging="567"/>
        <w:rPr>
          <w:sz w:val="24"/>
        </w:rPr>
      </w:pPr>
      <w:proofErr w:type="spellStart"/>
      <w:r>
        <w:rPr>
          <w:sz w:val="24"/>
        </w:rPr>
        <w:t>Departemen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Kesehatan</w:t>
      </w:r>
      <w:proofErr w:type="spellEnd"/>
      <w:r>
        <w:rPr>
          <w:sz w:val="24"/>
        </w:rPr>
        <w:t xml:space="preserve"> RI</w:t>
      </w:r>
      <w:proofErr w:type="gramStart"/>
      <w:r>
        <w:rPr>
          <w:sz w:val="24"/>
          <w:lang w:val="id-ID"/>
        </w:rPr>
        <w:t>.(</w:t>
      </w:r>
      <w:proofErr w:type="gramEnd"/>
      <w:r>
        <w:rPr>
          <w:sz w:val="24"/>
        </w:rPr>
        <w:t>200</w:t>
      </w:r>
      <w:r>
        <w:rPr>
          <w:sz w:val="24"/>
          <w:lang w:val="id-ID"/>
        </w:rPr>
        <w:t>9)</w:t>
      </w:r>
      <w:r>
        <w:rPr>
          <w:sz w:val="24"/>
        </w:rPr>
        <w:t xml:space="preserve"> </w:t>
      </w:r>
      <w:proofErr w:type="spellStart"/>
      <w:r>
        <w:rPr>
          <w:i/>
          <w:sz w:val="24"/>
        </w:rPr>
        <w:t>Buku</w:t>
      </w:r>
      <w:proofErr w:type="spellEnd"/>
      <w:r>
        <w:rPr>
          <w:i/>
          <w:sz w:val="24"/>
        </w:rPr>
        <w:t xml:space="preserve"> Kader </w:t>
      </w:r>
      <w:proofErr w:type="spellStart"/>
      <w:r>
        <w:rPr>
          <w:i/>
          <w:sz w:val="24"/>
        </w:rPr>
        <w:t>Posyandu</w:t>
      </w:r>
      <w:proofErr w:type="spellEnd"/>
      <w:r>
        <w:rPr>
          <w:i/>
          <w:sz w:val="24"/>
        </w:rPr>
        <w:t xml:space="preserve">: </w:t>
      </w:r>
      <w:proofErr w:type="spellStart"/>
      <w:r>
        <w:rPr>
          <w:i/>
          <w:sz w:val="24"/>
        </w:rPr>
        <w:t>Dalam</w:t>
      </w:r>
      <w:proofErr w:type="spellEnd"/>
      <w:r>
        <w:rPr>
          <w:i/>
          <w:sz w:val="24"/>
        </w:rPr>
        <w:t xml:space="preserve"> Usaha </w:t>
      </w:r>
      <w:proofErr w:type="spellStart"/>
      <w:r>
        <w:rPr>
          <w:i/>
          <w:sz w:val="24"/>
        </w:rPr>
        <w:t>Perbaikan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Gizi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Keluarga</w:t>
      </w:r>
      <w:proofErr w:type="spellEnd"/>
      <w:r>
        <w:rPr>
          <w:sz w:val="24"/>
        </w:rPr>
        <w:t xml:space="preserve">, Jakarta: </w:t>
      </w:r>
      <w:proofErr w:type="spellStart"/>
      <w:r>
        <w:rPr>
          <w:sz w:val="24"/>
        </w:rPr>
        <w:t>Depkes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RI.</w:t>
      </w:r>
    </w:p>
    <w:p w:rsidR="00003A66" w:rsidRDefault="00003A66" w:rsidP="00003A66">
      <w:pPr>
        <w:pStyle w:val="BodyText"/>
        <w:spacing w:before="3"/>
        <w:rPr>
          <w:sz w:val="16"/>
        </w:rPr>
      </w:pPr>
    </w:p>
    <w:p w:rsidR="00003A66" w:rsidRPr="003D0480" w:rsidRDefault="00003A66" w:rsidP="00003A66">
      <w:pPr>
        <w:tabs>
          <w:tab w:val="left" w:pos="3668"/>
        </w:tabs>
        <w:spacing w:before="90"/>
        <w:ind w:left="567" w:right="3" w:hanging="567"/>
        <w:jc w:val="both"/>
        <w:rPr>
          <w:sz w:val="24"/>
          <w:lang w:val="id-ID"/>
        </w:rPr>
      </w:pPr>
      <w:r>
        <w:rPr>
          <w:sz w:val="24"/>
          <w:lang w:val="id-ID"/>
        </w:rPr>
        <w:t>Departemen Kesehatan RI. (2010).</w:t>
      </w:r>
      <w:r>
        <w:rPr>
          <w:sz w:val="24"/>
        </w:rPr>
        <w:t xml:space="preserve"> </w:t>
      </w:r>
      <w:proofErr w:type="spellStart"/>
      <w:r>
        <w:rPr>
          <w:i/>
          <w:sz w:val="24"/>
        </w:rPr>
        <w:t>Buku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Kesehatan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Ibu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Anak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 xml:space="preserve">Jakarta: </w:t>
      </w:r>
      <w:proofErr w:type="spellStart"/>
      <w:r>
        <w:rPr>
          <w:sz w:val="24"/>
        </w:rPr>
        <w:t>Depkes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RI.</w:t>
      </w:r>
      <w:r>
        <w:rPr>
          <w:sz w:val="24"/>
          <w:lang w:val="id-ID"/>
        </w:rPr>
        <w:t xml:space="preserve"> </w:t>
      </w:r>
    </w:p>
    <w:p w:rsidR="00003A66" w:rsidRDefault="00003A66" w:rsidP="00003A66">
      <w:pPr>
        <w:pStyle w:val="BodyText"/>
        <w:spacing w:before="11"/>
        <w:rPr>
          <w:sz w:val="23"/>
        </w:rPr>
      </w:pPr>
    </w:p>
    <w:p w:rsidR="00003A66" w:rsidRDefault="00003A66" w:rsidP="00003A66">
      <w:pPr>
        <w:pStyle w:val="BodyText"/>
        <w:ind w:left="567" w:right="3" w:hanging="567"/>
        <w:jc w:val="both"/>
        <w:rPr>
          <w:lang w:val="id-ID"/>
        </w:rPr>
      </w:pPr>
      <w:proofErr w:type="spellStart"/>
      <w:proofErr w:type="gramStart"/>
      <w:r>
        <w:t>Ernawati</w:t>
      </w:r>
      <w:proofErr w:type="spellEnd"/>
      <w:r>
        <w:rPr>
          <w:lang w:val="id-ID"/>
        </w:rPr>
        <w:t>.</w:t>
      </w:r>
      <w:proofErr w:type="gramEnd"/>
      <w:r>
        <w:t xml:space="preserve"> </w:t>
      </w:r>
      <w:r>
        <w:rPr>
          <w:lang w:val="id-ID"/>
        </w:rPr>
        <w:t>(</w:t>
      </w:r>
      <w:r>
        <w:t>2014</w:t>
      </w:r>
      <w:r>
        <w:rPr>
          <w:lang w:val="id-ID"/>
        </w:rPr>
        <w:t xml:space="preserve">). </w:t>
      </w:r>
      <w:proofErr w:type="spellStart"/>
      <w:r w:rsidRPr="00B0481C">
        <w:rPr>
          <w:i/>
        </w:rPr>
        <w:t>Karakteristik</w:t>
      </w:r>
      <w:proofErr w:type="spellEnd"/>
      <w:r w:rsidRPr="00B0481C">
        <w:rPr>
          <w:i/>
        </w:rPr>
        <w:t xml:space="preserve"> </w:t>
      </w:r>
      <w:proofErr w:type="spellStart"/>
      <w:r w:rsidRPr="00B0481C">
        <w:rPr>
          <w:i/>
        </w:rPr>
        <w:t>Perilaku</w:t>
      </w:r>
      <w:proofErr w:type="spellEnd"/>
      <w:r w:rsidRPr="00B0481C">
        <w:rPr>
          <w:i/>
        </w:rPr>
        <w:t xml:space="preserve"> </w:t>
      </w:r>
      <w:proofErr w:type="spellStart"/>
      <w:r w:rsidRPr="00B0481C">
        <w:rPr>
          <w:i/>
        </w:rPr>
        <w:t>Pemberian</w:t>
      </w:r>
      <w:proofErr w:type="spellEnd"/>
      <w:r w:rsidRPr="00B0481C">
        <w:rPr>
          <w:i/>
        </w:rPr>
        <w:t xml:space="preserve"> </w:t>
      </w:r>
      <w:proofErr w:type="spellStart"/>
      <w:r w:rsidRPr="00B0481C">
        <w:rPr>
          <w:i/>
        </w:rPr>
        <w:t>Makan</w:t>
      </w:r>
      <w:proofErr w:type="spellEnd"/>
      <w:r w:rsidRPr="00B0481C">
        <w:rPr>
          <w:i/>
        </w:rPr>
        <w:t xml:space="preserve"> </w:t>
      </w:r>
      <w:proofErr w:type="spellStart"/>
      <w:r w:rsidRPr="00B0481C">
        <w:rPr>
          <w:i/>
        </w:rPr>
        <w:t>dan</w:t>
      </w:r>
      <w:proofErr w:type="spellEnd"/>
      <w:r w:rsidRPr="00B0481C">
        <w:rPr>
          <w:i/>
        </w:rPr>
        <w:t xml:space="preserve"> Status </w:t>
      </w:r>
      <w:proofErr w:type="spellStart"/>
      <w:r w:rsidRPr="00B0481C">
        <w:rPr>
          <w:i/>
        </w:rPr>
        <w:t>Gizi</w:t>
      </w:r>
      <w:proofErr w:type="spellEnd"/>
      <w:r w:rsidRPr="00B0481C">
        <w:rPr>
          <w:i/>
        </w:rPr>
        <w:t xml:space="preserve"> </w:t>
      </w:r>
      <w:proofErr w:type="spellStart"/>
      <w:r>
        <w:rPr>
          <w:i/>
        </w:rPr>
        <w:t>Anak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Usia</w:t>
      </w:r>
      <w:proofErr w:type="spellEnd"/>
      <w:proofErr w:type="gramEnd"/>
      <w:r>
        <w:rPr>
          <w:i/>
        </w:rPr>
        <w:t xml:space="preserve"> 1-3 </w:t>
      </w:r>
      <w:proofErr w:type="spellStart"/>
      <w:r>
        <w:rPr>
          <w:i/>
        </w:rPr>
        <w:t>Tahun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Posyandu</w:t>
      </w:r>
      <w:proofErr w:type="spellEnd"/>
      <w:r>
        <w:rPr>
          <w:i/>
        </w:rPr>
        <w:t xml:space="preserve">. </w:t>
      </w:r>
      <w:r>
        <w:rPr>
          <w:lang w:val="id-ID"/>
        </w:rPr>
        <w:t>Jakarta: Bumi aksara.</w:t>
      </w:r>
    </w:p>
    <w:p w:rsidR="00003A66" w:rsidRPr="00B0481C" w:rsidRDefault="00003A66" w:rsidP="00003A66">
      <w:pPr>
        <w:pStyle w:val="BodyText"/>
        <w:ind w:left="567" w:right="3" w:hanging="567"/>
        <w:jc w:val="both"/>
        <w:rPr>
          <w:lang w:val="id-ID"/>
        </w:rPr>
      </w:pPr>
    </w:p>
    <w:p w:rsidR="00003A66" w:rsidRPr="00C03A9C" w:rsidRDefault="00003A66" w:rsidP="00003A66">
      <w:pPr>
        <w:pStyle w:val="BodyText"/>
        <w:spacing w:line="480" w:lineRule="auto"/>
        <w:ind w:left="567" w:right="3" w:hanging="567"/>
        <w:jc w:val="both"/>
        <w:rPr>
          <w:i/>
          <w:lang w:val="id-ID"/>
        </w:rPr>
      </w:pPr>
      <w:r>
        <w:rPr>
          <w:lang w:val="id-ID"/>
        </w:rPr>
        <w:t xml:space="preserve">Farhan. (2014). </w:t>
      </w:r>
      <w:r w:rsidRPr="00336B79">
        <w:rPr>
          <w:i/>
          <w:lang w:val="id-ID"/>
        </w:rPr>
        <w:t>Prinsip Gizi Bagi Ibu dan Anak</w:t>
      </w:r>
      <w:r>
        <w:rPr>
          <w:lang w:val="id-ID"/>
        </w:rPr>
        <w:t>. Yogyakarta : Pustaka Baru Press.</w:t>
      </w:r>
    </w:p>
    <w:p w:rsidR="00003A66" w:rsidRDefault="00003A66" w:rsidP="00003A66">
      <w:pPr>
        <w:spacing w:before="196" w:line="480" w:lineRule="auto"/>
        <w:ind w:left="567" w:right="3" w:hanging="567"/>
        <w:jc w:val="both"/>
        <w:rPr>
          <w:sz w:val="24"/>
        </w:rPr>
      </w:pPr>
      <w:proofErr w:type="spellStart"/>
      <w:r>
        <w:rPr>
          <w:sz w:val="24"/>
        </w:rPr>
        <w:t>Gibney</w:t>
      </w:r>
      <w:proofErr w:type="gramStart"/>
      <w:r>
        <w:rPr>
          <w:sz w:val="24"/>
        </w:rPr>
        <w:t>,J</w:t>
      </w:r>
      <w:proofErr w:type="spellEnd"/>
      <w:proofErr w:type="gramEnd"/>
      <w:r>
        <w:rPr>
          <w:sz w:val="24"/>
          <w:lang w:val="id-ID"/>
        </w:rPr>
        <w:t>. (</w:t>
      </w:r>
      <w:r>
        <w:rPr>
          <w:sz w:val="24"/>
        </w:rPr>
        <w:t>2009</w:t>
      </w:r>
      <w:r>
        <w:rPr>
          <w:sz w:val="24"/>
          <w:lang w:val="id-ID"/>
        </w:rPr>
        <w:t>).</w:t>
      </w:r>
      <w:r>
        <w:rPr>
          <w:sz w:val="24"/>
        </w:rPr>
        <w:t xml:space="preserve"> </w:t>
      </w:r>
      <w:proofErr w:type="spellStart"/>
      <w:r>
        <w:rPr>
          <w:i/>
          <w:sz w:val="24"/>
        </w:rPr>
        <w:t>Gizi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Kesehatan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Masyarakat</w:t>
      </w:r>
      <w:proofErr w:type="spellEnd"/>
      <w:r>
        <w:rPr>
          <w:sz w:val="24"/>
        </w:rPr>
        <w:t>, Jakarta: EGC.</w:t>
      </w:r>
    </w:p>
    <w:p w:rsidR="00003A66" w:rsidRDefault="00003A66" w:rsidP="00003A66">
      <w:pPr>
        <w:tabs>
          <w:tab w:val="left" w:pos="7938"/>
        </w:tabs>
        <w:spacing w:before="200" w:line="480" w:lineRule="auto"/>
        <w:ind w:left="567" w:right="3" w:hanging="567"/>
        <w:rPr>
          <w:sz w:val="24"/>
          <w:lang w:val="id-ID"/>
        </w:rPr>
      </w:pPr>
      <w:r>
        <w:rPr>
          <w:sz w:val="24"/>
        </w:rPr>
        <w:t>Jonny, 200</w:t>
      </w:r>
      <w:r>
        <w:rPr>
          <w:sz w:val="24"/>
          <w:lang w:val="id-ID"/>
        </w:rPr>
        <w:t>9</w:t>
      </w:r>
      <w:r>
        <w:rPr>
          <w:sz w:val="24"/>
        </w:rPr>
        <w:t xml:space="preserve">, </w:t>
      </w:r>
      <w:proofErr w:type="spellStart"/>
      <w:r>
        <w:rPr>
          <w:i/>
          <w:sz w:val="24"/>
        </w:rPr>
        <w:t>Pengelolaan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Lingkungan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Sosial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Jakarta</w:t>
      </w:r>
      <w:proofErr w:type="gramStart"/>
      <w:r>
        <w:rPr>
          <w:sz w:val="24"/>
        </w:rPr>
        <w:t>:Yayasan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Obor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indonesia</w:t>
      </w:r>
      <w:proofErr w:type="spellEnd"/>
      <w:r>
        <w:rPr>
          <w:sz w:val="24"/>
        </w:rPr>
        <w:t xml:space="preserve">. </w:t>
      </w:r>
    </w:p>
    <w:p w:rsidR="00003A66" w:rsidRPr="00336B79" w:rsidRDefault="00003A66" w:rsidP="00003A66">
      <w:pPr>
        <w:tabs>
          <w:tab w:val="left" w:pos="7938"/>
        </w:tabs>
        <w:spacing w:before="200" w:line="480" w:lineRule="auto"/>
        <w:ind w:left="567" w:right="3" w:hanging="567"/>
        <w:rPr>
          <w:sz w:val="24"/>
          <w:lang w:val="id-ID"/>
        </w:rPr>
      </w:pPr>
      <w:proofErr w:type="spellStart"/>
      <w:proofErr w:type="gramStart"/>
      <w:r>
        <w:rPr>
          <w:sz w:val="24"/>
        </w:rPr>
        <w:t>Kartin</w:t>
      </w:r>
      <w:proofErr w:type="spellEnd"/>
      <w:r>
        <w:rPr>
          <w:sz w:val="24"/>
          <w:lang w:val="id-ID"/>
        </w:rPr>
        <w:t>i.</w:t>
      </w:r>
      <w:proofErr w:type="gramEnd"/>
      <w:r>
        <w:rPr>
          <w:sz w:val="24"/>
          <w:lang w:val="id-ID"/>
        </w:rPr>
        <w:t xml:space="preserve"> </w:t>
      </w:r>
      <w:r>
        <w:rPr>
          <w:sz w:val="24"/>
        </w:rPr>
        <w:t xml:space="preserve"> </w:t>
      </w:r>
      <w:r>
        <w:rPr>
          <w:sz w:val="24"/>
          <w:lang w:val="id-ID"/>
        </w:rPr>
        <w:t>(</w:t>
      </w:r>
      <w:r>
        <w:rPr>
          <w:sz w:val="24"/>
        </w:rPr>
        <w:t>200</w:t>
      </w:r>
      <w:r>
        <w:rPr>
          <w:sz w:val="24"/>
          <w:lang w:val="id-ID"/>
        </w:rPr>
        <w:t xml:space="preserve">9). </w:t>
      </w:r>
      <w:r>
        <w:rPr>
          <w:sz w:val="24"/>
        </w:rPr>
        <w:t xml:space="preserve"> </w:t>
      </w:r>
      <w:proofErr w:type="spellStart"/>
      <w:r>
        <w:rPr>
          <w:i/>
          <w:sz w:val="24"/>
        </w:rPr>
        <w:t>Peran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Keluarga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Memandu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Anak</w:t>
      </w:r>
      <w:proofErr w:type="spellEnd"/>
      <w:r>
        <w:rPr>
          <w:sz w:val="24"/>
        </w:rPr>
        <w:t xml:space="preserve">, Jakarta: CV. </w:t>
      </w:r>
      <w:proofErr w:type="spellStart"/>
      <w:r>
        <w:rPr>
          <w:sz w:val="24"/>
        </w:rPr>
        <w:t>Rajawali</w:t>
      </w:r>
      <w:proofErr w:type="spellEnd"/>
      <w:r>
        <w:rPr>
          <w:sz w:val="24"/>
        </w:rPr>
        <w:t>.</w:t>
      </w:r>
    </w:p>
    <w:p w:rsidR="00003A66" w:rsidRDefault="00003A66" w:rsidP="00003A66">
      <w:pPr>
        <w:tabs>
          <w:tab w:val="left" w:pos="7938"/>
        </w:tabs>
        <w:spacing w:before="200"/>
        <w:ind w:left="567" w:right="3" w:hanging="567"/>
        <w:jc w:val="both"/>
        <w:rPr>
          <w:sz w:val="24"/>
          <w:lang w:val="id-ID"/>
        </w:rPr>
      </w:pPr>
      <w:r>
        <w:rPr>
          <w:sz w:val="24"/>
          <w:lang w:val="id-ID"/>
        </w:rPr>
        <w:t xml:space="preserve">Kementerian Kesehatan Republik Indonesia. (2011). </w:t>
      </w:r>
      <w:r w:rsidRPr="00B0481C">
        <w:rPr>
          <w:i/>
          <w:sz w:val="24"/>
          <w:lang w:val="id-ID"/>
        </w:rPr>
        <w:t>Standar antropometri penilaian status gizi anak</w:t>
      </w:r>
      <w:r>
        <w:rPr>
          <w:sz w:val="24"/>
          <w:lang w:val="id-ID"/>
        </w:rPr>
        <w:t>. Jakarta: Direktorat Bina Gizi.</w:t>
      </w:r>
    </w:p>
    <w:p w:rsidR="00003A66" w:rsidRPr="003D0480" w:rsidRDefault="00003A66" w:rsidP="00003A66">
      <w:pPr>
        <w:tabs>
          <w:tab w:val="left" w:pos="7938"/>
        </w:tabs>
        <w:spacing w:before="200"/>
        <w:ind w:left="567" w:right="3" w:hanging="567"/>
        <w:jc w:val="both"/>
        <w:rPr>
          <w:sz w:val="24"/>
          <w:lang w:val="id-ID"/>
        </w:rPr>
      </w:pPr>
    </w:p>
    <w:p w:rsidR="00003A66" w:rsidRDefault="00003A66" w:rsidP="00003A66">
      <w:pPr>
        <w:pStyle w:val="BodyText"/>
        <w:tabs>
          <w:tab w:val="left" w:pos="7938"/>
          <w:tab w:val="left" w:pos="8313"/>
        </w:tabs>
        <w:spacing w:before="90"/>
        <w:ind w:left="567" w:right="3" w:hanging="567"/>
        <w:rPr>
          <w:lang w:val="id-ID"/>
        </w:rPr>
      </w:pPr>
      <w:r>
        <w:pict>
          <v:rect id="_x0000_s1026" style="position:absolute;left:0;text-align:left;margin-left:366.15pt;margin-top:58.55pt;width:3pt;height:.6pt;z-index:251660288;mso-position-horizontal-relative:page" fillcolor="black" stroked="f">
            <w10:wrap anchorx="page"/>
          </v:rect>
        </w:pict>
      </w:r>
      <w:proofErr w:type="spellStart"/>
      <w:proofErr w:type="gramStart"/>
      <w:r>
        <w:t>Kementerian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Republik</w:t>
      </w:r>
      <w:proofErr w:type="spellEnd"/>
      <w:r>
        <w:t xml:space="preserve"> Indonesia</w:t>
      </w:r>
      <w:r>
        <w:rPr>
          <w:lang w:val="id-ID"/>
        </w:rPr>
        <w:t>.</w:t>
      </w:r>
      <w:proofErr w:type="gramEnd"/>
      <w:r>
        <w:t xml:space="preserve"> </w:t>
      </w:r>
      <w:r>
        <w:rPr>
          <w:lang w:val="id-ID"/>
        </w:rPr>
        <w:t>(</w:t>
      </w:r>
      <w:r>
        <w:t>2014</w:t>
      </w:r>
      <w:r>
        <w:rPr>
          <w:lang w:val="id-ID"/>
        </w:rPr>
        <w:t>).</w:t>
      </w:r>
      <w:r>
        <w:t xml:space="preserve"> </w:t>
      </w:r>
      <w:proofErr w:type="spellStart"/>
      <w:r>
        <w:rPr>
          <w:i/>
        </w:rPr>
        <w:t>Profil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Kesehatan</w:t>
      </w:r>
      <w:proofErr w:type="spellEnd"/>
      <w:r>
        <w:rPr>
          <w:i/>
        </w:rPr>
        <w:t xml:space="preserve"> Indonesia </w:t>
      </w:r>
      <w:proofErr w:type="spellStart"/>
      <w:r>
        <w:rPr>
          <w:i/>
        </w:rPr>
        <w:t>Tahun</w:t>
      </w:r>
      <w:proofErr w:type="spellEnd"/>
      <w:r>
        <w:rPr>
          <w:i/>
        </w:rPr>
        <w:t xml:space="preserve"> 2013</w:t>
      </w:r>
      <w:proofErr w:type="gramStart"/>
      <w:r>
        <w:rPr>
          <w:i/>
        </w:rPr>
        <w:t>,</w:t>
      </w:r>
      <w:r>
        <w:t>Available</w:t>
      </w:r>
      <w:proofErr w:type="gramEnd"/>
      <w:r>
        <w:t xml:space="preserve"> from: </w:t>
      </w:r>
      <w:hyperlink r:id="rId7">
        <w:r>
          <w:t>http://www.depkes.go.id/resources/download/pusdatin/profil-kesehatan</w:t>
        </w:r>
      </w:hyperlink>
      <w:r>
        <w:t xml:space="preserve"> </w:t>
      </w:r>
      <w:hyperlink r:id="rId8">
        <w:proofErr w:type="spellStart"/>
        <w:r>
          <w:t>indonesia</w:t>
        </w:r>
        <w:proofErr w:type="spellEnd"/>
        <w:r>
          <w:t>/profil-kesehatan-indonesia-2013.pdf</w:t>
        </w:r>
      </w:hyperlink>
      <w:r>
        <w:t xml:space="preserve"> [Accessed 4 April</w:t>
      </w:r>
      <w:r>
        <w:rPr>
          <w:spacing w:val="-6"/>
        </w:rPr>
        <w:t xml:space="preserve"> </w:t>
      </w:r>
      <w:r>
        <w:t>2017].</w:t>
      </w:r>
    </w:p>
    <w:p w:rsidR="00003A66" w:rsidRPr="00336B79" w:rsidRDefault="00003A66" w:rsidP="00003A66">
      <w:pPr>
        <w:pStyle w:val="BodyText"/>
        <w:tabs>
          <w:tab w:val="left" w:pos="7938"/>
          <w:tab w:val="left" w:pos="8313"/>
        </w:tabs>
        <w:spacing w:before="90"/>
        <w:ind w:left="567" w:right="3" w:hanging="567"/>
        <w:rPr>
          <w:lang w:val="id-ID"/>
        </w:rPr>
      </w:pPr>
    </w:p>
    <w:p w:rsidR="00003A66" w:rsidRDefault="00003A66" w:rsidP="00003A66">
      <w:pPr>
        <w:pStyle w:val="BodyText"/>
        <w:spacing w:before="196"/>
        <w:ind w:left="567" w:right="3" w:hanging="567"/>
        <w:jc w:val="both"/>
        <w:rPr>
          <w:lang w:val="id-ID"/>
        </w:rPr>
      </w:pPr>
      <w:proofErr w:type="spellStart"/>
      <w:r>
        <w:t>Munaroh</w:t>
      </w:r>
      <w:proofErr w:type="spellEnd"/>
      <w:r>
        <w:t>,</w:t>
      </w:r>
      <w:r>
        <w:rPr>
          <w:lang w:val="id-ID"/>
        </w:rPr>
        <w:t xml:space="preserve"> </w:t>
      </w:r>
      <w:r>
        <w:t>S</w:t>
      </w:r>
      <w:r>
        <w:rPr>
          <w:lang w:val="id-ID"/>
        </w:rPr>
        <w:t>. (</w:t>
      </w:r>
      <w:r>
        <w:t>2015</w:t>
      </w:r>
      <w:r>
        <w:rPr>
          <w:lang w:val="id-ID"/>
        </w:rPr>
        <w:t>)</w:t>
      </w:r>
      <w:r>
        <w:t xml:space="preserve"> '</w:t>
      </w:r>
      <w:proofErr w:type="spellStart"/>
      <w:r>
        <w:t>Pola</w:t>
      </w:r>
      <w:proofErr w:type="spellEnd"/>
      <w:r>
        <w:t xml:space="preserve"> </w:t>
      </w:r>
      <w:proofErr w:type="spellStart"/>
      <w:r>
        <w:t>asuh</w:t>
      </w:r>
      <w:proofErr w:type="spellEnd"/>
      <w:r>
        <w:t xml:space="preserve"> </w:t>
      </w:r>
      <w:proofErr w:type="spellStart"/>
      <w:r>
        <w:t>mempengaruhi</w:t>
      </w:r>
      <w:proofErr w:type="spellEnd"/>
      <w:r>
        <w:t xml:space="preserve"> status </w:t>
      </w:r>
      <w:proofErr w:type="spellStart"/>
      <w:r>
        <w:t>gizi</w:t>
      </w:r>
      <w:proofErr w:type="spellEnd"/>
      <w:r>
        <w:t xml:space="preserve"> </w:t>
      </w:r>
      <w:proofErr w:type="spellStart"/>
      <w:r>
        <w:t>balita</w:t>
      </w:r>
      <w:proofErr w:type="spellEnd"/>
      <w:r>
        <w:t xml:space="preserve">', </w:t>
      </w:r>
      <w:proofErr w:type="spellStart"/>
      <w:r>
        <w:rPr>
          <w:i/>
        </w:rPr>
        <w:t>Jurnal</w:t>
      </w:r>
      <w:proofErr w:type="spellEnd"/>
      <w:r>
        <w:rPr>
          <w:i/>
        </w:rPr>
        <w:t xml:space="preserve"> </w:t>
      </w:r>
      <w:r>
        <w:rPr>
          <w:i/>
          <w:lang w:val="id-ID"/>
        </w:rPr>
        <w:t xml:space="preserve">   </w:t>
      </w:r>
      <w:proofErr w:type="spellStart"/>
      <w:r>
        <w:rPr>
          <w:i/>
        </w:rPr>
        <w:t>Keperawatan</w:t>
      </w:r>
      <w:proofErr w:type="spellEnd"/>
      <w:r>
        <w:t xml:space="preserve">, vol. 6, no. 1, </w:t>
      </w:r>
      <w:proofErr w:type="spellStart"/>
      <w:r>
        <w:t>hal</w:t>
      </w:r>
      <w:proofErr w:type="spellEnd"/>
      <w:r>
        <w:t xml:space="preserve">. </w:t>
      </w:r>
      <w:proofErr w:type="gramStart"/>
      <w:r>
        <w:t>44–50.</w:t>
      </w:r>
      <w:proofErr w:type="gramEnd"/>
    </w:p>
    <w:p w:rsidR="00003A66" w:rsidRPr="00E83BD9" w:rsidRDefault="00003A66" w:rsidP="00003A66">
      <w:pPr>
        <w:pStyle w:val="BodyText"/>
        <w:spacing w:before="196"/>
        <w:ind w:left="567" w:right="3" w:hanging="567"/>
        <w:jc w:val="both"/>
        <w:rPr>
          <w:lang w:val="id-ID"/>
        </w:rPr>
      </w:pPr>
    </w:p>
    <w:p w:rsidR="00003A66" w:rsidRDefault="00003A66" w:rsidP="00003A66">
      <w:pPr>
        <w:spacing w:before="1"/>
        <w:ind w:left="567" w:right="3" w:hanging="567"/>
        <w:jc w:val="both"/>
        <w:rPr>
          <w:sz w:val="24"/>
          <w:lang w:val="id-ID"/>
        </w:rPr>
      </w:pPr>
      <w:proofErr w:type="spellStart"/>
      <w:r>
        <w:rPr>
          <w:sz w:val="24"/>
        </w:rPr>
        <w:lastRenderedPageBreak/>
        <w:t>Notoatmodjo</w:t>
      </w:r>
      <w:proofErr w:type="gramStart"/>
      <w:r>
        <w:rPr>
          <w:sz w:val="24"/>
        </w:rPr>
        <w:t>,S</w:t>
      </w:r>
      <w:proofErr w:type="spellEnd"/>
      <w:proofErr w:type="gramEnd"/>
      <w:r>
        <w:rPr>
          <w:sz w:val="24"/>
          <w:lang w:val="id-ID"/>
        </w:rPr>
        <w:t>.</w:t>
      </w:r>
      <w:r>
        <w:rPr>
          <w:sz w:val="24"/>
        </w:rPr>
        <w:t xml:space="preserve"> </w:t>
      </w:r>
      <w:r>
        <w:rPr>
          <w:sz w:val="24"/>
          <w:lang w:val="id-ID"/>
        </w:rPr>
        <w:t>(</w:t>
      </w:r>
      <w:r>
        <w:rPr>
          <w:sz w:val="24"/>
        </w:rPr>
        <w:t>20</w:t>
      </w:r>
      <w:r>
        <w:rPr>
          <w:sz w:val="24"/>
          <w:lang w:val="id-ID"/>
        </w:rPr>
        <w:t>10)</w:t>
      </w:r>
      <w:r>
        <w:rPr>
          <w:sz w:val="24"/>
        </w:rPr>
        <w:t xml:space="preserve"> </w:t>
      </w:r>
      <w:proofErr w:type="spellStart"/>
      <w:r>
        <w:rPr>
          <w:i/>
          <w:sz w:val="24"/>
        </w:rPr>
        <w:t>Promosi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Kesehatan</w:t>
      </w:r>
      <w:proofErr w:type="spellEnd"/>
      <w:r>
        <w:rPr>
          <w:i/>
          <w:sz w:val="24"/>
        </w:rPr>
        <w:t xml:space="preserve"> &amp; </w:t>
      </w:r>
      <w:proofErr w:type="spellStart"/>
      <w:r>
        <w:rPr>
          <w:i/>
          <w:sz w:val="24"/>
        </w:rPr>
        <w:t>Ilmu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Perilaku</w:t>
      </w:r>
      <w:proofErr w:type="spellEnd"/>
      <w:r>
        <w:rPr>
          <w:sz w:val="24"/>
        </w:rPr>
        <w:t xml:space="preserve">, Jakarta: PT </w:t>
      </w:r>
      <w:proofErr w:type="spellStart"/>
      <w:r>
        <w:rPr>
          <w:sz w:val="24"/>
        </w:rPr>
        <w:t>Rineka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Cipta</w:t>
      </w:r>
      <w:proofErr w:type="spellEnd"/>
    </w:p>
    <w:p w:rsidR="00003A66" w:rsidRDefault="00003A66" w:rsidP="00003A66">
      <w:pPr>
        <w:spacing w:before="1"/>
        <w:ind w:left="567" w:right="3" w:hanging="567"/>
        <w:jc w:val="both"/>
        <w:rPr>
          <w:sz w:val="24"/>
          <w:lang w:val="id-ID"/>
        </w:rPr>
      </w:pPr>
    </w:p>
    <w:p w:rsidR="00003A66" w:rsidRDefault="00003A66" w:rsidP="00003A66">
      <w:pPr>
        <w:spacing w:before="1"/>
        <w:ind w:left="567" w:right="3" w:hanging="567"/>
        <w:jc w:val="both"/>
        <w:rPr>
          <w:sz w:val="24"/>
        </w:rPr>
      </w:pPr>
      <w:r>
        <w:rPr>
          <w:sz w:val="24"/>
          <w:lang w:val="id-ID"/>
        </w:rPr>
        <w:t>Notoatmodjo, S. (</w:t>
      </w:r>
      <w:r>
        <w:rPr>
          <w:sz w:val="24"/>
        </w:rPr>
        <w:t>2010</w:t>
      </w:r>
      <w:r>
        <w:rPr>
          <w:sz w:val="24"/>
          <w:lang w:val="id-ID"/>
        </w:rPr>
        <w:t>).</w:t>
      </w:r>
      <w:r>
        <w:rPr>
          <w:sz w:val="24"/>
        </w:rPr>
        <w:t xml:space="preserve"> </w:t>
      </w:r>
      <w:proofErr w:type="spellStart"/>
      <w:r>
        <w:rPr>
          <w:i/>
          <w:sz w:val="24"/>
        </w:rPr>
        <w:t>Metodologi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Penelitian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Kesehatan</w:t>
      </w:r>
      <w:proofErr w:type="spellEnd"/>
      <w:r>
        <w:rPr>
          <w:sz w:val="24"/>
        </w:rPr>
        <w:t>, Jakarta:</w:t>
      </w:r>
      <w:r>
        <w:rPr>
          <w:sz w:val="24"/>
          <w:lang w:val="id-ID"/>
        </w:rPr>
        <w:t xml:space="preserve"> PT</w:t>
      </w:r>
      <w:r>
        <w:rPr>
          <w:sz w:val="24"/>
        </w:rPr>
        <w:t xml:space="preserve"> </w:t>
      </w:r>
      <w:proofErr w:type="spellStart"/>
      <w:r>
        <w:rPr>
          <w:sz w:val="24"/>
        </w:rPr>
        <w:t>Rineka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cipta</w:t>
      </w:r>
      <w:proofErr w:type="spellEnd"/>
      <w:r>
        <w:rPr>
          <w:sz w:val="24"/>
        </w:rPr>
        <w:t>.</w:t>
      </w:r>
    </w:p>
    <w:p w:rsidR="00003A66" w:rsidRDefault="00003A66" w:rsidP="00003A66">
      <w:pPr>
        <w:tabs>
          <w:tab w:val="left" w:pos="2348"/>
          <w:tab w:val="left" w:pos="7938"/>
        </w:tabs>
        <w:spacing w:before="204"/>
        <w:ind w:left="567" w:right="3" w:hanging="567"/>
        <w:jc w:val="both"/>
        <w:rPr>
          <w:sz w:val="24"/>
          <w:lang w:val="id-ID"/>
        </w:rPr>
      </w:pPr>
      <w:r>
        <w:rPr>
          <w:sz w:val="24"/>
          <w:lang w:val="id-ID"/>
        </w:rPr>
        <w:t>Notoatmodjo, S. (</w:t>
      </w:r>
      <w:r>
        <w:rPr>
          <w:sz w:val="24"/>
        </w:rPr>
        <w:t>2010</w:t>
      </w:r>
      <w:r>
        <w:rPr>
          <w:sz w:val="24"/>
          <w:lang w:val="id-ID"/>
        </w:rPr>
        <w:t>).</w:t>
      </w:r>
      <w:r>
        <w:rPr>
          <w:sz w:val="24"/>
        </w:rPr>
        <w:t xml:space="preserve"> </w:t>
      </w:r>
      <w:proofErr w:type="spellStart"/>
      <w:r>
        <w:rPr>
          <w:i/>
          <w:sz w:val="24"/>
        </w:rPr>
        <w:t>Promosi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Kesehatan</w:t>
      </w:r>
      <w:proofErr w:type="spellEnd"/>
      <w:r>
        <w:rPr>
          <w:i/>
          <w:sz w:val="24"/>
        </w:rPr>
        <w:t xml:space="preserve">: </w:t>
      </w:r>
      <w:proofErr w:type="spellStart"/>
      <w:r>
        <w:rPr>
          <w:i/>
          <w:sz w:val="24"/>
        </w:rPr>
        <w:t>Teori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Aplikas</w:t>
      </w:r>
      <w:r>
        <w:rPr>
          <w:sz w:val="24"/>
        </w:rPr>
        <w:t>i</w:t>
      </w:r>
      <w:proofErr w:type="spellEnd"/>
      <w:r>
        <w:rPr>
          <w:sz w:val="24"/>
        </w:rPr>
        <w:t xml:space="preserve">, Jakarta: PT </w:t>
      </w:r>
      <w:r>
        <w:rPr>
          <w:sz w:val="24"/>
          <w:lang w:val="id-ID"/>
        </w:rPr>
        <w:t xml:space="preserve">   </w:t>
      </w:r>
      <w:proofErr w:type="spellStart"/>
      <w:r>
        <w:rPr>
          <w:sz w:val="24"/>
        </w:rPr>
        <w:t>Rineka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Cipta</w:t>
      </w:r>
      <w:proofErr w:type="spellEnd"/>
      <w:r>
        <w:rPr>
          <w:sz w:val="24"/>
        </w:rPr>
        <w:t>.</w:t>
      </w:r>
    </w:p>
    <w:p w:rsidR="00003A66" w:rsidRPr="00336B79" w:rsidRDefault="00003A66" w:rsidP="00003A66">
      <w:pPr>
        <w:tabs>
          <w:tab w:val="left" w:pos="2348"/>
          <w:tab w:val="left" w:pos="7938"/>
        </w:tabs>
        <w:spacing w:before="204"/>
        <w:ind w:left="567" w:right="3" w:hanging="567"/>
        <w:jc w:val="both"/>
        <w:rPr>
          <w:sz w:val="24"/>
          <w:lang w:val="id-ID"/>
        </w:rPr>
      </w:pPr>
    </w:p>
    <w:p w:rsidR="00003A66" w:rsidRDefault="00003A66" w:rsidP="00003A66">
      <w:pPr>
        <w:tabs>
          <w:tab w:val="left" w:pos="2348"/>
        </w:tabs>
        <w:spacing w:before="2" w:line="480" w:lineRule="auto"/>
        <w:ind w:left="567" w:hanging="567"/>
        <w:rPr>
          <w:sz w:val="24"/>
          <w:lang w:val="id-ID"/>
        </w:rPr>
      </w:pPr>
      <w:r w:rsidRPr="001B0E20">
        <w:rPr>
          <w:sz w:val="24"/>
          <w:lang w:val="id-ID"/>
        </w:rPr>
        <w:t>Notoatmodjo, S. (</w:t>
      </w:r>
      <w:r w:rsidRPr="001B0E20">
        <w:rPr>
          <w:sz w:val="24"/>
        </w:rPr>
        <w:t>2012</w:t>
      </w:r>
      <w:r>
        <w:rPr>
          <w:sz w:val="24"/>
          <w:lang w:val="id-ID"/>
        </w:rPr>
        <w:t>)</w:t>
      </w:r>
      <w:r>
        <w:rPr>
          <w:sz w:val="24"/>
        </w:rPr>
        <w:t>.</w:t>
      </w:r>
      <w:r>
        <w:rPr>
          <w:sz w:val="24"/>
          <w:lang w:val="id-ID"/>
        </w:rPr>
        <w:t xml:space="preserve"> </w:t>
      </w:r>
      <w:r>
        <w:rPr>
          <w:sz w:val="24"/>
        </w:rPr>
        <w:t xml:space="preserve"> </w:t>
      </w:r>
      <w:proofErr w:type="spellStart"/>
      <w:r>
        <w:rPr>
          <w:i/>
          <w:sz w:val="24"/>
        </w:rPr>
        <w:t>Metodologi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Penelitian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Kesehatan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Jakarta :</w:t>
      </w:r>
      <w:proofErr w:type="gramEnd"/>
      <w:r>
        <w:rPr>
          <w:sz w:val="24"/>
        </w:rPr>
        <w:t xml:space="preserve"> </w:t>
      </w:r>
      <w:r>
        <w:rPr>
          <w:sz w:val="24"/>
          <w:lang w:val="id-ID"/>
        </w:rPr>
        <w:t xml:space="preserve">PT </w:t>
      </w:r>
      <w:proofErr w:type="spellStart"/>
      <w:r>
        <w:rPr>
          <w:sz w:val="24"/>
        </w:rPr>
        <w:t>Rineka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Cipta</w:t>
      </w:r>
      <w:proofErr w:type="spellEnd"/>
      <w:r>
        <w:rPr>
          <w:sz w:val="24"/>
        </w:rPr>
        <w:t>.</w:t>
      </w:r>
    </w:p>
    <w:p w:rsidR="00003A66" w:rsidRPr="001B0E20" w:rsidRDefault="00003A66" w:rsidP="00003A66">
      <w:pPr>
        <w:tabs>
          <w:tab w:val="left" w:pos="2348"/>
        </w:tabs>
        <w:spacing w:before="2" w:line="480" w:lineRule="auto"/>
        <w:ind w:left="567" w:hanging="567"/>
        <w:rPr>
          <w:sz w:val="24"/>
          <w:lang w:val="id-ID"/>
        </w:rPr>
      </w:pPr>
      <w:r>
        <w:rPr>
          <w:sz w:val="24"/>
          <w:lang w:val="id-ID"/>
        </w:rPr>
        <w:t xml:space="preserve">Pardosi. (2009). </w:t>
      </w:r>
      <w:r w:rsidRPr="00336B79">
        <w:rPr>
          <w:i/>
          <w:sz w:val="24"/>
          <w:lang w:val="id-ID"/>
        </w:rPr>
        <w:t xml:space="preserve">Pengantar </w:t>
      </w:r>
      <w:r>
        <w:rPr>
          <w:i/>
          <w:sz w:val="24"/>
          <w:lang w:val="id-ID"/>
        </w:rPr>
        <w:t>P</w:t>
      </w:r>
      <w:r w:rsidRPr="00336B79">
        <w:rPr>
          <w:i/>
          <w:sz w:val="24"/>
          <w:lang w:val="id-ID"/>
        </w:rPr>
        <w:t>sikologi Umum</w:t>
      </w:r>
      <w:r>
        <w:rPr>
          <w:sz w:val="24"/>
          <w:lang w:val="id-ID"/>
        </w:rPr>
        <w:t>. Yogyakarta: CV.Andi.</w:t>
      </w:r>
    </w:p>
    <w:p w:rsidR="00003A66" w:rsidRPr="001B0E20" w:rsidRDefault="00003A66" w:rsidP="00003A66">
      <w:pPr>
        <w:tabs>
          <w:tab w:val="left" w:pos="2348"/>
        </w:tabs>
        <w:spacing w:before="2" w:line="480" w:lineRule="auto"/>
        <w:ind w:left="567" w:hanging="567"/>
        <w:rPr>
          <w:sz w:val="24"/>
          <w:lang w:val="id-ID"/>
        </w:rPr>
      </w:pPr>
      <w:r>
        <w:rPr>
          <w:sz w:val="24"/>
          <w:lang w:val="id-ID"/>
        </w:rPr>
        <w:t xml:space="preserve">Perdani &amp; Hasan (2016). </w:t>
      </w:r>
      <w:r w:rsidRPr="00336B79">
        <w:rPr>
          <w:i/>
          <w:sz w:val="24"/>
          <w:lang w:val="id-ID"/>
        </w:rPr>
        <w:t>Gizi dan Pola Hidup Sehat</w:t>
      </w:r>
      <w:r>
        <w:rPr>
          <w:sz w:val="24"/>
          <w:lang w:val="id-ID"/>
        </w:rPr>
        <w:t>. Bandung: Yrama Widya.</w:t>
      </w:r>
    </w:p>
    <w:p w:rsidR="00003A66" w:rsidRPr="00C03A9C" w:rsidRDefault="00003A66" w:rsidP="00003A66">
      <w:pPr>
        <w:pStyle w:val="BodyText"/>
        <w:spacing w:before="201"/>
        <w:ind w:left="567" w:right="3" w:hanging="567"/>
        <w:jc w:val="both"/>
        <w:rPr>
          <w:i/>
          <w:lang w:val="id-ID"/>
        </w:rPr>
      </w:pPr>
      <w:proofErr w:type="spellStart"/>
      <w:proofErr w:type="gramStart"/>
      <w:r>
        <w:t>Rakhmawati</w:t>
      </w:r>
      <w:proofErr w:type="spellEnd"/>
      <w:r>
        <w:rPr>
          <w:lang w:val="id-ID"/>
        </w:rPr>
        <w:t>.</w:t>
      </w:r>
      <w:proofErr w:type="gramEnd"/>
      <w:r>
        <w:rPr>
          <w:lang w:val="id-ID"/>
        </w:rPr>
        <w:t xml:space="preserve"> (</w:t>
      </w:r>
      <w:r>
        <w:t>2013</w:t>
      </w:r>
      <w:r>
        <w:rPr>
          <w:lang w:val="id-ID"/>
        </w:rPr>
        <w:t>).</w:t>
      </w:r>
      <w:r>
        <w:t xml:space="preserve"> </w:t>
      </w:r>
      <w:proofErr w:type="spellStart"/>
      <w:r w:rsidRPr="00C03A9C">
        <w:rPr>
          <w:i/>
        </w:rPr>
        <w:t>Hubungan</w:t>
      </w:r>
      <w:proofErr w:type="spellEnd"/>
      <w:r w:rsidRPr="00C03A9C">
        <w:rPr>
          <w:i/>
        </w:rPr>
        <w:t xml:space="preserve"> </w:t>
      </w:r>
      <w:proofErr w:type="spellStart"/>
      <w:r w:rsidRPr="00C03A9C">
        <w:rPr>
          <w:i/>
        </w:rPr>
        <w:t>Pengetahuan</w:t>
      </w:r>
      <w:proofErr w:type="spellEnd"/>
      <w:r w:rsidRPr="00C03A9C">
        <w:rPr>
          <w:i/>
        </w:rPr>
        <w:t xml:space="preserve"> </w:t>
      </w:r>
      <w:proofErr w:type="spellStart"/>
      <w:r w:rsidRPr="00C03A9C">
        <w:rPr>
          <w:i/>
        </w:rPr>
        <w:t>dan</w:t>
      </w:r>
      <w:proofErr w:type="spellEnd"/>
      <w:r w:rsidRPr="00C03A9C">
        <w:rPr>
          <w:i/>
        </w:rPr>
        <w:t xml:space="preserve"> </w:t>
      </w:r>
      <w:proofErr w:type="spellStart"/>
      <w:r w:rsidRPr="00C03A9C">
        <w:rPr>
          <w:i/>
        </w:rPr>
        <w:t>Sikap</w:t>
      </w:r>
      <w:proofErr w:type="spellEnd"/>
      <w:r w:rsidRPr="00C03A9C">
        <w:rPr>
          <w:i/>
        </w:rPr>
        <w:t xml:space="preserve"> </w:t>
      </w:r>
      <w:proofErr w:type="spellStart"/>
      <w:r w:rsidRPr="00C03A9C">
        <w:rPr>
          <w:i/>
        </w:rPr>
        <w:t>Ibu</w:t>
      </w:r>
      <w:proofErr w:type="spellEnd"/>
      <w:r w:rsidRPr="00C03A9C">
        <w:rPr>
          <w:i/>
        </w:rPr>
        <w:t xml:space="preserve"> </w:t>
      </w:r>
      <w:proofErr w:type="spellStart"/>
      <w:r w:rsidRPr="00C03A9C">
        <w:rPr>
          <w:i/>
        </w:rPr>
        <w:t>dengan</w:t>
      </w:r>
      <w:proofErr w:type="spellEnd"/>
      <w:r w:rsidRPr="00C03A9C">
        <w:rPr>
          <w:i/>
        </w:rPr>
        <w:t xml:space="preserve"> </w:t>
      </w:r>
      <w:proofErr w:type="spellStart"/>
      <w:r w:rsidRPr="00C03A9C">
        <w:rPr>
          <w:i/>
        </w:rPr>
        <w:t>Perilaku</w:t>
      </w:r>
      <w:proofErr w:type="spellEnd"/>
      <w:r w:rsidRPr="00C03A9C">
        <w:rPr>
          <w:i/>
        </w:rPr>
        <w:t xml:space="preserve"> </w:t>
      </w:r>
      <w:proofErr w:type="spellStart"/>
      <w:r w:rsidRPr="00C03A9C">
        <w:rPr>
          <w:i/>
        </w:rPr>
        <w:t>Ibu</w:t>
      </w:r>
      <w:proofErr w:type="spellEnd"/>
      <w:r w:rsidRPr="00C03A9C">
        <w:rPr>
          <w:i/>
        </w:rPr>
        <w:t xml:space="preserve"> </w:t>
      </w:r>
      <w:proofErr w:type="spellStart"/>
      <w:r w:rsidRPr="00C03A9C">
        <w:rPr>
          <w:i/>
        </w:rPr>
        <w:t>dalam</w:t>
      </w:r>
      <w:proofErr w:type="spellEnd"/>
      <w:r w:rsidRPr="00C03A9C">
        <w:rPr>
          <w:i/>
        </w:rPr>
        <w:t xml:space="preserve"> </w:t>
      </w:r>
      <w:proofErr w:type="spellStart"/>
      <w:r w:rsidRPr="00C03A9C">
        <w:rPr>
          <w:i/>
        </w:rPr>
        <w:t>Pemberian</w:t>
      </w:r>
      <w:proofErr w:type="spellEnd"/>
      <w:r w:rsidRPr="00C03A9C">
        <w:rPr>
          <w:i/>
        </w:rPr>
        <w:t xml:space="preserve"> </w:t>
      </w:r>
      <w:proofErr w:type="spellStart"/>
      <w:r w:rsidRPr="00C03A9C">
        <w:rPr>
          <w:i/>
        </w:rPr>
        <w:t>Makanan</w:t>
      </w:r>
      <w:proofErr w:type="spellEnd"/>
      <w:r w:rsidRPr="00C03A9C">
        <w:rPr>
          <w:i/>
        </w:rPr>
        <w:t xml:space="preserve"> </w:t>
      </w:r>
      <w:proofErr w:type="spellStart"/>
      <w:r w:rsidRPr="00C03A9C">
        <w:rPr>
          <w:i/>
        </w:rPr>
        <w:t>Anak</w:t>
      </w:r>
      <w:proofErr w:type="spellEnd"/>
      <w:r w:rsidRPr="00C03A9C">
        <w:rPr>
          <w:i/>
        </w:rPr>
        <w:t xml:space="preserve"> </w:t>
      </w:r>
      <w:proofErr w:type="spellStart"/>
      <w:proofErr w:type="gramStart"/>
      <w:r w:rsidRPr="00C03A9C">
        <w:rPr>
          <w:i/>
        </w:rPr>
        <w:t>usia</w:t>
      </w:r>
      <w:proofErr w:type="spellEnd"/>
      <w:proofErr w:type="gramEnd"/>
      <w:r w:rsidRPr="00C03A9C">
        <w:rPr>
          <w:i/>
        </w:rPr>
        <w:t xml:space="preserve"> 12-24 </w:t>
      </w:r>
      <w:proofErr w:type="spellStart"/>
      <w:r w:rsidRPr="00C03A9C">
        <w:rPr>
          <w:i/>
        </w:rPr>
        <w:t>Bulan</w:t>
      </w:r>
      <w:proofErr w:type="spellEnd"/>
      <w:r>
        <w:rPr>
          <w:lang w:val="id-ID"/>
        </w:rPr>
        <w:t>.</w:t>
      </w:r>
    </w:p>
    <w:p w:rsidR="00003A66" w:rsidRDefault="00003A66" w:rsidP="00003A66">
      <w:pPr>
        <w:pStyle w:val="BodyText"/>
        <w:spacing w:before="201" w:line="480" w:lineRule="auto"/>
        <w:ind w:right="3"/>
        <w:jc w:val="both"/>
        <w:rPr>
          <w:lang w:val="id-ID"/>
        </w:rPr>
      </w:pPr>
      <w:r>
        <w:rPr>
          <w:lang w:val="id-ID"/>
        </w:rPr>
        <w:t xml:space="preserve">Roseliana. (2013). </w:t>
      </w:r>
      <w:r>
        <w:rPr>
          <w:i/>
          <w:lang w:val="id-ID"/>
        </w:rPr>
        <w:t>Kartu Menuju Sehat</w:t>
      </w:r>
      <w:r>
        <w:rPr>
          <w:lang w:val="id-ID"/>
        </w:rPr>
        <w:t>. Jakarta : EGC.</w:t>
      </w:r>
    </w:p>
    <w:p w:rsidR="00003A66" w:rsidRDefault="00003A66" w:rsidP="00003A66">
      <w:pPr>
        <w:pStyle w:val="BodyText"/>
        <w:spacing w:before="201"/>
        <w:ind w:left="567" w:right="3" w:hanging="567"/>
        <w:jc w:val="both"/>
        <w:rPr>
          <w:lang w:val="id-ID"/>
        </w:rPr>
      </w:pPr>
      <w:r>
        <w:rPr>
          <w:lang w:val="id-ID"/>
        </w:rPr>
        <w:t xml:space="preserve">Sutomo &amp; Anggraini. (2010). </w:t>
      </w:r>
      <w:r w:rsidRPr="00B0481C">
        <w:rPr>
          <w:i/>
          <w:lang w:val="id-ID"/>
        </w:rPr>
        <w:t>Peran gizi dalam Siklus Kehidupan</w:t>
      </w:r>
      <w:r>
        <w:rPr>
          <w:lang w:val="id-ID"/>
        </w:rPr>
        <w:t>. Jakarta : Kharisma Putra Utama.</w:t>
      </w:r>
    </w:p>
    <w:p w:rsidR="00003A66" w:rsidRPr="001B0E20" w:rsidRDefault="00003A66" w:rsidP="00003A66">
      <w:pPr>
        <w:pStyle w:val="BodyText"/>
        <w:spacing w:before="201"/>
        <w:ind w:left="567" w:right="3" w:hanging="567"/>
        <w:jc w:val="both"/>
        <w:rPr>
          <w:lang w:val="id-ID"/>
        </w:rPr>
      </w:pPr>
    </w:p>
    <w:p w:rsidR="00003A66" w:rsidRDefault="00003A66" w:rsidP="00003A66">
      <w:pPr>
        <w:ind w:left="567" w:right="3" w:hanging="567"/>
        <w:jc w:val="both"/>
        <w:rPr>
          <w:sz w:val="24"/>
        </w:rPr>
      </w:pPr>
      <w:proofErr w:type="gramStart"/>
      <w:r>
        <w:rPr>
          <w:sz w:val="24"/>
        </w:rPr>
        <w:t>UNICEF</w:t>
      </w:r>
      <w:r>
        <w:rPr>
          <w:sz w:val="24"/>
          <w:lang w:val="id-ID"/>
        </w:rPr>
        <w:t>.</w:t>
      </w:r>
      <w:proofErr w:type="gramEnd"/>
      <w:r>
        <w:rPr>
          <w:sz w:val="24"/>
        </w:rPr>
        <w:t xml:space="preserve"> </w:t>
      </w:r>
      <w:r>
        <w:rPr>
          <w:sz w:val="24"/>
          <w:lang w:val="id-ID"/>
        </w:rPr>
        <w:t>(</w:t>
      </w:r>
      <w:r>
        <w:rPr>
          <w:sz w:val="24"/>
        </w:rPr>
        <w:t>2013</w:t>
      </w:r>
      <w:r>
        <w:rPr>
          <w:sz w:val="24"/>
          <w:lang w:val="id-ID"/>
        </w:rPr>
        <w:t xml:space="preserve">). </w:t>
      </w:r>
      <w:proofErr w:type="gramStart"/>
      <w:r>
        <w:rPr>
          <w:i/>
          <w:sz w:val="24"/>
        </w:rPr>
        <w:t>Improving Child Nutrition</w:t>
      </w:r>
      <w:r>
        <w:rPr>
          <w:sz w:val="24"/>
        </w:rPr>
        <w:t>, New York: Division of</w:t>
      </w:r>
      <w:r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Comunication</w:t>
      </w:r>
      <w:proofErr w:type="spellEnd"/>
      <w:r>
        <w:rPr>
          <w:sz w:val="24"/>
        </w:rPr>
        <w:t xml:space="preserve"> UNICEF.</w:t>
      </w:r>
      <w:proofErr w:type="gramEnd"/>
    </w:p>
    <w:p w:rsidR="00003A66" w:rsidRDefault="00003A66" w:rsidP="00003A66">
      <w:pPr>
        <w:pStyle w:val="BodyText"/>
        <w:spacing w:before="201" w:line="480" w:lineRule="auto"/>
        <w:ind w:left="567" w:right="3" w:hanging="567"/>
        <w:jc w:val="both"/>
        <w:rPr>
          <w:lang w:val="id-ID"/>
        </w:rPr>
      </w:pPr>
      <w:proofErr w:type="spellStart"/>
      <w:r>
        <w:t>Wahyuni</w:t>
      </w:r>
      <w:proofErr w:type="spellEnd"/>
      <w:r>
        <w:t>, A</w:t>
      </w:r>
      <w:r>
        <w:rPr>
          <w:lang w:val="id-ID"/>
        </w:rPr>
        <w:t>. (</w:t>
      </w:r>
      <w:r>
        <w:t>2010</w:t>
      </w:r>
      <w:r>
        <w:rPr>
          <w:lang w:val="id-ID"/>
        </w:rPr>
        <w:t xml:space="preserve">). </w:t>
      </w:r>
      <w:proofErr w:type="spellStart"/>
      <w:r>
        <w:rPr>
          <w:i/>
        </w:rPr>
        <w:t>Statistika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Kedokteran</w:t>
      </w:r>
      <w:proofErr w:type="spellEnd"/>
      <w:r>
        <w:t xml:space="preserve">, Jakarta </w:t>
      </w:r>
      <w:proofErr w:type="spellStart"/>
      <w:r>
        <w:t>Timur</w:t>
      </w:r>
      <w:proofErr w:type="spellEnd"/>
      <w:r>
        <w:t xml:space="preserve">: </w:t>
      </w:r>
      <w:proofErr w:type="spellStart"/>
      <w:r>
        <w:t>Bamboedoea</w:t>
      </w:r>
      <w:proofErr w:type="spellEnd"/>
      <w:r>
        <w:t>.</w:t>
      </w:r>
    </w:p>
    <w:p w:rsidR="00003A66" w:rsidRDefault="00003A66" w:rsidP="00003A66">
      <w:pPr>
        <w:pStyle w:val="BodyText"/>
        <w:spacing w:before="201" w:line="480" w:lineRule="auto"/>
        <w:ind w:left="567" w:right="3" w:hanging="567"/>
        <w:jc w:val="both"/>
        <w:rPr>
          <w:lang w:val="id-ID"/>
        </w:rPr>
      </w:pPr>
      <w:proofErr w:type="spellStart"/>
      <w:proofErr w:type="gramStart"/>
      <w:r>
        <w:t>Waryana</w:t>
      </w:r>
      <w:proofErr w:type="spellEnd"/>
      <w:r>
        <w:rPr>
          <w:lang w:val="id-ID"/>
        </w:rPr>
        <w:t>.</w:t>
      </w:r>
      <w:proofErr w:type="gramEnd"/>
      <w:r>
        <w:rPr>
          <w:lang w:val="id-ID"/>
        </w:rPr>
        <w:t xml:space="preserve"> (</w:t>
      </w:r>
      <w:r>
        <w:t>2010</w:t>
      </w:r>
      <w:r>
        <w:rPr>
          <w:lang w:val="id-ID"/>
        </w:rPr>
        <w:t xml:space="preserve">). </w:t>
      </w:r>
      <w:proofErr w:type="spellStart"/>
      <w:r>
        <w:rPr>
          <w:i/>
        </w:rPr>
        <w:t>Gizi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Reproduksi</w:t>
      </w:r>
      <w:proofErr w:type="spellEnd"/>
      <w:r>
        <w:t xml:space="preserve">, </w:t>
      </w:r>
      <w:proofErr w:type="spellStart"/>
      <w:r>
        <w:t>Pustaka</w:t>
      </w:r>
      <w:proofErr w:type="spellEnd"/>
      <w:r>
        <w:t xml:space="preserve"> </w:t>
      </w:r>
      <w:proofErr w:type="spellStart"/>
      <w:r>
        <w:t>Rihama</w:t>
      </w:r>
      <w:proofErr w:type="spellEnd"/>
      <w:r>
        <w:t xml:space="preserve">: </w:t>
      </w:r>
      <w:proofErr w:type="spellStart"/>
      <w:r>
        <w:t>Yokja</w:t>
      </w:r>
      <w:proofErr w:type="spellEnd"/>
    </w:p>
    <w:p w:rsidR="00D857D7" w:rsidRDefault="00003A66" w:rsidP="00003A66">
      <w:r>
        <w:rPr>
          <w:lang w:val="id-ID"/>
        </w:rPr>
        <w:t xml:space="preserve">Yuli &amp; Sufiyatin. (2015). </w:t>
      </w:r>
      <w:r w:rsidRPr="00B0481C">
        <w:rPr>
          <w:i/>
          <w:lang w:val="id-ID"/>
        </w:rPr>
        <w:t>Gizi dan keanekaragaman makanan</w:t>
      </w:r>
      <w:r>
        <w:rPr>
          <w:lang w:val="id-ID"/>
        </w:rPr>
        <w:t>. Yogya : Pustaka Obor.</w:t>
      </w:r>
    </w:p>
    <w:sectPr w:rsidR="00D857D7" w:rsidSect="00E66D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8DB" w:rsidRPr="0068565F" w:rsidRDefault="00003A66">
    <w:pPr>
      <w:pStyle w:val="BodyText"/>
      <w:spacing w:line="14" w:lineRule="auto"/>
      <w:rPr>
        <w:sz w:val="20"/>
        <w:lang w:val="id-ID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8DB" w:rsidRDefault="00003A66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26A3A"/>
    <w:multiLevelType w:val="hybridMultilevel"/>
    <w:tmpl w:val="F95E41F4"/>
    <w:lvl w:ilvl="0" w:tplc="C1FA1286">
      <w:start w:val="1"/>
      <w:numFmt w:val="decimal"/>
      <w:lvlText w:val="%1."/>
      <w:lvlJc w:val="left"/>
      <w:pPr>
        <w:ind w:left="1337" w:hanging="440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1" w:tplc="23585A24">
      <w:numFmt w:val="bullet"/>
      <w:lvlText w:val="•"/>
      <w:lvlJc w:val="left"/>
      <w:pPr>
        <w:ind w:left="2200" w:hanging="440"/>
      </w:pPr>
      <w:rPr>
        <w:rFonts w:hint="default"/>
      </w:rPr>
    </w:lvl>
    <w:lvl w:ilvl="2" w:tplc="6A56F96E">
      <w:numFmt w:val="bullet"/>
      <w:lvlText w:val="•"/>
      <w:lvlJc w:val="left"/>
      <w:pPr>
        <w:ind w:left="3061" w:hanging="440"/>
      </w:pPr>
      <w:rPr>
        <w:rFonts w:hint="default"/>
      </w:rPr>
    </w:lvl>
    <w:lvl w:ilvl="3" w:tplc="A0682CD4">
      <w:numFmt w:val="bullet"/>
      <w:lvlText w:val="•"/>
      <w:lvlJc w:val="left"/>
      <w:pPr>
        <w:ind w:left="3922" w:hanging="440"/>
      </w:pPr>
      <w:rPr>
        <w:rFonts w:hint="default"/>
      </w:rPr>
    </w:lvl>
    <w:lvl w:ilvl="4" w:tplc="09C079F8">
      <w:numFmt w:val="bullet"/>
      <w:lvlText w:val="•"/>
      <w:lvlJc w:val="left"/>
      <w:pPr>
        <w:ind w:left="4783" w:hanging="440"/>
      </w:pPr>
      <w:rPr>
        <w:rFonts w:hint="default"/>
      </w:rPr>
    </w:lvl>
    <w:lvl w:ilvl="5" w:tplc="B19079DA">
      <w:numFmt w:val="bullet"/>
      <w:lvlText w:val="•"/>
      <w:lvlJc w:val="left"/>
      <w:pPr>
        <w:ind w:left="5644" w:hanging="440"/>
      </w:pPr>
      <w:rPr>
        <w:rFonts w:hint="default"/>
      </w:rPr>
    </w:lvl>
    <w:lvl w:ilvl="6" w:tplc="293655C0">
      <w:numFmt w:val="bullet"/>
      <w:lvlText w:val="•"/>
      <w:lvlJc w:val="left"/>
      <w:pPr>
        <w:ind w:left="6504" w:hanging="440"/>
      </w:pPr>
      <w:rPr>
        <w:rFonts w:hint="default"/>
      </w:rPr>
    </w:lvl>
    <w:lvl w:ilvl="7" w:tplc="136EE776">
      <w:numFmt w:val="bullet"/>
      <w:lvlText w:val="•"/>
      <w:lvlJc w:val="left"/>
      <w:pPr>
        <w:ind w:left="7365" w:hanging="440"/>
      </w:pPr>
      <w:rPr>
        <w:rFonts w:hint="default"/>
      </w:rPr>
    </w:lvl>
    <w:lvl w:ilvl="8" w:tplc="50264D8C">
      <w:numFmt w:val="bullet"/>
      <w:lvlText w:val="•"/>
      <w:lvlJc w:val="left"/>
      <w:pPr>
        <w:ind w:left="8226" w:hanging="440"/>
      </w:pPr>
      <w:rPr>
        <w:rFonts w:hint="default"/>
      </w:rPr>
    </w:lvl>
  </w:abstractNum>
  <w:abstractNum w:abstractNumId="1">
    <w:nsid w:val="371F6E77"/>
    <w:multiLevelType w:val="hybridMultilevel"/>
    <w:tmpl w:val="02E44A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0A4D9D"/>
    <w:multiLevelType w:val="hybridMultilevel"/>
    <w:tmpl w:val="EA6E075A"/>
    <w:lvl w:ilvl="0" w:tplc="2EA025E8">
      <w:start w:val="1"/>
      <w:numFmt w:val="lowerLetter"/>
      <w:lvlText w:val="%1."/>
      <w:lvlJc w:val="left"/>
      <w:pPr>
        <w:ind w:left="1337" w:hanging="428"/>
      </w:pPr>
      <w:rPr>
        <w:rFonts w:ascii="Times New Roman" w:eastAsia="Times New Roman" w:hAnsi="Times New Roman" w:cs="Times New Roman"/>
        <w:spacing w:val="-6"/>
        <w:w w:val="99"/>
        <w:sz w:val="24"/>
        <w:szCs w:val="24"/>
      </w:rPr>
    </w:lvl>
    <w:lvl w:ilvl="1" w:tplc="62CE0A94">
      <w:start w:val="1"/>
      <w:numFmt w:val="decimal"/>
      <w:lvlText w:val="%2."/>
      <w:lvlJc w:val="left"/>
      <w:pPr>
        <w:ind w:left="1617" w:hanging="280"/>
      </w:pPr>
      <w:rPr>
        <w:rFonts w:ascii="Times New Roman" w:eastAsia="Times New Roman" w:hAnsi="Times New Roman" w:cs="Times New Roman"/>
        <w:spacing w:val="-8"/>
        <w:w w:val="99"/>
        <w:sz w:val="24"/>
        <w:szCs w:val="24"/>
      </w:rPr>
    </w:lvl>
    <w:lvl w:ilvl="2" w:tplc="9F8C6F7E">
      <w:start w:val="1"/>
      <w:numFmt w:val="lowerLetter"/>
      <w:lvlText w:val="%3."/>
      <w:lvlJc w:val="left"/>
      <w:pPr>
        <w:ind w:left="2545" w:hanging="280"/>
      </w:pPr>
      <w:rPr>
        <w:rFonts w:ascii="Times New Roman" w:eastAsia="Times New Roman" w:hAnsi="Times New Roman" w:cs="Times New Roman"/>
      </w:rPr>
    </w:lvl>
    <w:lvl w:ilvl="3" w:tplc="4268EB90">
      <w:numFmt w:val="bullet"/>
      <w:lvlText w:val="•"/>
      <w:lvlJc w:val="left"/>
      <w:pPr>
        <w:ind w:left="3470" w:hanging="280"/>
      </w:pPr>
      <w:rPr>
        <w:rFonts w:hint="default"/>
      </w:rPr>
    </w:lvl>
    <w:lvl w:ilvl="4" w:tplc="98581272">
      <w:numFmt w:val="bullet"/>
      <w:lvlText w:val="•"/>
      <w:lvlJc w:val="left"/>
      <w:pPr>
        <w:ind w:left="4396" w:hanging="280"/>
      </w:pPr>
      <w:rPr>
        <w:rFonts w:hint="default"/>
      </w:rPr>
    </w:lvl>
    <w:lvl w:ilvl="5" w:tplc="029A37A0">
      <w:numFmt w:val="bullet"/>
      <w:lvlText w:val="•"/>
      <w:lvlJc w:val="left"/>
      <w:pPr>
        <w:ind w:left="5321" w:hanging="280"/>
      </w:pPr>
      <w:rPr>
        <w:rFonts w:hint="default"/>
      </w:rPr>
    </w:lvl>
    <w:lvl w:ilvl="6" w:tplc="6D168370">
      <w:numFmt w:val="bullet"/>
      <w:lvlText w:val="•"/>
      <w:lvlJc w:val="left"/>
      <w:pPr>
        <w:ind w:left="6246" w:hanging="280"/>
      </w:pPr>
      <w:rPr>
        <w:rFonts w:hint="default"/>
      </w:rPr>
    </w:lvl>
    <w:lvl w:ilvl="7" w:tplc="E5F22FA4">
      <w:numFmt w:val="bullet"/>
      <w:lvlText w:val="•"/>
      <w:lvlJc w:val="left"/>
      <w:pPr>
        <w:ind w:left="7172" w:hanging="280"/>
      </w:pPr>
      <w:rPr>
        <w:rFonts w:hint="default"/>
      </w:rPr>
    </w:lvl>
    <w:lvl w:ilvl="8" w:tplc="2CA63DF4">
      <w:numFmt w:val="bullet"/>
      <w:lvlText w:val="•"/>
      <w:lvlJc w:val="left"/>
      <w:pPr>
        <w:ind w:left="8097" w:hanging="2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003A66"/>
    <w:rsid w:val="00003A66"/>
    <w:rsid w:val="00D857D7"/>
    <w:rsid w:val="00E66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03A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1"/>
    <w:qFormat/>
    <w:rsid w:val="00003A66"/>
    <w:pPr>
      <w:ind w:left="144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003A6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03A6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03A6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UGEX'Z,Heading 1 Char1"/>
    <w:basedOn w:val="Normal"/>
    <w:link w:val="ListParagraphChar"/>
    <w:uiPriority w:val="34"/>
    <w:qFormat/>
    <w:rsid w:val="00003A66"/>
    <w:pPr>
      <w:ind w:left="1337" w:hanging="360"/>
    </w:pPr>
  </w:style>
  <w:style w:type="character" w:customStyle="1" w:styleId="ListParagraphChar">
    <w:name w:val="List Paragraph Char"/>
    <w:aliases w:val="UGEX'Z Char,Heading 1 Char1 Char"/>
    <w:basedOn w:val="DefaultParagraphFont"/>
    <w:link w:val="ListParagraph"/>
    <w:uiPriority w:val="34"/>
    <w:locked/>
    <w:rsid w:val="00003A66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pkes.go.id/resources/download/pusdatin/profil-kesehatan%20indonesia/profil-kesehatan-indonesia-201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epkes.go.id/resources/download/pusdatin/profil-kesehatan%20indonesia/profil-kesehatan-indonesia-201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4120</Characters>
  <Application>Microsoft Office Word</Application>
  <DocSecurity>0</DocSecurity>
  <Lines>34</Lines>
  <Paragraphs>9</Paragraphs>
  <ScaleCrop>false</ScaleCrop>
  <Company/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2021-01-05T02:12:00Z</dcterms:created>
  <dcterms:modified xsi:type="dcterms:W3CDTF">2021-01-05T02:12:00Z</dcterms:modified>
</cp:coreProperties>
</file>