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79" w:rsidRPr="00AA05B9" w:rsidRDefault="005E3F79" w:rsidP="005E3F79">
      <w:pPr>
        <w:pStyle w:val="BodyText"/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AA05B9">
        <w:rPr>
          <w:b/>
          <w:color w:val="000000"/>
          <w:sz w:val="28"/>
          <w:szCs w:val="28"/>
        </w:rPr>
        <w:t>BAB III</w:t>
      </w:r>
    </w:p>
    <w:p w:rsidR="005E3F79" w:rsidRPr="00AA05B9" w:rsidRDefault="005E3F79" w:rsidP="005E3F79">
      <w:pPr>
        <w:pStyle w:val="Heading7"/>
        <w:spacing w:before="0" w:after="0" w:line="360" w:lineRule="auto"/>
        <w:jc w:val="center"/>
        <w:rPr>
          <w:b/>
          <w:color w:val="000000"/>
          <w:sz w:val="28"/>
          <w:szCs w:val="28"/>
        </w:rPr>
      </w:pPr>
      <w:r w:rsidRPr="00AA05B9">
        <w:rPr>
          <w:b/>
          <w:color w:val="000000"/>
          <w:sz w:val="28"/>
          <w:szCs w:val="28"/>
        </w:rPr>
        <w:t>METODE PENELITIAN</w:t>
      </w:r>
    </w:p>
    <w:p w:rsidR="005E3F79" w:rsidRPr="00AA05B9" w:rsidRDefault="005E3F79" w:rsidP="005E3F79">
      <w:pPr>
        <w:rPr>
          <w:color w:val="000000"/>
          <w:lang w:val="en-GB"/>
        </w:rPr>
      </w:pPr>
    </w:p>
    <w:p w:rsidR="005E3F79" w:rsidRPr="00AA05B9" w:rsidRDefault="005E3F79" w:rsidP="005E3F79">
      <w:pPr>
        <w:rPr>
          <w:color w:val="000000"/>
        </w:rPr>
      </w:pPr>
    </w:p>
    <w:p w:rsidR="005E3F79" w:rsidRPr="00AA05B9" w:rsidRDefault="005E3F79" w:rsidP="005E3F79">
      <w:pPr>
        <w:pStyle w:val="Heading1"/>
        <w:keepNext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480" w:lineRule="auto"/>
        <w:ind w:left="426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>Jenis Penelitian</w:t>
      </w:r>
    </w:p>
    <w:p w:rsidR="005E3F79" w:rsidRPr="00AA05B9" w:rsidRDefault="005E3F79" w:rsidP="005E3F79">
      <w:pPr>
        <w:pStyle w:val="BodyText"/>
        <w:tabs>
          <w:tab w:val="left" w:pos="426"/>
        </w:tabs>
        <w:spacing w:line="480" w:lineRule="auto"/>
        <w:ind w:left="426"/>
        <w:jc w:val="both"/>
        <w:rPr>
          <w:rFonts w:eastAsia="Calibri"/>
          <w:color w:val="000000"/>
          <w:lang w:val="id-ID"/>
        </w:rPr>
      </w:pPr>
      <w:r w:rsidRPr="00AA05B9">
        <w:rPr>
          <w:color w:val="000000"/>
          <w:lang w:val="id-ID"/>
        </w:rPr>
        <w:t xml:space="preserve">    </w:t>
      </w:r>
      <w:proofErr w:type="spellStart"/>
      <w:proofErr w:type="gramStart"/>
      <w:r w:rsidRPr="00AA05B9">
        <w:rPr>
          <w:rFonts w:eastAsia="Calibri"/>
          <w:color w:val="000000"/>
        </w:rPr>
        <w:t>Jenis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penelitian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ini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bersifat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kuantitatif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yaitu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color w:val="000000"/>
        </w:rPr>
        <w:t>suatu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yang data </w:t>
      </w:r>
      <w:proofErr w:type="spellStart"/>
      <w:r w:rsidRPr="00AA05B9">
        <w:rPr>
          <w:color w:val="000000"/>
        </w:rPr>
        <w:t>penelitiannya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berupa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angka</w:t>
      </w:r>
      <w:proofErr w:type="spellEnd"/>
      <w:r w:rsidRPr="00AA05B9">
        <w:rPr>
          <w:color w:val="000000"/>
        </w:rPr>
        <w:t xml:space="preserve"> - </w:t>
      </w:r>
      <w:proofErr w:type="spellStart"/>
      <w:r w:rsidRPr="00AA05B9">
        <w:rPr>
          <w:color w:val="000000"/>
        </w:rPr>
        <w:t>angka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analisis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statistik</w:t>
      </w:r>
      <w:proofErr w:type="spellEnd"/>
      <w:r w:rsidRPr="00AA05B9">
        <w:rPr>
          <w:color w:val="000000"/>
        </w:rPr>
        <w:t>.</w:t>
      </w:r>
      <w:proofErr w:type="gram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Pengumpulan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kuantitatif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instrumen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analisis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bersifat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kuantitatif</w:t>
      </w:r>
      <w:proofErr w:type="spellEnd"/>
      <w:r w:rsidRPr="00AA05B9">
        <w:rPr>
          <w:color w:val="000000"/>
        </w:rPr>
        <w:t>/</w:t>
      </w:r>
      <w:proofErr w:type="spellStart"/>
      <w:r w:rsidRPr="00AA05B9">
        <w:rPr>
          <w:color w:val="000000"/>
        </w:rPr>
        <w:t>statistik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tujuan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menguji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hipotesis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telah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ditetapkan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Sugiyono</w:t>
      </w:r>
      <w:proofErr w:type="spellEnd"/>
      <w:r w:rsidRPr="00AA05B9">
        <w:rPr>
          <w:color w:val="000000"/>
        </w:rPr>
        <w:t>, 2011).</w:t>
      </w:r>
      <w:proofErr w:type="gramEnd"/>
      <w:r w:rsidRPr="00AA05B9">
        <w:rPr>
          <w:color w:val="000000"/>
        </w:rPr>
        <w:t xml:space="preserve"> </w:t>
      </w:r>
      <w:r w:rsidRPr="00AA05B9">
        <w:rPr>
          <w:rFonts w:eastAsia="Calibri"/>
          <w:color w:val="000000"/>
        </w:rPr>
        <w:t xml:space="preserve"> </w:t>
      </w:r>
    </w:p>
    <w:p w:rsidR="005E3F79" w:rsidRPr="00AA05B9" w:rsidRDefault="005E3F79" w:rsidP="005E3F79">
      <w:pPr>
        <w:pStyle w:val="BodyText"/>
        <w:ind w:left="426"/>
        <w:rPr>
          <w:color w:val="000000"/>
        </w:rPr>
      </w:pPr>
    </w:p>
    <w:p w:rsidR="005E3F79" w:rsidRPr="00AA05B9" w:rsidRDefault="005E3F79" w:rsidP="005E3F79">
      <w:pPr>
        <w:spacing w:line="480" w:lineRule="auto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B.  </w:t>
      </w:r>
      <w:proofErr w:type="spellStart"/>
      <w:r w:rsidRPr="00AA05B9">
        <w:rPr>
          <w:b/>
          <w:color w:val="000000"/>
        </w:rPr>
        <w:t>Tempat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dan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Waktu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Penelitian</w:t>
      </w:r>
      <w:proofErr w:type="spellEnd"/>
    </w:p>
    <w:p w:rsidR="005E3F79" w:rsidRPr="00AA05B9" w:rsidRDefault="005E3F79" w:rsidP="005E3F79">
      <w:pPr>
        <w:spacing w:line="480" w:lineRule="auto"/>
        <w:ind w:left="426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1. </w:t>
      </w:r>
      <w:proofErr w:type="spellStart"/>
      <w:r w:rsidRPr="00AA05B9">
        <w:rPr>
          <w:b/>
          <w:color w:val="000000"/>
        </w:rPr>
        <w:t>Tempat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Penelitian</w:t>
      </w:r>
      <w:proofErr w:type="spellEnd"/>
    </w:p>
    <w:p w:rsidR="005E3F79" w:rsidRPr="00AA05B9" w:rsidRDefault="005E3F79" w:rsidP="005E3F79">
      <w:pPr>
        <w:spacing w:line="480" w:lineRule="auto"/>
        <w:ind w:left="709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dilaksanakan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</w:t>
      </w:r>
      <w:proofErr w:type="spellEnd"/>
      <w:r w:rsidRPr="00AA05B9">
        <w:rPr>
          <w:color w:val="000000"/>
        </w:rPr>
        <w:t xml:space="preserve"> RSD </w:t>
      </w:r>
      <w:proofErr w:type="spellStart"/>
      <w:r w:rsidRPr="00AA05B9">
        <w:rPr>
          <w:color w:val="000000"/>
        </w:rPr>
        <w:t>Mayjend</w:t>
      </w:r>
      <w:proofErr w:type="spellEnd"/>
      <w:r w:rsidRPr="00AA05B9">
        <w:rPr>
          <w:color w:val="000000"/>
        </w:rPr>
        <w:t xml:space="preserve"> HM </w:t>
      </w:r>
      <w:proofErr w:type="spellStart"/>
      <w:r w:rsidRPr="00AA05B9">
        <w:rPr>
          <w:color w:val="000000"/>
        </w:rPr>
        <w:t>Ryacudu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Kabupaten</w:t>
      </w:r>
      <w:proofErr w:type="spellEnd"/>
      <w:r w:rsidRPr="00AA05B9">
        <w:rPr>
          <w:color w:val="000000"/>
        </w:rPr>
        <w:t xml:space="preserve"> Lampung Utara.</w:t>
      </w:r>
      <w:proofErr w:type="gramEnd"/>
    </w:p>
    <w:p w:rsidR="005E3F79" w:rsidRPr="00AA05B9" w:rsidRDefault="005E3F79" w:rsidP="005E3F79">
      <w:pPr>
        <w:spacing w:line="480" w:lineRule="auto"/>
        <w:ind w:left="426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 2. </w:t>
      </w:r>
      <w:proofErr w:type="spellStart"/>
      <w:r w:rsidRPr="00AA05B9">
        <w:rPr>
          <w:b/>
          <w:color w:val="000000"/>
        </w:rPr>
        <w:t>Waktu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Penelitian</w:t>
      </w:r>
      <w:proofErr w:type="spellEnd"/>
    </w:p>
    <w:p w:rsidR="005E3F79" w:rsidRPr="00AA05B9" w:rsidRDefault="005E3F79" w:rsidP="005E3F79">
      <w:pPr>
        <w:spacing w:line="480" w:lineRule="auto"/>
        <w:ind w:left="709"/>
        <w:jc w:val="both"/>
        <w:rPr>
          <w:color w:val="000000"/>
        </w:rPr>
      </w:pPr>
      <w:proofErr w:type="spellStart"/>
      <w:r w:rsidRPr="00AA05B9">
        <w:rPr>
          <w:color w:val="000000"/>
        </w:rPr>
        <w:t>Waktu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dilaksanakan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bulan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Februari</w:t>
      </w:r>
      <w:proofErr w:type="spellEnd"/>
      <w:r w:rsidRPr="00AA05B9">
        <w:rPr>
          <w:color w:val="000000"/>
        </w:rPr>
        <w:t xml:space="preserve">  2019</w:t>
      </w:r>
      <w:proofErr w:type="gramEnd"/>
    </w:p>
    <w:p w:rsidR="005E3F79" w:rsidRPr="00AA05B9" w:rsidRDefault="005E3F79" w:rsidP="005E3F79">
      <w:pPr>
        <w:tabs>
          <w:tab w:val="left" w:pos="426"/>
        </w:tabs>
        <w:ind w:left="993"/>
        <w:jc w:val="both"/>
        <w:rPr>
          <w:color w:val="000000"/>
        </w:rPr>
      </w:pPr>
      <w:r w:rsidRPr="00AA05B9">
        <w:rPr>
          <w:color w:val="000000"/>
        </w:rPr>
        <w:tab/>
      </w:r>
    </w:p>
    <w:p w:rsidR="005E3F79" w:rsidRPr="00AA05B9" w:rsidRDefault="005E3F79" w:rsidP="005E3F79">
      <w:pPr>
        <w:spacing w:line="480" w:lineRule="auto"/>
        <w:ind w:left="425" w:hanging="426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C.   </w:t>
      </w:r>
      <w:proofErr w:type="spellStart"/>
      <w:r w:rsidRPr="00AA05B9">
        <w:rPr>
          <w:b/>
          <w:color w:val="000000"/>
        </w:rPr>
        <w:t>Rancangan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Penelitian</w:t>
      </w:r>
      <w:proofErr w:type="spellEnd"/>
    </w:p>
    <w:p w:rsidR="005E3F79" w:rsidRPr="00AA05B9" w:rsidRDefault="005E3F79" w:rsidP="005E3F79">
      <w:pPr>
        <w:tabs>
          <w:tab w:val="left" w:pos="709"/>
        </w:tabs>
        <w:spacing w:line="480" w:lineRule="auto"/>
        <w:ind w:left="426"/>
        <w:jc w:val="both"/>
        <w:rPr>
          <w:rFonts w:eastAsia="Calibri"/>
          <w:color w:val="000000"/>
        </w:rPr>
      </w:pPr>
      <w:r w:rsidRPr="00AA05B9">
        <w:rPr>
          <w:color w:val="000000"/>
          <w:shd w:val="clear" w:color="auto" w:fill="FFFFFF"/>
        </w:rPr>
        <w:t xml:space="preserve">     </w:t>
      </w:r>
      <w:proofErr w:type="spellStart"/>
      <w:r w:rsidRPr="00AA05B9">
        <w:rPr>
          <w:color w:val="000000"/>
          <w:shd w:val="clear" w:color="auto" w:fill="FFFFFF"/>
        </w:rPr>
        <w:t>Penelitian</w:t>
      </w:r>
      <w:proofErr w:type="spellEnd"/>
      <w:r w:rsidRPr="00AA05B9">
        <w:rPr>
          <w:color w:val="000000"/>
          <w:shd w:val="clear" w:color="auto" w:fill="FFFFFF"/>
        </w:rPr>
        <w:t xml:space="preserve"> </w:t>
      </w:r>
      <w:proofErr w:type="spellStart"/>
      <w:r w:rsidRPr="00AA05B9">
        <w:rPr>
          <w:color w:val="000000"/>
          <w:shd w:val="clear" w:color="auto" w:fill="FFFFFF"/>
        </w:rPr>
        <w:t>ini</w:t>
      </w:r>
      <w:proofErr w:type="spellEnd"/>
      <w:r w:rsidRPr="00AA05B9">
        <w:rPr>
          <w:color w:val="000000"/>
          <w:shd w:val="clear" w:color="auto" w:fill="FFFFFF"/>
        </w:rPr>
        <w:t xml:space="preserve"> </w:t>
      </w:r>
      <w:proofErr w:type="spellStart"/>
      <w:r w:rsidRPr="00AA05B9">
        <w:rPr>
          <w:color w:val="000000"/>
          <w:shd w:val="clear" w:color="auto" w:fill="FFFFFF"/>
        </w:rPr>
        <w:t>menggunakan</w:t>
      </w:r>
      <w:proofErr w:type="spellEnd"/>
      <w:r w:rsidRPr="00AA05B9">
        <w:rPr>
          <w:color w:val="000000"/>
          <w:shd w:val="clear" w:color="auto" w:fill="FFFFFF"/>
        </w:rPr>
        <w:t xml:space="preserve"> </w:t>
      </w:r>
      <w:proofErr w:type="spellStart"/>
      <w:r w:rsidRPr="00AA05B9">
        <w:rPr>
          <w:color w:val="000000"/>
          <w:shd w:val="clear" w:color="auto" w:fill="FFFFFF"/>
        </w:rPr>
        <w:t>rancangan</w:t>
      </w:r>
      <w:proofErr w:type="spellEnd"/>
      <w:r w:rsidRPr="00AA05B9">
        <w:rPr>
          <w:color w:val="000000"/>
          <w:shd w:val="clear" w:color="auto" w:fill="FFFFFF"/>
        </w:rPr>
        <w:t xml:space="preserve"> </w:t>
      </w:r>
      <w:proofErr w:type="spellStart"/>
      <w:r w:rsidRPr="00AA05B9">
        <w:rPr>
          <w:color w:val="000000"/>
          <w:shd w:val="clear" w:color="auto" w:fill="FFFFFF"/>
        </w:rPr>
        <w:t>penelitian</w:t>
      </w:r>
      <w:proofErr w:type="spellEnd"/>
      <w:proofErr w:type="gramStart"/>
      <w:r w:rsidRPr="00AA05B9">
        <w:rPr>
          <w:rStyle w:val="apple-converted-space"/>
          <w:color w:val="000000"/>
          <w:shd w:val="clear" w:color="auto" w:fill="FFFFFF"/>
        </w:rPr>
        <w:t> </w:t>
      </w:r>
      <w:r w:rsidRPr="00AA05B9">
        <w:rPr>
          <w:color w:val="000000"/>
        </w:rPr>
        <w:t xml:space="preserve"> </w:t>
      </w:r>
      <w:r w:rsidRPr="00AA05B9">
        <w:rPr>
          <w:rFonts w:eastAsia="Calibri"/>
          <w:i/>
          <w:color w:val="000000"/>
        </w:rPr>
        <w:t>cross</w:t>
      </w:r>
      <w:proofErr w:type="gramEnd"/>
      <w:r w:rsidRPr="00AA05B9">
        <w:rPr>
          <w:rFonts w:eastAsia="Calibri"/>
          <w:i/>
          <w:color w:val="000000"/>
        </w:rPr>
        <w:t xml:space="preserve"> sectional</w:t>
      </w:r>
      <w:r w:rsidRPr="00AA05B9">
        <w:rPr>
          <w:rFonts w:eastAsia="Calibri"/>
          <w:color w:val="000000"/>
        </w:rPr>
        <w:t xml:space="preserve">, </w:t>
      </w:r>
      <w:proofErr w:type="spellStart"/>
      <w:r w:rsidRPr="00AA05B9">
        <w:rPr>
          <w:rFonts w:eastAsia="Calibri"/>
          <w:color w:val="000000"/>
        </w:rPr>
        <w:t>yaitu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penelitian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untuk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mempelajari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dinamika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kolerasi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antara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faktor</w:t>
      </w:r>
      <w:proofErr w:type="spellEnd"/>
      <w:r w:rsidRPr="00AA05B9">
        <w:rPr>
          <w:rFonts w:eastAsia="Calibri"/>
          <w:color w:val="000000"/>
        </w:rPr>
        <w:t xml:space="preserve"> – </w:t>
      </w:r>
      <w:proofErr w:type="spellStart"/>
      <w:r w:rsidRPr="00AA05B9">
        <w:rPr>
          <w:rFonts w:eastAsia="Calibri"/>
          <w:color w:val="000000"/>
        </w:rPr>
        <w:t>faktor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resiko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dengan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efek</w:t>
      </w:r>
      <w:proofErr w:type="spellEnd"/>
      <w:r w:rsidRPr="00AA05B9">
        <w:rPr>
          <w:rFonts w:eastAsia="Calibri"/>
          <w:color w:val="000000"/>
        </w:rPr>
        <w:t xml:space="preserve">, </w:t>
      </w:r>
      <w:proofErr w:type="spellStart"/>
      <w:r w:rsidRPr="00AA05B9">
        <w:rPr>
          <w:rFonts w:eastAsia="Calibri"/>
          <w:color w:val="000000"/>
        </w:rPr>
        <w:t>dengan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cara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pendekatan</w:t>
      </w:r>
      <w:proofErr w:type="spellEnd"/>
      <w:r w:rsidRPr="00AA05B9">
        <w:rPr>
          <w:rFonts w:eastAsia="Calibri"/>
          <w:color w:val="000000"/>
        </w:rPr>
        <w:t xml:space="preserve">, </w:t>
      </w:r>
      <w:proofErr w:type="spellStart"/>
      <w:r w:rsidRPr="00AA05B9">
        <w:rPr>
          <w:rFonts w:eastAsia="Calibri"/>
          <w:color w:val="000000"/>
        </w:rPr>
        <w:t>pengumpulan</w:t>
      </w:r>
      <w:proofErr w:type="spellEnd"/>
      <w:r w:rsidRPr="00AA05B9">
        <w:rPr>
          <w:rFonts w:eastAsia="Calibri"/>
          <w:color w:val="000000"/>
        </w:rPr>
        <w:t xml:space="preserve"> data </w:t>
      </w:r>
      <w:proofErr w:type="spellStart"/>
      <w:r w:rsidRPr="00AA05B9">
        <w:rPr>
          <w:rFonts w:eastAsia="Calibri"/>
          <w:color w:val="000000"/>
        </w:rPr>
        <w:t>sekaligus</w:t>
      </w:r>
      <w:proofErr w:type="spellEnd"/>
      <w:r w:rsidRPr="00AA05B9">
        <w:rPr>
          <w:rFonts w:eastAsia="Calibri"/>
          <w:color w:val="000000"/>
        </w:rPr>
        <w:t xml:space="preserve"> (</w:t>
      </w:r>
      <w:r w:rsidRPr="00AA05B9">
        <w:rPr>
          <w:rFonts w:eastAsia="Calibri"/>
          <w:i/>
          <w:color w:val="000000"/>
        </w:rPr>
        <w:t xml:space="preserve">point time </w:t>
      </w:r>
      <w:proofErr w:type="spellStart"/>
      <w:r w:rsidRPr="00AA05B9">
        <w:rPr>
          <w:rFonts w:eastAsia="Calibri"/>
          <w:i/>
          <w:color w:val="000000"/>
        </w:rPr>
        <w:t>approac</w:t>
      </w:r>
      <w:proofErr w:type="spellEnd"/>
      <w:r w:rsidRPr="00AA05B9">
        <w:rPr>
          <w:rFonts w:eastAsia="Calibri"/>
          <w:color w:val="000000"/>
        </w:rPr>
        <w:t xml:space="preserve">), </w:t>
      </w:r>
      <w:proofErr w:type="spellStart"/>
      <w:r w:rsidRPr="00AA05B9">
        <w:rPr>
          <w:rFonts w:eastAsia="Calibri"/>
          <w:color w:val="000000"/>
        </w:rPr>
        <w:t>artinya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tiap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subjek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penelitian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hanya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diobservasi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sekali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saja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dan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pengukuran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dilakukan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terhadap</w:t>
      </w:r>
      <w:proofErr w:type="spellEnd"/>
      <w:r w:rsidRPr="00AA05B9">
        <w:rPr>
          <w:rFonts w:eastAsia="Calibri"/>
          <w:color w:val="000000"/>
        </w:rPr>
        <w:t xml:space="preserve"> status </w:t>
      </w:r>
      <w:proofErr w:type="spellStart"/>
      <w:r w:rsidRPr="00AA05B9">
        <w:rPr>
          <w:rFonts w:eastAsia="Calibri"/>
          <w:color w:val="000000"/>
        </w:rPr>
        <w:t>karakter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atau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variabel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subjek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pada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saat</w:t>
      </w:r>
      <w:proofErr w:type="spellEnd"/>
      <w:r w:rsidRPr="00AA05B9">
        <w:rPr>
          <w:rFonts w:eastAsia="Calibri"/>
          <w:color w:val="000000"/>
        </w:rPr>
        <w:t xml:space="preserve"> </w:t>
      </w:r>
      <w:proofErr w:type="spellStart"/>
      <w:r w:rsidRPr="00AA05B9">
        <w:rPr>
          <w:rFonts w:eastAsia="Calibri"/>
          <w:color w:val="000000"/>
        </w:rPr>
        <w:t>pemeriksaan</w:t>
      </w:r>
      <w:proofErr w:type="spellEnd"/>
      <w:r w:rsidRPr="00AA05B9">
        <w:rPr>
          <w:rFonts w:eastAsia="Calibri"/>
          <w:color w:val="000000"/>
        </w:rPr>
        <w:t xml:space="preserve"> (</w:t>
      </w:r>
      <w:proofErr w:type="spellStart"/>
      <w:r w:rsidRPr="00AA05B9">
        <w:rPr>
          <w:rFonts w:eastAsia="Calibri"/>
          <w:color w:val="000000"/>
        </w:rPr>
        <w:t>Notoadmodjo</w:t>
      </w:r>
      <w:proofErr w:type="spellEnd"/>
      <w:r w:rsidRPr="00AA05B9">
        <w:rPr>
          <w:rFonts w:eastAsia="Calibri"/>
          <w:color w:val="000000"/>
        </w:rPr>
        <w:t>, 2010).</w:t>
      </w:r>
    </w:p>
    <w:p w:rsidR="005E3F79" w:rsidRDefault="005E3F79" w:rsidP="005E3F79">
      <w:pPr>
        <w:tabs>
          <w:tab w:val="left" w:pos="709"/>
        </w:tabs>
        <w:ind w:left="426"/>
        <w:jc w:val="both"/>
        <w:rPr>
          <w:color w:val="000000"/>
        </w:rPr>
        <w:sectPr w:rsidR="005E3F79" w:rsidSect="00AA05B9">
          <w:headerReference w:type="default" r:id="rId5"/>
          <w:footerReference w:type="default" r:id="rId6"/>
          <w:pgSz w:w="11909" w:h="16834" w:code="9"/>
          <w:pgMar w:top="1701" w:right="1701" w:bottom="1701" w:left="2268" w:header="720" w:footer="720" w:gutter="0"/>
          <w:pgNumType w:start="43"/>
          <w:cols w:space="720"/>
          <w:docGrid w:linePitch="360"/>
        </w:sectPr>
      </w:pPr>
    </w:p>
    <w:p w:rsidR="005E3F79" w:rsidRPr="00AA05B9" w:rsidRDefault="005E3F79" w:rsidP="005E3F79">
      <w:pPr>
        <w:pStyle w:val="Heading1"/>
        <w:spacing w:line="480" w:lineRule="auto"/>
        <w:jc w:val="both"/>
        <w:rPr>
          <w:color w:val="000000"/>
          <w:sz w:val="24"/>
          <w:szCs w:val="24"/>
        </w:rPr>
      </w:pPr>
      <w:r w:rsidRPr="00AA05B9">
        <w:rPr>
          <w:bCs w:val="0"/>
          <w:color w:val="000000"/>
          <w:kern w:val="0"/>
          <w:sz w:val="24"/>
          <w:szCs w:val="24"/>
          <w:lang w:val="en-US"/>
        </w:rPr>
        <w:lastRenderedPageBreak/>
        <w:t xml:space="preserve">D.  </w:t>
      </w:r>
      <w:proofErr w:type="spellStart"/>
      <w:r w:rsidRPr="00AA05B9">
        <w:rPr>
          <w:bCs w:val="0"/>
          <w:color w:val="000000"/>
          <w:kern w:val="0"/>
          <w:sz w:val="24"/>
          <w:szCs w:val="24"/>
          <w:lang w:val="en-US"/>
        </w:rPr>
        <w:t>Subjek</w:t>
      </w:r>
      <w:proofErr w:type="spellEnd"/>
      <w:r w:rsidRPr="00AA05B9">
        <w:rPr>
          <w:bCs w:val="0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AA05B9">
        <w:rPr>
          <w:bCs w:val="0"/>
          <w:color w:val="000000"/>
          <w:kern w:val="0"/>
          <w:sz w:val="24"/>
          <w:szCs w:val="24"/>
          <w:lang w:val="en-US"/>
        </w:rPr>
        <w:t>Penelitian</w:t>
      </w:r>
      <w:proofErr w:type="spellEnd"/>
    </w:p>
    <w:p w:rsidR="005E3F79" w:rsidRPr="00AA05B9" w:rsidRDefault="005E3F79" w:rsidP="005E3F79">
      <w:pPr>
        <w:numPr>
          <w:ilvl w:val="3"/>
          <w:numId w:val="2"/>
        </w:numPr>
        <w:tabs>
          <w:tab w:val="clear" w:pos="2880"/>
        </w:tabs>
        <w:spacing w:line="480" w:lineRule="auto"/>
        <w:ind w:left="1276" w:hanging="850"/>
        <w:jc w:val="both"/>
        <w:rPr>
          <w:color w:val="000000"/>
        </w:rPr>
      </w:pPr>
      <w:proofErr w:type="spellStart"/>
      <w:r w:rsidRPr="00AA05B9">
        <w:rPr>
          <w:color w:val="000000"/>
        </w:rPr>
        <w:t>Populasi</w:t>
      </w:r>
      <w:proofErr w:type="spellEnd"/>
      <w:r w:rsidRPr="00AA05B9">
        <w:rPr>
          <w:color w:val="000000"/>
        </w:rPr>
        <w:t xml:space="preserve"> </w:t>
      </w:r>
    </w:p>
    <w:p w:rsidR="005E3F79" w:rsidRPr="00AA05B9" w:rsidRDefault="005E3F79" w:rsidP="005E3F79">
      <w:pPr>
        <w:pStyle w:val="BodyText"/>
        <w:spacing w:line="480" w:lineRule="auto"/>
        <w:ind w:left="709"/>
        <w:jc w:val="both"/>
        <w:rPr>
          <w:color w:val="000000"/>
          <w:lang w:val="id-ID"/>
        </w:rPr>
      </w:pPr>
      <w:r w:rsidRPr="00AA05B9">
        <w:rPr>
          <w:color w:val="000000"/>
          <w:lang w:val="id-ID"/>
        </w:rPr>
        <w:t xml:space="preserve">       </w:t>
      </w:r>
      <w:proofErr w:type="spellStart"/>
      <w:r w:rsidRPr="00AA05B9">
        <w:rPr>
          <w:color w:val="000000"/>
        </w:rPr>
        <w:t>Populasi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seluruh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subjek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objek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karakteristk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tertentu</w:t>
      </w:r>
      <w:proofErr w:type="spellEnd"/>
      <w:r w:rsidRPr="00AA05B9">
        <w:rPr>
          <w:color w:val="000000"/>
        </w:rPr>
        <w:t xml:space="preserve"> yang </w:t>
      </w:r>
      <w:proofErr w:type="spellStart"/>
      <w:proofErr w:type="gramStart"/>
      <w:r w:rsidRPr="00AA05B9">
        <w:rPr>
          <w:color w:val="000000"/>
        </w:rPr>
        <w:t>akan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diteliti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rFonts w:eastAsia="Calibri"/>
          <w:color w:val="000000"/>
        </w:rPr>
        <w:t>Notoadmodjo</w:t>
      </w:r>
      <w:proofErr w:type="spellEnd"/>
      <w:r w:rsidRPr="00AA05B9">
        <w:rPr>
          <w:rFonts w:eastAsia="Calibri"/>
          <w:color w:val="000000"/>
        </w:rPr>
        <w:t>, 2010</w:t>
      </w:r>
      <w:r w:rsidRPr="00AA05B9">
        <w:rPr>
          <w:color w:val="000000"/>
        </w:rPr>
        <w:t xml:space="preserve">). </w:t>
      </w:r>
      <w:proofErr w:type="spellStart"/>
      <w:r w:rsidRPr="00AA05B9">
        <w:rPr>
          <w:color w:val="000000"/>
        </w:rPr>
        <w:t>Populasi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r w:rsidRPr="00AA05B9">
        <w:rPr>
          <w:color w:val="000000"/>
          <w:lang w:val="id-ID"/>
        </w:rPr>
        <w:t xml:space="preserve">seluruh ibu bersalin yang ada di </w:t>
      </w:r>
      <w:r w:rsidRPr="00AA05B9">
        <w:rPr>
          <w:color w:val="000000"/>
        </w:rPr>
        <w:t xml:space="preserve">RSD </w:t>
      </w:r>
      <w:proofErr w:type="spellStart"/>
      <w:r w:rsidRPr="00AA05B9">
        <w:rPr>
          <w:color w:val="000000"/>
        </w:rPr>
        <w:t>Mayjend</w:t>
      </w:r>
      <w:proofErr w:type="spellEnd"/>
      <w:r w:rsidRPr="00AA05B9">
        <w:rPr>
          <w:color w:val="000000"/>
        </w:rPr>
        <w:t xml:space="preserve"> HM </w:t>
      </w:r>
      <w:proofErr w:type="spellStart"/>
      <w:r w:rsidRPr="00AA05B9">
        <w:rPr>
          <w:color w:val="000000"/>
        </w:rPr>
        <w:t>Ryacudu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Kabupaten</w:t>
      </w:r>
      <w:proofErr w:type="spellEnd"/>
      <w:r w:rsidRPr="00AA05B9">
        <w:rPr>
          <w:color w:val="000000"/>
        </w:rPr>
        <w:t xml:space="preserve"> Lampung Utara</w:t>
      </w:r>
      <w:r w:rsidRPr="00AA05B9">
        <w:rPr>
          <w:color w:val="000000"/>
          <w:lang w:val="id-ID"/>
        </w:rPr>
        <w:t xml:space="preserve"> pada tahun </w:t>
      </w:r>
      <w:proofErr w:type="gramStart"/>
      <w:r w:rsidRPr="00AA05B9">
        <w:rPr>
          <w:color w:val="000000"/>
          <w:lang w:val="id-ID"/>
        </w:rPr>
        <w:t xml:space="preserve">2018  </w:t>
      </w:r>
      <w:proofErr w:type="spellStart"/>
      <w:r w:rsidRPr="00AA05B9">
        <w:rPr>
          <w:color w:val="000000"/>
        </w:rPr>
        <w:t>sebanyak</w:t>
      </w:r>
      <w:proofErr w:type="spellEnd"/>
      <w:proofErr w:type="gramEnd"/>
      <w:r w:rsidRPr="00AA05B9">
        <w:rPr>
          <w:color w:val="000000"/>
        </w:rPr>
        <w:t xml:space="preserve"> </w:t>
      </w:r>
      <w:r w:rsidRPr="00AA05B9">
        <w:rPr>
          <w:color w:val="000000"/>
          <w:lang w:val="id-ID"/>
        </w:rPr>
        <w:t>343</w:t>
      </w:r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orang</w:t>
      </w:r>
      <w:proofErr w:type="spellEnd"/>
      <w:r w:rsidRPr="00AA05B9">
        <w:rPr>
          <w:color w:val="000000"/>
        </w:rPr>
        <w:t>.</w:t>
      </w:r>
    </w:p>
    <w:p w:rsidR="005E3F79" w:rsidRPr="00AA05B9" w:rsidRDefault="005E3F79" w:rsidP="005E3F79">
      <w:pPr>
        <w:pStyle w:val="BodyText"/>
        <w:numPr>
          <w:ilvl w:val="3"/>
          <w:numId w:val="2"/>
        </w:numPr>
        <w:tabs>
          <w:tab w:val="clear" w:pos="2880"/>
        </w:tabs>
        <w:spacing w:after="0" w:line="480" w:lineRule="auto"/>
        <w:ind w:left="426" w:firstLine="0"/>
        <w:jc w:val="both"/>
        <w:rPr>
          <w:color w:val="000000"/>
        </w:rPr>
      </w:pPr>
      <w:proofErr w:type="spellStart"/>
      <w:r w:rsidRPr="00AA05B9">
        <w:rPr>
          <w:color w:val="000000"/>
        </w:rPr>
        <w:t>Sampel</w:t>
      </w:r>
      <w:proofErr w:type="spellEnd"/>
    </w:p>
    <w:p w:rsidR="005E3F79" w:rsidRPr="00AA05B9" w:rsidRDefault="005E3F79" w:rsidP="005E3F79">
      <w:pPr>
        <w:pStyle w:val="BodyTextIndent3"/>
        <w:spacing w:line="480" w:lineRule="auto"/>
        <w:ind w:left="709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      </w:t>
      </w:r>
      <w:proofErr w:type="spellStart"/>
      <w:proofErr w:type="gramStart"/>
      <w:r w:rsidRPr="00AA05B9">
        <w:rPr>
          <w:color w:val="000000"/>
          <w:sz w:val="24"/>
          <w:szCs w:val="24"/>
        </w:rPr>
        <w:t>Sampel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adalah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bagian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dari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jumlah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karakteristik</w:t>
      </w:r>
      <w:proofErr w:type="spellEnd"/>
      <w:r w:rsidRPr="00AA05B9">
        <w:rPr>
          <w:color w:val="000000"/>
          <w:sz w:val="24"/>
          <w:szCs w:val="24"/>
        </w:rPr>
        <w:t xml:space="preserve"> yang </w:t>
      </w:r>
      <w:proofErr w:type="spellStart"/>
      <w:r w:rsidRPr="00AA05B9">
        <w:rPr>
          <w:color w:val="000000"/>
          <w:sz w:val="24"/>
          <w:szCs w:val="24"/>
        </w:rPr>
        <w:t>dimiliki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oleh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populasi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tersebut</w:t>
      </w:r>
      <w:proofErr w:type="spellEnd"/>
      <w:r w:rsidRPr="00AA05B9">
        <w:rPr>
          <w:color w:val="000000"/>
          <w:sz w:val="24"/>
          <w:szCs w:val="24"/>
        </w:rPr>
        <w:t xml:space="preserve"> (</w:t>
      </w:r>
      <w:proofErr w:type="spellStart"/>
      <w:r w:rsidRPr="00AA05B9">
        <w:rPr>
          <w:color w:val="000000"/>
          <w:sz w:val="24"/>
          <w:szCs w:val="24"/>
        </w:rPr>
        <w:t>Sugiyono</w:t>
      </w:r>
      <w:proofErr w:type="spellEnd"/>
      <w:r w:rsidRPr="00AA05B9">
        <w:rPr>
          <w:color w:val="000000"/>
          <w:sz w:val="24"/>
          <w:szCs w:val="24"/>
        </w:rPr>
        <w:t>, 2012).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Sampel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penelitian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ini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adalah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sebagian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dari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populasi</w:t>
      </w:r>
      <w:proofErr w:type="spellEnd"/>
      <w:r w:rsidRPr="00AA05B9">
        <w:rPr>
          <w:color w:val="000000"/>
          <w:sz w:val="24"/>
          <w:szCs w:val="24"/>
        </w:rPr>
        <w:t xml:space="preserve"> yang </w:t>
      </w:r>
      <w:proofErr w:type="spellStart"/>
      <w:r w:rsidRPr="00AA05B9">
        <w:rPr>
          <w:color w:val="000000"/>
          <w:sz w:val="24"/>
          <w:szCs w:val="24"/>
        </w:rPr>
        <w:t>diambil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dengan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menggunakan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rumus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i/>
          <w:color w:val="000000"/>
          <w:sz w:val="24"/>
          <w:szCs w:val="24"/>
        </w:rPr>
        <w:t>lemeshow</w:t>
      </w:r>
      <w:proofErr w:type="spellEnd"/>
      <w:r w:rsidRPr="00AA05B9">
        <w:rPr>
          <w:i/>
          <w:color w:val="000000"/>
          <w:sz w:val="24"/>
          <w:szCs w:val="24"/>
        </w:rPr>
        <w:t xml:space="preserve"> </w:t>
      </w:r>
      <w:r w:rsidRPr="00AA05B9">
        <w:rPr>
          <w:color w:val="000000"/>
          <w:sz w:val="24"/>
          <w:szCs w:val="24"/>
        </w:rPr>
        <w:t>(</w:t>
      </w:r>
      <w:proofErr w:type="spellStart"/>
      <w:r w:rsidRPr="00AA05B9">
        <w:rPr>
          <w:color w:val="000000"/>
          <w:sz w:val="24"/>
          <w:szCs w:val="24"/>
        </w:rPr>
        <w:t>Notoatmodjo</w:t>
      </w:r>
      <w:proofErr w:type="spellEnd"/>
      <w:r w:rsidRPr="00AA05B9">
        <w:rPr>
          <w:color w:val="000000"/>
          <w:sz w:val="24"/>
          <w:szCs w:val="24"/>
        </w:rPr>
        <w:t>, 2012</w:t>
      </w:r>
      <w:proofErr w:type="gramStart"/>
      <w:r w:rsidRPr="00AA05B9">
        <w:rPr>
          <w:color w:val="000000"/>
          <w:sz w:val="24"/>
          <w:szCs w:val="24"/>
        </w:rPr>
        <w:t xml:space="preserve">)  </w:t>
      </w:r>
      <w:proofErr w:type="spellStart"/>
      <w:r w:rsidRPr="00AA05B9">
        <w:rPr>
          <w:color w:val="000000"/>
          <w:sz w:val="24"/>
          <w:szCs w:val="24"/>
        </w:rPr>
        <w:t>sampel</w:t>
      </w:r>
      <w:proofErr w:type="spellEnd"/>
      <w:proofErr w:type="gram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dalam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penelitian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ini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adalah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yaitu</w:t>
      </w:r>
      <w:proofErr w:type="spellEnd"/>
      <w:r w:rsidRPr="00AA05B9">
        <w:rPr>
          <w:color w:val="000000"/>
          <w:sz w:val="24"/>
          <w:szCs w:val="24"/>
        </w:rPr>
        <w:t xml:space="preserve"> :</w:t>
      </w:r>
    </w:p>
    <w:p w:rsidR="005E3F79" w:rsidRPr="00AA05B9" w:rsidRDefault="005E3F79" w:rsidP="005E3F79">
      <w:pPr>
        <w:pStyle w:val="BodyTextIndent3"/>
        <w:ind w:left="993" w:firstLine="720"/>
        <w:rPr>
          <w:color w:val="000000"/>
          <w:sz w:val="24"/>
          <w:szCs w:val="24"/>
        </w:rPr>
      </w:pPr>
      <w:r w:rsidRPr="00AA05B9">
        <w:rPr>
          <w:noProof/>
          <w:color w:val="000000"/>
          <w:sz w:val="24"/>
          <w:szCs w:val="24"/>
        </w:rPr>
        <w:pict>
          <v:roundrect id="_x0000_s1028" style="position:absolute;left:0;text-align:left;margin-left:147.4pt;margin-top:15.8pt;width:134.9pt;height:72.75pt;z-index:-251654144" arcsize="10923f"/>
        </w:pict>
      </w:r>
    </w:p>
    <w:p w:rsidR="005E3F79" w:rsidRPr="00AA05B9" w:rsidRDefault="005E3F79" w:rsidP="005E3F79">
      <w:pPr>
        <w:pStyle w:val="BodyTextIndent3"/>
        <w:ind w:left="0" w:firstLine="720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         </w:t>
      </w:r>
      <w:r w:rsidRPr="00AA05B9">
        <w:rPr>
          <w:color w:val="000000"/>
          <w:sz w:val="24"/>
          <w:szCs w:val="24"/>
        </w:rPr>
        <w:tab/>
        <w:t xml:space="preserve">                                                      N</w:t>
      </w:r>
    </w:p>
    <w:p w:rsidR="005E3F79" w:rsidRPr="00AA05B9" w:rsidRDefault="005E3F79" w:rsidP="005E3F79">
      <w:pPr>
        <w:pStyle w:val="BodyTextIndent3"/>
        <w:ind w:left="0"/>
        <w:rPr>
          <w:color w:val="000000"/>
          <w:sz w:val="24"/>
          <w:szCs w:val="24"/>
        </w:rPr>
      </w:pPr>
      <w:r w:rsidRPr="00AA05B9">
        <w:rPr>
          <w:noProof/>
          <w:color w:val="000000"/>
          <w:sz w:val="24"/>
          <w:szCs w:val="24"/>
          <w:lang w:val="id-ID"/>
        </w:rPr>
        <w:pict>
          <v:line id="_x0000_s1026" style="position:absolute;z-index:251660288" from="207.75pt,7.25pt" to="261.75pt,7.25pt"/>
        </w:pict>
      </w:r>
      <w:r w:rsidRPr="00AA05B9">
        <w:rPr>
          <w:color w:val="000000"/>
          <w:sz w:val="24"/>
          <w:szCs w:val="24"/>
        </w:rPr>
        <w:t xml:space="preserve">                                                     n     =    </w:t>
      </w:r>
    </w:p>
    <w:p w:rsidR="005E3F79" w:rsidRPr="00AA05B9" w:rsidRDefault="005E3F79" w:rsidP="005E3F79">
      <w:pPr>
        <w:pStyle w:val="BodyTextIndent3"/>
        <w:ind w:left="720" w:firstLine="720"/>
        <w:rPr>
          <w:color w:val="000000"/>
          <w:sz w:val="24"/>
          <w:szCs w:val="24"/>
          <w:lang w:val="id-ID"/>
        </w:rPr>
      </w:pPr>
      <w:r w:rsidRPr="00AA05B9">
        <w:rPr>
          <w:color w:val="000000"/>
          <w:sz w:val="24"/>
          <w:szCs w:val="24"/>
        </w:rPr>
        <w:t xml:space="preserve">                                              1+ N (d </w:t>
      </w:r>
      <w:r w:rsidRPr="00AA05B9">
        <w:rPr>
          <w:color w:val="000000"/>
          <w:sz w:val="24"/>
          <w:szCs w:val="24"/>
          <w:vertAlign w:val="superscript"/>
        </w:rPr>
        <w:t>2</w:t>
      </w:r>
      <w:r w:rsidRPr="00AA05B9">
        <w:rPr>
          <w:color w:val="000000"/>
          <w:sz w:val="24"/>
          <w:szCs w:val="24"/>
        </w:rPr>
        <w:t>)</w:t>
      </w:r>
    </w:p>
    <w:p w:rsidR="005E3F79" w:rsidRPr="00AA05B9" w:rsidRDefault="005E3F79" w:rsidP="005E3F79">
      <w:pPr>
        <w:pStyle w:val="BodyTextIndent3"/>
        <w:spacing w:after="0" w:line="480" w:lineRule="auto"/>
        <w:ind w:left="1134"/>
        <w:jc w:val="both"/>
        <w:rPr>
          <w:color w:val="000000"/>
          <w:sz w:val="24"/>
          <w:szCs w:val="24"/>
          <w:lang w:val="id-ID"/>
        </w:rPr>
      </w:pPr>
    </w:p>
    <w:p w:rsidR="005E3F79" w:rsidRPr="00AA05B9" w:rsidRDefault="005E3F79" w:rsidP="005E3F79">
      <w:pPr>
        <w:pStyle w:val="BodyTextIndent3"/>
        <w:spacing w:after="0" w:line="480" w:lineRule="auto"/>
        <w:ind w:left="113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A05B9">
        <w:rPr>
          <w:color w:val="000000"/>
          <w:sz w:val="24"/>
          <w:szCs w:val="24"/>
        </w:rPr>
        <w:t>Keterangan</w:t>
      </w:r>
      <w:proofErr w:type="spellEnd"/>
      <w:r w:rsidRPr="00AA05B9">
        <w:rPr>
          <w:color w:val="000000"/>
          <w:sz w:val="24"/>
          <w:szCs w:val="24"/>
        </w:rPr>
        <w:t xml:space="preserve"> :</w:t>
      </w:r>
      <w:proofErr w:type="gramEnd"/>
    </w:p>
    <w:p w:rsidR="005E3F79" w:rsidRPr="00AA05B9" w:rsidRDefault="005E3F79" w:rsidP="005E3F79">
      <w:pPr>
        <w:pStyle w:val="BodyTextIndent3"/>
        <w:spacing w:after="0" w:line="480" w:lineRule="auto"/>
        <w:ind w:left="1134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N = </w:t>
      </w:r>
      <w:proofErr w:type="spellStart"/>
      <w:r w:rsidRPr="00AA05B9">
        <w:rPr>
          <w:color w:val="000000"/>
          <w:sz w:val="24"/>
          <w:szCs w:val="24"/>
        </w:rPr>
        <w:t>Besar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populasi</w:t>
      </w:r>
      <w:proofErr w:type="spellEnd"/>
    </w:p>
    <w:p w:rsidR="005E3F79" w:rsidRPr="00AA05B9" w:rsidRDefault="005E3F79" w:rsidP="005E3F79">
      <w:pPr>
        <w:pStyle w:val="BodyTextIndent3"/>
        <w:spacing w:after="0" w:line="480" w:lineRule="auto"/>
        <w:ind w:left="1134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n = </w:t>
      </w:r>
      <w:proofErr w:type="spellStart"/>
      <w:r w:rsidRPr="00AA05B9">
        <w:rPr>
          <w:color w:val="000000"/>
          <w:sz w:val="24"/>
          <w:szCs w:val="24"/>
        </w:rPr>
        <w:t>Besar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Sampel</w:t>
      </w:r>
      <w:proofErr w:type="spellEnd"/>
    </w:p>
    <w:p w:rsidR="005E3F79" w:rsidRPr="00AA05B9" w:rsidRDefault="005E3F79" w:rsidP="005E3F79">
      <w:pPr>
        <w:pStyle w:val="BodyTextIndent3"/>
        <w:spacing w:after="0" w:line="480" w:lineRule="auto"/>
        <w:ind w:left="1134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d = Tingkat </w:t>
      </w:r>
      <w:proofErr w:type="spellStart"/>
      <w:r w:rsidRPr="00AA05B9">
        <w:rPr>
          <w:color w:val="000000"/>
          <w:sz w:val="24"/>
          <w:szCs w:val="24"/>
        </w:rPr>
        <w:t>kepercayaan</w:t>
      </w:r>
      <w:proofErr w:type="spellEnd"/>
      <w:r w:rsidRPr="00AA05B9">
        <w:rPr>
          <w:color w:val="000000"/>
          <w:sz w:val="24"/>
          <w:szCs w:val="24"/>
        </w:rPr>
        <w:t xml:space="preserve"> / </w:t>
      </w:r>
      <w:proofErr w:type="spellStart"/>
      <w:r w:rsidRPr="00AA05B9">
        <w:rPr>
          <w:color w:val="000000"/>
          <w:sz w:val="24"/>
          <w:szCs w:val="24"/>
        </w:rPr>
        <w:t>ketepatan</w:t>
      </w:r>
      <w:proofErr w:type="spellEnd"/>
      <w:r w:rsidRPr="00AA05B9">
        <w:rPr>
          <w:color w:val="000000"/>
          <w:sz w:val="24"/>
          <w:szCs w:val="24"/>
        </w:rPr>
        <w:t xml:space="preserve"> yang </w:t>
      </w:r>
      <w:proofErr w:type="spellStart"/>
      <w:r w:rsidRPr="00AA05B9">
        <w:rPr>
          <w:color w:val="000000"/>
          <w:sz w:val="24"/>
          <w:szCs w:val="24"/>
        </w:rPr>
        <w:t>diinginkan</w:t>
      </w:r>
      <w:proofErr w:type="spellEnd"/>
      <w:r w:rsidRPr="00AA05B9">
        <w:rPr>
          <w:color w:val="000000"/>
          <w:sz w:val="24"/>
          <w:szCs w:val="24"/>
        </w:rPr>
        <w:t xml:space="preserve"> (10%)</w:t>
      </w:r>
    </w:p>
    <w:p w:rsidR="005E3F79" w:rsidRPr="00AA05B9" w:rsidRDefault="005E3F79" w:rsidP="005E3F79">
      <w:pPr>
        <w:pStyle w:val="BodyTextIndent3"/>
        <w:spacing w:after="0"/>
        <w:ind w:left="1134"/>
        <w:jc w:val="both"/>
        <w:rPr>
          <w:color w:val="000000"/>
          <w:sz w:val="24"/>
          <w:szCs w:val="24"/>
          <w:lang w:val="id-ID"/>
        </w:rPr>
      </w:pPr>
      <w:proofErr w:type="spellStart"/>
      <w:r w:rsidRPr="00AA05B9">
        <w:rPr>
          <w:color w:val="000000"/>
          <w:sz w:val="24"/>
          <w:szCs w:val="24"/>
        </w:rPr>
        <w:t>Hitung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nilai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A05B9">
        <w:rPr>
          <w:color w:val="000000"/>
          <w:sz w:val="24"/>
          <w:szCs w:val="24"/>
        </w:rPr>
        <w:t>sampel</w:t>
      </w:r>
      <w:proofErr w:type="spellEnd"/>
      <w:r w:rsidRPr="00AA05B9">
        <w:rPr>
          <w:color w:val="000000"/>
          <w:sz w:val="24"/>
          <w:szCs w:val="24"/>
        </w:rPr>
        <w:t xml:space="preserve"> :</w:t>
      </w:r>
      <w:proofErr w:type="gramEnd"/>
      <w:r w:rsidRPr="00AA05B9">
        <w:rPr>
          <w:color w:val="000000"/>
          <w:sz w:val="24"/>
          <w:szCs w:val="24"/>
        </w:rPr>
        <w:t xml:space="preserve"> </w:t>
      </w:r>
    </w:p>
    <w:p w:rsidR="005E3F79" w:rsidRPr="00AA05B9" w:rsidRDefault="005E3F79" w:rsidP="005E3F79">
      <w:pPr>
        <w:pStyle w:val="BodyTextIndent3"/>
        <w:spacing w:after="0"/>
        <w:ind w:left="1134"/>
        <w:jc w:val="both"/>
        <w:rPr>
          <w:color w:val="000000"/>
          <w:sz w:val="24"/>
          <w:szCs w:val="24"/>
          <w:lang w:val="id-ID"/>
        </w:rPr>
      </w:pPr>
    </w:p>
    <w:p w:rsidR="005E3F79" w:rsidRPr="00AA05B9" w:rsidRDefault="005E3F79" w:rsidP="005E3F79">
      <w:pPr>
        <w:pStyle w:val="BodyTextIndent3"/>
        <w:spacing w:after="0"/>
        <w:ind w:left="1134"/>
        <w:jc w:val="both"/>
        <w:rPr>
          <w:color w:val="000000"/>
          <w:sz w:val="24"/>
          <w:szCs w:val="24"/>
          <w:lang w:val="id-ID"/>
        </w:rPr>
      </w:pPr>
    </w:p>
    <w:p w:rsidR="005E3F79" w:rsidRPr="00AA05B9" w:rsidRDefault="005E3F79" w:rsidP="005E3F79">
      <w:pPr>
        <w:pStyle w:val="BodyTextIndent3"/>
        <w:spacing w:after="0"/>
        <w:ind w:left="1276"/>
        <w:jc w:val="both"/>
        <w:rPr>
          <w:color w:val="000000"/>
          <w:sz w:val="24"/>
          <w:szCs w:val="24"/>
          <w:lang w:val="id-ID"/>
        </w:rPr>
      </w:pPr>
      <w:r w:rsidRPr="00AA05B9">
        <w:rPr>
          <w:color w:val="000000"/>
          <w:sz w:val="24"/>
          <w:szCs w:val="24"/>
        </w:rPr>
        <w:t xml:space="preserve">                    </w:t>
      </w:r>
      <w:r w:rsidRPr="00AA05B9">
        <w:rPr>
          <w:color w:val="000000"/>
          <w:sz w:val="24"/>
          <w:szCs w:val="24"/>
          <w:lang w:val="id-ID"/>
        </w:rPr>
        <w:t>343</w:t>
      </w:r>
    </w:p>
    <w:p w:rsidR="005E3F79" w:rsidRPr="00AA05B9" w:rsidRDefault="005E3F79" w:rsidP="005E3F79">
      <w:pPr>
        <w:pStyle w:val="BodyTextIndent3"/>
        <w:spacing w:after="0"/>
        <w:jc w:val="both"/>
        <w:rPr>
          <w:color w:val="000000"/>
          <w:sz w:val="24"/>
          <w:szCs w:val="24"/>
        </w:rPr>
      </w:pPr>
      <w:r w:rsidRPr="00AA05B9">
        <w:rPr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5.15pt;margin-top:6.95pt;width:65.25pt;height:0;z-index:251661312" o:connectortype="straight"/>
        </w:pict>
      </w:r>
      <w:r w:rsidRPr="00AA05B9">
        <w:rPr>
          <w:color w:val="000000"/>
          <w:sz w:val="24"/>
          <w:szCs w:val="24"/>
        </w:rPr>
        <w:t xml:space="preserve">             </w:t>
      </w:r>
      <w:proofErr w:type="gramStart"/>
      <w:r w:rsidRPr="00AA05B9">
        <w:rPr>
          <w:color w:val="000000"/>
          <w:sz w:val="24"/>
          <w:szCs w:val="24"/>
        </w:rPr>
        <w:t>n  =</w:t>
      </w:r>
      <w:proofErr w:type="gramEnd"/>
      <w:r w:rsidRPr="00AA05B9">
        <w:rPr>
          <w:color w:val="000000"/>
          <w:sz w:val="24"/>
          <w:szCs w:val="24"/>
        </w:rPr>
        <w:t xml:space="preserve">            </w:t>
      </w:r>
    </w:p>
    <w:p w:rsidR="005E3F79" w:rsidRPr="00AA05B9" w:rsidRDefault="005E3F79" w:rsidP="005E3F79">
      <w:pPr>
        <w:pStyle w:val="BodyTextIndent3"/>
        <w:spacing w:after="0"/>
        <w:ind w:left="1276" w:firstLine="142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            1+</w:t>
      </w:r>
      <w:r w:rsidRPr="00AA05B9">
        <w:rPr>
          <w:color w:val="000000"/>
          <w:sz w:val="24"/>
          <w:szCs w:val="24"/>
          <w:lang w:val="id-ID"/>
        </w:rPr>
        <w:t>343</w:t>
      </w:r>
      <w:r w:rsidRPr="00AA05B9">
        <w:rPr>
          <w:color w:val="000000"/>
          <w:sz w:val="24"/>
          <w:szCs w:val="24"/>
        </w:rPr>
        <w:t xml:space="preserve"> (0</w:t>
      </w:r>
      <w:proofErr w:type="gramStart"/>
      <w:r w:rsidRPr="00AA05B9">
        <w:rPr>
          <w:color w:val="000000"/>
          <w:sz w:val="24"/>
          <w:szCs w:val="24"/>
        </w:rPr>
        <w:t>,1</w:t>
      </w:r>
      <w:r w:rsidRPr="00AA05B9">
        <w:rPr>
          <w:color w:val="000000"/>
          <w:sz w:val="24"/>
          <w:szCs w:val="24"/>
          <w:vertAlign w:val="superscript"/>
        </w:rPr>
        <w:t>2</w:t>
      </w:r>
      <w:proofErr w:type="gramEnd"/>
      <w:r w:rsidRPr="00AA05B9">
        <w:rPr>
          <w:color w:val="000000"/>
          <w:sz w:val="24"/>
          <w:szCs w:val="24"/>
          <w:vertAlign w:val="superscript"/>
        </w:rPr>
        <w:t xml:space="preserve"> </w:t>
      </w:r>
      <w:r w:rsidRPr="00AA05B9">
        <w:rPr>
          <w:color w:val="000000"/>
          <w:sz w:val="24"/>
          <w:szCs w:val="24"/>
        </w:rPr>
        <w:t xml:space="preserve">) </w:t>
      </w:r>
    </w:p>
    <w:p w:rsidR="005E3F79" w:rsidRPr="00AA05B9" w:rsidRDefault="005E3F79" w:rsidP="005E3F79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</w:p>
    <w:p w:rsidR="005E3F79" w:rsidRPr="00AA05B9" w:rsidRDefault="005E3F79" w:rsidP="005E3F79">
      <w:pPr>
        <w:pStyle w:val="BodyTextIndent3"/>
        <w:spacing w:after="0"/>
        <w:ind w:left="1276" w:firstLine="142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</w:rPr>
        <w:t xml:space="preserve">             </w:t>
      </w:r>
      <w:r w:rsidRPr="00AA05B9">
        <w:rPr>
          <w:color w:val="000000"/>
          <w:sz w:val="24"/>
          <w:szCs w:val="24"/>
          <w:lang w:val="id-ID"/>
        </w:rPr>
        <w:t>343</w:t>
      </w:r>
      <w:r w:rsidRPr="00AA05B9">
        <w:rPr>
          <w:color w:val="000000"/>
          <w:sz w:val="24"/>
          <w:szCs w:val="24"/>
        </w:rPr>
        <w:t xml:space="preserve">                          </w:t>
      </w:r>
      <w:r w:rsidRPr="00AA05B9">
        <w:rPr>
          <w:color w:val="000000"/>
          <w:sz w:val="24"/>
          <w:szCs w:val="24"/>
        </w:rPr>
        <w:fldChar w:fldCharType="begin"/>
      </w:r>
      <w:r w:rsidRPr="00AA05B9">
        <w:rPr>
          <w:color w:val="000000"/>
          <w:sz w:val="24"/>
          <w:szCs w:val="24"/>
        </w:rPr>
        <w:instrText xml:space="preserve"> QUOTE </w:instrText>
      </w:r>
      <w:r w:rsidRPr="00AA05B9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5pt;height:36.7pt" equationxml="&lt;">
            <v:imagedata r:id="rId7" o:title="" chromakey="white"/>
          </v:shape>
        </w:pict>
      </w:r>
      <w:r w:rsidRPr="00AA05B9">
        <w:rPr>
          <w:color w:val="000000"/>
          <w:sz w:val="24"/>
          <w:szCs w:val="24"/>
        </w:rPr>
        <w:instrText xml:space="preserve"> </w:instrText>
      </w:r>
      <w:r w:rsidRPr="00AA05B9">
        <w:rPr>
          <w:color w:val="000000"/>
          <w:sz w:val="24"/>
          <w:szCs w:val="24"/>
        </w:rPr>
        <w:fldChar w:fldCharType="end"/>
      </w:r>
    </w:p>
    <w:p w:rsidR="005E3F79" w:rsidRPr="00AA05B9" w:rsidRDefault="005E3F79" w:rsidP="005E3F79">
      <w:pPr>
        <w:jc w:val="both"/>
        <w:rPr>
          <w:color w:val="000000"/>
        </w:rPr>
      </w:pPr>
      <w:r w:rsidRPr="00AA05B9">
        <w:rPr>
          <w:noProof/>
          <w:color w:val="000000"/>
        </w:rPr>
        <w:pict>
          <v:shape id="_x0000_s1029" type="#_x0000_t32" style="position:absolute;left:0;text-align:left;margin-left:105.15pt;margin-top:7.2pt;width:34.2pt;height:0;z-index:251663360" o:connectortype="straight"/>
        </w:pict>
      </w:r>
      <w:r w:rsidRPr="00AA05B9">
        <w:rPr>
          <w:color w:val="000000"/>
        </w:rPr>
        <w:t xml:space="preserve">                   </w:t>
      </w:r>
      <w:proofErr w:type="gramStart"/>
      <w:r w:rsidRPr="00AA05B9">
        <w:rPr>
          <w:color w:val="000000"/>
        </w:rPr>
        <w:t>n  =</w:t>
      </w:r>
      <w:proofErr w:type="gramEnd"/>
      <w:r w:rsidRPr="00AA05B9">
        <w:rPr>
          <w:color w:val="000000"/>
        </w:rPr>
        <w:t xml:space="preserve">          </w:t>
      </w:r>
    </w:p>
    <w:p w:rsidR="005E3F79" w:rsidRPr="00AA05B9" w:rsidRDefault="005E3F79" w:rsidP="005E3F79">
      <w:pPr>
        <w:jc w:val="both"/>
        <w:rPr>
          <w:color w:val="000000"/>
        </w:rPr>
      </w:pPr>
      <w:r w:rsidRPr="00AA05B9">
        <w:rPr>
          <w:color w:val="000000"/>
        </w:rPr>
        <w:t xml:space="preserve">                                   4</w:t>
      </w:r>
      <w:proofErr w:type="gramStart"/>
      <w:r w:rsidRPr="00AA05B9">
        <w:rPr>
          <w:color w:val="000000"/>
        </w:rPr>
        <w:t>,43</w:t>
      </w:r>
      <w:proofErr w:type="gramEnd"/>
    </w:p>
    <w:p w:rsidR="005E3F79" w:rsidRPr="00AA05B9" w:rsidRDefault="005E3F79" w:rsidP="005E3F79">
      <w:pPr>
        <w:jc w:val="both"/>
        <w:rPr>
          <w:color w:val="000000"/>
        </w:rPr>
      </w:pPr>
      <w:r w:rsidRPr="00AA05B9">
        <w:rPr>
          <w:color w:val="000000"/>
        </w:rPr>
        <w:fldChar w:fldCharType="begin"/>
      </w:r>
      <w:r w:rsidRPr="00AA05B9">
        <w:rPr>
          <w:color w:val="000000"/>
        </w:rPr>
        <w:instrText xml:space="preserve"> QUOTE </w:instrText>
      </w:r>
      <w:r w:rsidRPr="00AA05B9">
        <w:rPr>
          <w:color w:val="000000"/>
        </w:rPr>
        <w:pict>
          <v:shape id="_x0000_i1026" type="#_x0000_t75" style="width:29.1pt;height:31.85pt" equationxml="&lt;">
            <v:imagedata r:id="rId8" o:title="" chromakey="white"/>
          </v:shape>
        </w:pict>
      </w:r>
      <w:r w:rsidRPr="00AA05B9">
        <w:rPr>
          <w:color w:val="000000"/>
        </w:rPr>
        <w:instrText xml:space="preserve"> </w:instrText>
      </w:r>
      <w:r w:rsidRPr="00AA05B9">
        <w:rPr>
          <w:color w:val="000000"/>
        </w:rPr>
        <w:fldChar w:fldCharType="end"/>
      </w:r>
    </w:p>
    <w:p w:rsidR="005E3F79" w:rsidRPr="00AA05B9" w:rsidRDefault="005E3F79" w:rsidP="005E3F79">
      <w:pPr>
        <w:spacing w:line="480" w:lineRule="auto"/>
        <w:jc w:val="both"/>
        <w:rPr>
          <w:color w:val="000000"/>
        </w:rPr>
      </w:pPr>
      <w:r w:rsidRPr="00AA05B9">
        <w:rPr>
          <w:color w:val="000000"/>
        </w:rPr>
        <w:t xml:space="preserve">                   </w:t>
      </w:r>
      <w:proofErr w:type="gramStart"/>
      <w:r w:rsidRPr="00AA05B9">
        <w:rPr>
          <w:color w:val="000000"/>
        </w:rPr>
        <w:t>n  =</w:t>
      </w:r>
      <w:proofErr w:type="gramEnd"/>
      <w:r w:rsidRPr="00AA05B9">
        <w:rPr>
          <w:color w:val="000000"/>
        </w:rPr>
        <w:t xml:space="preserve">         77,4</w:t>
      </w:r>
    </w:p>
    <w:p w:rsidR="005E3F79" w:rsidRPr="00AA05B9" w:rsidRDefault="005E3F79" w:rsidP="005E3F79">
      <w:pPr>
        <w:spacing w:line="480" w:lineRule="auto"/>
        <w:ind w:left="1134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t>Berdasarkan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perhitungan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didapatkan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sampel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sebanyak</w:t>
      </w:r>
      <w:proofErr w:type="spellEnd"/>
      <w:r w:rsidRPr="00AA05B9">
        <w:rPr>
          <w:color w:val="000000"/>
        </w:rPr>
        <w:t xml:space="preserve"> 77 </w:t>
      </w:r>
      <w:proofErr w:type="spellStart"/>
      <w:r w:rsidRPr="00AA05B9">
        <w:rPr>
          <w:color w:val="000000"/>
        </w:rPr>
        <w:t>orang</w:t>
      </w:r>
      <w:proofErr w:type="spellEnd"/>
      <w:r w:rsidRPr="00AA05B9">
        <w:rPr>
          <w:color w:val="000000"/>
        </w:rPr>
        <w:t>.</w:t>
      </w:r>
      <w:proofErr w:type="gramEnd"/>
    </w:p>
    <w:p w:rsidR="005E3F79" w:rsidRPr="00AA05B9" w:rsidRDefault="005E3F79" w:rsidP="005E3F79">
      <w:pPr>
        <w:spacing w:line="480" w:lineRule="auto"/>
        <w:ind w:left="709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3. </w:t>
      </w:r>
      <w:proofErr w:type="spellStart"/>
      <w:r w:rsidRPr="00AA05B9">
        <w:rPr>
          <w:color w:val="000000"/>
        </w:rPr>
        <w:t>Teknik</w:t>
      </w:r>
      <w:proofErr w:type="spellEnd"/>
      <w:r w:rsidRPr="00AA05B9">
        <w:rPr>
          <w:color w:val="000000"/>
        </w:rPr>
        <w:t xml:space="preserve"> sampling</w:t>
      </w:r>
    </w:p>
    <w:p w:rsidR="005E3F79" w:rsidRPr="00AA05B9" w:rsidRDefault="005E3F79" w:rsidP="005E3F79">
      <w:pPr>
        <w:spacing w:line="480" w:lineRule="auto"/>
        <w:ind w:left="993"/>
        <w:jc w:val="both"/>
        <w:rPr>
          <w:color w:val="000000"/>
        </w:rPr>
      </w:pPr>
      <w:r w:rsidRPr="00AA05B9">
        <w:rPr>
          <w:color w:val="000000"/>
        </w:rPr>
        <w:t xml:space="preserve">       </w:t>
      </w:r>
      <w:proofErr w:type="spellStart"/>
      <w:r w:rsidRPr="00AA05B9">
        <w:rPr>
          <w:color w:val="000000"/>
        </w:rPr>
        <w:t>Teknik</w:t>
      </w:r>
      <w:proofErr w:type="spellEnd"/>
      <w:r w:rsidRPr="00AA05B9">
        <w:rPr>
          <w:color w:val="000000"/>
        </w:rPr>
        <w:t xml:space="preserve"> sampling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cara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tehnik</w:t>
      </w:r>
      <w:proofErr w:type="spellEnd"/>
      <w:r w:rsidRPr="00AA05B9">
        <w:rPr>
          <w:color w:val="000000"/>
        </w:rPr>
        <w:t xml:space="preserve"> – </w:t>
      </w:r>
      <w:proofErr w:type="spellStart"/>
      <w:r w:rsidRPr="00AA05B9">
        <w:rPr>
          <w:color w:val="000000"/>
        </w:rPr>
        <w:t>tehnik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tertentu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sehingga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sampel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tersebut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mungkin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mewakili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populasinya</w:t>
      </w:r>
      <w:proofErr w:type="spellEnd"/>
      <w:r w:rsidRPr="00AA05B9">
        <w:rPr>
          <w:color w:val="000000"/>
        </w:rPr>
        <w:t xml:space="preserve">. </w:t>
      </w:r>
      <w:proofErr w:type="gramStart"/>
      <w:r w:rsidRPr="00AA05B9">
        <w:rPr>
          <w:color w:val="000000"/>
        </w:rPr>
        <w:t>(</w:t>
      </w:r>
      <w:proofErr w:type="spellStart"/>
      <w:r w:rsidRPr="00AA05B9">
        <w:rPr>
          <w:color w:val="000000"/>
        </w:rPr>
        <w:t>Notoatmodjo</w:t>
      </w:r>
      <w:proofErr w:type="spellEnd"/>
      <w:r w:rsidRPr="00AA05B9">
        <w:rPr>
          <w:color w:val="000000"/>
        </w:rPr>
        <w:t>, 2012).</w:t>
      </w:r>
      <w:proofErr w:type="gram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Teknik</w:t>
      </w:r>
      <w:proofErr w:type="spellEnd"/>
      <w:r w:rsidRPr="00AA05B9">
        <w:rPr>
          <w:color w:val="000000"/>
        </w:rPr>
        <w:t xml:space="preserve"> sampling yang </w:t>
      </w:r>
      <w:proofErr w:type="spellStart"/>
      <w:r w:rsidRPr="00AA05B9">
        <w:rPr>
          <w:color w:val="000000"/>
        </w:rPr>
        <w:t>digunakan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i/>
          <w:color w:val="000000"/>
        </w:rPr>
        <w:t>purvosive</w:t>
      </w:r>
      <w:proofErr w:type="spellEnd"/>
      <w:r w:rsidRPr="00AA05B9">
        <w:rPr>
          <w:color w:val="000000"/>
        </w:rPr>
        <w:t xml:space="preserve"> </w:t>
      </w:r>
      <w:r w:rsidRPr="00AA05B9">
        <w:rPr>
          <w:i/>
          <w:color w:val="000000"/>
        </w:rPr>
        <w:t xml:space="preserve">sampling </w:t>
      </w:r>
      <w:proofErr w:type="spellStart"/>
      <w:r w:rsidRPr="00AA05B9">
        <w:rPr>
          <w:color w:val="000000"/>
        </w:rPr>
        <w:t>yaitu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pengambilan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sampel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sengaja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sesuai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pertimbangan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tertentu</w:t>
      </w:r>
      <w:proofErr w:type="spellEnd"/>
      <w:r w:rsidRPr="00AA05B9">
        <w:rPr>
          <w:color w:val="000000"/>
        </w:rPr>
        <w:t>.</w:t>
      </w:r>
      <w:proofErr w:type="gramEnd"/>
    </w:p>
    <w:p w:rsidR="005E3F79" w:rsidRPr="00AA05B9" w:rsidRDefault="005E3F79" w:rsidP="005E3F79">
      <w:pPr>
        <w:tabs>
          <w:tab w:val="left" w:pos="426"/>
        </w:tabs>
        <w:spacing w:line="480" w:lineRule="auto"/>
        <w:ind w:left="993" w:hanging="993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E. </w:t>
      </w:r>
      <w:proofErr w:type="spellStart"/>
      <w:r w:rsidRPr="00AA05B9">
        <w:rPr>
          <w:b/>
          <w:color w:val="000000"/>
        </w:rPr>
        <w:t>Variabel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Penelitian</w:t>
      </w:r>
      <w:proofErr w:type="spellEnd"/>
    </w:p>
    <w:p w:rsidR="005E3F79" w:rsidRPr="00AA05B9" w:rsidRDefault="005E3F79" w:rsidP="005E3F79">
      <w:pPr>
        <w:spacing w:line="480" w:lineRule="auto"/>
        <w:ind w:left="284"/>
        <w:jc w:val="both"/>
        <w:rPr>
          <w:color w:val="000000"/>
        </w:rPr>
      </w:pPr>
      <w:r w:rsidRPr="00AA05B9">
        <w:rPr>
          <w:color w:val="000000"/>
        </w:rPr>
        <w:t xml:space="preserve">    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objek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apa</w:t>
      </w:r>
      <w:proofErr w:type="spellEnd"/>
      <w:proofErr w:type="gram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menjadi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titik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perhatian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suatu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Arikunto</w:t>
      </w:r>
      <w:proofErr w:type="spellEnd"/>
      <w:r w:rsidRPr="00AA05B9">
        <w:rPr>
          <w:color w:val="000000"/>
        </w:rPr>
        <w:t xml:space="preserve">, 2010).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merupakan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konsep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dari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berbagai</w:t>
      </w:r>
      <w:proofErr w:type="spellEnd"/>
      <w:r w:rsidRPr="00AA05B9">
        <w:rPr>
          <w:color w:val="000000"/>
        </w:rPr>
        <w:t xml:space="preserve"> level </w:t>
      </w:r>
      <w:proofErr w:type="spellStart"/>
      <w:r w:rsidRPr="00AA05B9">
        <w:rPr>
          <w:color w:val="000000"/>
        </w:rPr>
        <w:t>abstrak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didefinisikan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sebagai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fasilitas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pengukuran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manipulasi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suatu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Nursalam</w:t>
      </w:r>
      <w:proofErr w:type="spellEnd"/>
      <w:r w:rsidRPr="00AA05B9">
        <w:rPr>
          <w:color w:val="000000"/>
        </w:rPr>
        <w:t xml:space="preserve">, 2009).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:</w:t>
      </w:r>
      <w:proofErr w:type="gramEnd"/>
    </w:p>
    <w:p w:rsidR="005E3F79" w:rsidRPr="00AA05B9" w:rsidRDefault="005E3F79" w:rsidP="005E3F79">
      <w:pPr>
        <w:pStyle w:val="ListParagraph"/>
        <w:numPr>
          <w:ilvl w:val="0"/>
          <w:numId w:val="3"/>
        </w:numPr>
        <w:tabs>
          <w:tab w:val="left" w:pos="284"/>
          <w:tab w:val="left" w:pos="1710"/>
        </w:tabs>
        <w:spacing w:after="0" w:line="480" w:lineRule="auto"/>
        <w:ind w:left="284" w:hanging="283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Variabel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independen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05B9">
        <w:rPr>
          <w:rFonts w:ascii="Times New Roman" w:hAnsi="Times New Roman"/>
          <w:color w:val="000000"/>
          <w:sz w:val="24"/>
          <w:szCs w:val="24"/>
        </w:rPr>
        <w:tab/>
        <w:t>: Anemia</w:t>
      </w:r>
    </w:p>
    <w:p w:rsidR="005E3F79" w:rsidRPr="00AA05B9" w:rsidRDefault="005E3F79" w:rsidP="005E3F79">
      <w:pPr>
        <w:pStyle w:val="ListParagraph"/>
        <w:tabs>
          <w:tab w:val="left" w:pos="284"/>
        </w:tabs>
        <w:spacing w:after="0" w:line="48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Variabel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color w:val="000000"/>
          <w:sz w:val="24"/>
          <w:szCs w:val="24"/>
        </w:rPr>
        <w:t>dependen</w:t>
      </w:r>
      <w:proofErr w:type="spellEnd"/>
      <w:r w:rsidRPr="00AA05B9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AA05B9">
        <w:rPr>
          <w:rFonts w:ascii="Times New Roman" w:hAnsi="Times New Roman"/>
          <w:color w:val="000000"/>
          <w:sz w:val="24"/>
          <w:szCs w:val="24"/>
        </w:rPr>
        <w:tab/>
        <w:t>: BBLR</w:t>
      </w:r>
    </w:p>
    <w:p w:rsidR="005E3F79" w:rsidRPr="00AA05B9" w:rsidRDefault="005E3F79" w:rsidP="005E3F79">
      <w:pPr>
        <w:pStyle w:val="BodyText"/>
        <w:rPr>
          <w:color w:val="000000"/>
        </w:rPr>
      </w:pPr>
    </w:p>
    <w:p w:rsidR="005E3F79" w:rsidRPr="00AA05B9" w:rsidRDefault="005E3F79" w:rsidP="005E3F79">
      <w:pPr>
        <w:spacing w:line="480" w:lineRule="auto"/>
        <w:rPr>
          <w:color w:val="000000"/>
        </w:rPr>
      </w:pPr>
      <w:r w:rsidRPr="00AA05B9">
        <w:rPr>
          <w:b/>
          <w:color w:val="000000"/>
        </w:rPr>
        <w:t xml:space="preserve">F.   </w:t>
      </w:r>
      <w:proofErr w:type="spellStart"/>
      <w:r w:rsidRPr="00AA05B9">
        <w:rPr>
          <w:b/>
          <w:color w:val="000000"/>
        </w:rPr>
        <w:t>Definisi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Operasional</w:t>
      </w:r>
      <w:proofErr w:type="spellEnd"/>
    </w:p>
    <w:p w:rsidR="005E3F79" w:rsidRPr="00AA05B9" w:rsidRDefault="005E3F79" w:rsidP="005E3F79">
      <w:pPr>
        <w:tabs>
          <w:tab w:val="left" w:pos="360"/>
        </w:tabs>
        <w:spacing w:line="480" w:lineRule="auto"/>
        <w:ind w:left="284"/>
        <w:jc w:val="both"/>
        <w:rPr>
          <w:color w:val="000000"/>
        </w:rPr>
      </w:pPr>
      <w:r w:rsidRPr="00AA05B9">
        <w:rPr>
          <w:color w:val="000000"/>
        </w:rPr>
        <w:t xml:space="preserve">     </w:t>
      </w:r>
      <w:proofErr w:type="spellStart"/>
      <w:r w:rsidRPr="00AA05B9">
        <w:rPr>
          <w:color w:val="000000"/>
        </w:rPr>
        <w:t>Definisi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operasional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uraian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tentang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batasan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dimaksudkan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tentang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apa</w:t>
      </w:r>
      <w:proofErr w:type="spellEnd"/>
      <w:proofErr w:type="gram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diukur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oleh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bersangkutan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Notoatmodjo</w:t>
      </w:r>
      <w:proofErr w:type="spellEnd"/>
      <w:r w:rsidRPr="00AA05B9">
        <w:rPr>
          <w:color w:val="000000"/>
        </w:rPr>
        <w:t xml:space="preserve">, 2012). </w:t>
      </w:r>
      <w:proofErr w:type="spellStart"/>
      <w:proofErr w:type="gramStart"/>
      <w:r w:rsidRPr="00AA05B9">
        <w:rPr>
          <w:color w:val="000000"/>
        </w:rPr>
        <w:t>Penyusunan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definisi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operasional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juga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bermanfaat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mengarahkan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pengukuran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pengamatan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terhadap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variabel-variabel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bersangkutan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serta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pengembangan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instrumen</w:t>
      </w:r>
      <w:proofErr w:type="spellEnd"/>
      <w:r w:rsidRPr="00AA05B9">
        <w:rPr>
          <w:color w:val="000000"/>
        </w:rPr>
        <w:t xml:space="preserve"> </w:t>
      </w:r>
      <w:r w:rsidRPr="00AA05B9">
        <w:rPr>
          <w:color w:val="000000"/>
        </w:rPr>
        <w:lastRenderedPageBreak/>
        <w:t>(</w:t>
      </w:r>
      <w:proofErr w:type="spellStart"/>
      <w:r w:rsidRPr="00AA05B9">
        <w:rPr>
          <w:color w:val="000000"/>
        </w:rPr>
        <w:t>alat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ukur</w:t>
      </w:r>
      <w:proofErr w:type="spellEnd"/>
      <w:r w:rsidRPr="00AA05B9">
        <w:rPr>
          <w:color w:val="000000"/>
        </w:rPr>
        <w:t>) (</w:t>
      </w:r>
      <w:proofErr w:type="spellStart"/>
      <w:r w:rsidRPr="00AA05B9">
        <w:rPr>
          <w:color w:val="000000"/>
        </w:rPr>
        <w:t>Notoatmodjo</w:t>
      </w:r>
      <w:proofErr w:type="spellEnd"/>
      <w:r w:rsidRPr="00AA05B9">
        <w:rPr>
          <w:color w:val="000000"/>
        </w:rPr>
        <w:t>, 2012).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Berdasarkan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uraian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maka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definisi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operasional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:</w:t>
      </w:r>
      <w:proofErr w:type="gramEnd"/>
    </w:p>
    <w:p w:rsidR="005E3F79" w:rsidRPr="00AA05B9" w:rsidRDefault="005E3F79" w:rsidP="005E3F79">
      <w:pPr>
        <w:tabs>
          <w:tab w:val="left" w:pos="540"/>
        </w:tabs>
        <w:jc w:val="center"/>
        <w:rPr>
          <w:b/>
          <w:color w:val="000000"/>
        </w:rPr>
      </w:pPr>
      <w:proofErr w:type="spellStart"/>
      <w:r w:rsidRPr="00AA05B9">
        <w:rPr>
          <w:b/>
          <w:color w:val="000000"/>
        </w:rPr>
        <w:t>Tabel</w:t>
      </w:r>
      <w:proofErr w:type="spellEnd"/>
      <w:r w:rsidRPr="00AA05B9">
        <w:rPr>
          <w:b/>
          <w:color w:val="000000"/>
        </w:rPr>
        <w:t xml:space="preserve"> 3.2</w:t>
      </w:r>
    </w:p>
    <w:p w:rsidR="005E3F79" w:rsidRPr="00AA05B9" w:rsidRDefault="005E3F79" w:rsidP="005E3F79">
      <w:pPr>
        <w:tabs>
          <w:tab w:val="left" w:pos="540"/>
        </w:tabs>
        <w:jc w:val="center"/>
        <w:rPr>
          <w:b/>
          <w:color w:val="000000"/>
        </w:rPr>
      </w:pPr>
      <w:proofErr w:type="spellStart"/>
      <w:r w:rsidRPr="00AA05B9">
        <w:rPr>
          <w:b/>
          <w:color w:val="000000"/>
        </w:rPr>
        <w:t>Definisi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Operasional</w:t>
      </w:r>
      <w:proofErr w:type="spellEnd"/>
    </w:p>
    <w:p w:rsidR="005E3F79" w:rsidRPr="00AA05B9" w:rsidRDefault="005E3F79" w:rsidP="005E3F79">
      <w:pPr>
        <w:tabs>
          <w:tab w:val="left" w:pos="540"/>
        </w:tabs>
        <w:jc w:val="center"/>
        <w:rPr>
          <w:color w:val="00000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1701"/>
        <w:gridCol w:w="1276"/>
        <w:gridCol w:w="1275"/>
        <w:gridCol w:w="1701"/>
        <w:gridCol w:w="1134"/>
      </w:tblGrid>
      <w:tr w:rsidR="005E3F79" w:rsidRPr="00AA05B9" w:rsidTr="00DF7512">
        <w:tc>
          <w:tcPr>
            <w:tcW w:w="568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AA05B9">
              <w:rPr>
                <w:color w:val="000000"/>
              </w:rPr>
              <w:t>No</w:t>
            </w:r>
          </w:p>
        </w:tc>
        <w:tc>
          <w:tcPr>
            <w:tcW w:w="1134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Variabel</w:t>
            </w:r>
            <w:proofErr w:type="spellEnd"/>
          </w:p>
        </w:tc>
        <w:tc>
          <w:tcPr>
            <w:tcW w:w="1701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Definisi</w:t>
            </w:r>
            <w:proofErr w:type="spellEnd"/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Operasional</w:t>
            </w:r>
            <w:proofErr w:type="spellEnd"/>
          </w:p>
        </w:tc>
        <w:tc>
          <w:tcPr>
            <w:tcW w:w="1276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AA05B9">
              <w:rPr>
                <w:color w:val="000000"/>
              </w:rPr>
              <w:t xml:space="preserve">Cara </w:t>
            </w:r>
            <w:proofErr w:type="spellStart"/>
            <w:r w:rsidRPr="00AA05B9">
              <w:rPr>
                <w:color w:val="000000"/>
              </w:rPr>
              <w:t>ukur</w:t>
            </w:r>
            <w:proofErr w:type="spellEnd"/>
          </w:p>
        </w:tc>
        <w:tc>
          <w:tcPr>
            <w:tcW w:w="1275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Alat</w:t>
            </w:r>
            <w:proofErr w:type="spellEnd"/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ukur</w:t>
            </w:r>
            <w:proofErr w:type="spellEnd"/>
          </w:p>
        </w:tc>
        <w:tc>
          <w:tcPr>
            <w:tcW w:w="1701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Hasil</w:t>
            </w:r>
            <w:proofErr w:type="spellEnd"/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ukur</w:t>
            </w:r>
            <w:proofErr w:type="spellEnd"/>
          </w:p>
        </w:tc>
        <w:tc>
          <w:tcPr>
            <w:tcW w:w="1134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Skala</w:t>
            </w:r>
            <w:proofErr w:type="spellEnd"/>
          </w:p>
        </w:tc>
      </w:tr>
      <w:tr w:rsidR="005E3F79" w:rsidRPr="00AA05B9" w:rsidTr="00DF7512">
        <w:trPr>
          <w:trHeight w:val="1849"/>
        </w:trPr>
        <w:tc>
          <w:tcPr>
            <w:tcW w:w="568" w:type="dxa"/>
          </w:tcPr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AA05B9">
              <w:rPr>
                <w:color w:val="000000"/>
              </w:rPr>
              <w:t>01</w:t>
            </w:r>
          </w:p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</w:p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</w:p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</w:p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1134" w:type="dxa"/>
          </w:tcPr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  <w:r w:rsidRPr="00AA05B9">
              <w:rPr>
                <w:color w:val="000000"/>
              </w:rPr>
              <w:t>anemia</w:t>
            </w:r>
          </w:p>
        </w:tc>
        <w:tc>
          <w:tcPr>
            <w:tcW w:w="1701" w:type="dxa"/>
          </w:tcPr>
          <w:p w:rsidR="005E3F79" w:rsidRPr="00AA05B9" w:rsidRDefault="005E3F79" w:rsidP="00DF7512">
            <w:pPr>
              <w:tabs>
                <w:tab w:val="left" w:pos="-2736"/>
                <w:tab w:val="num" w:pos="720"/>
              </w:tabs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Hasil</w:t>
            </w:r>
            <w:proofErr w:type="spellEnd"/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pemeriksaan</w:t>
            </w:r>
            <w:proofErr w:type="spellEnd"/>
            <w:r w:rsidRPr="00AA05B9">
              <w:rPr>
                <w:color w:val="000000"/>
              </w:rPr>
              <w:t xml:space="preserve"> </w:t>
            </w:r>
            <w:r w:rsidRPr="00AA05B9">
              <w:rPr>
                <w:color w:val="000000"/>
                <w:kern w:val="16"/>
              </w:rPr>
              <w:t>Hemoglobin (</w:t>
            </w:r>
            <w:proofErr w:type="spellStart"/>
            <w:r w:rsidRPr="00AA05B9">
              <w:rPr>
                <w:color w:val="000000"/>
                <w:kern w:val="16"/>
              </w:rPr>
              <w:t>Hb</w:t>
            </w:r>
            <w:proofErr w:type="spellEnd"/>
            <w:r w:rsidRPr="00AA05B9">
              <w:rPr>
                <w:color w:val="000000"/>
                <w:kern w:val="16"/>
              </w:rPr>
              <w:t xml:space="preserve">) </w:t>
            </w:r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dengan</w:t>
            </w:r>
            <w:proofErr w:type="spellEnd"/>
            <w:r w:rsidRPr="00AA05B9">
              <w:rPr>
                <w:color w:val="000000"/>
              </w:rPr>
              <w:t xml:space="preserve"> digital</w:t>
            </w:r>
          </w:p>
        </w:tc>
        <w:tc>
          <w:tcPr>
            <w:tcW w:w="1276" w:type="dxa"/>
          </w:tcPr>
          <w:p w:rsidR="005E3F79" w:rsidRPr="00AA05B9" w:rsidRDefault="005E3F79" w:rsidP="00DF7512">
            <w:pPr>
              <w:tabs>
                <w:tab w:val="left" w:pos="-2736"/>
                <w:tab w:val="num" w:pos="720"/>
              </w:tabs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Studi</w:t>
            </w:r>
            <w:proofErr w:type="spellEnd"/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dokumentasi</w:t>
            </w:r>
            <w:proofErr w:type="spellEnd"/>
            <w:r w:rsidRPr="00AA05B9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5E3F79" w:rsidRPr="00AA05B9" w:rsidRDefault="005E3F79" w:rsidP="00DF751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A05B9">
              <w:rPr>
                <w:i/>
                <w:color w:val="000000"/>
              </w:rPr>
              <w:t>Check list</w:t>
            </w:r>
          </w:p>
        </w:tc>
        <w:tc>
          <w:tcPr>
            <w:tcW w:w="1701" w:type="dxa"/>
          </w:tcPr>
          <w:p w:rsidR="005E3F79" w:rsidRPr="00AA05B9" w:rsidRDefault="005E3F79" w:rsidP="005E3F79">
            <w:pPr>
              <w:numPr>
                <w:ilvl w:val="0"/>
                <w:numId w:val="4"/>
              </w:numPr>
              <w:ind w:left="198" w:hanging="198"/>
              <w:jc w:val="both"/>
              <w:rPr>
                <w:color w:val="000000"/>
              </w:rPr>
            </w:pPr>
            <w:proofErr w:type="spellStart"/>
            <w:r w:rsidRPr="00AA05B9">
              <w:rPr>
                <w:color w:val="000000"/>
              </w:rPr>
              <w:t>Tidak</w:t>
            </w:r>
            <w:proofErr w:type="spellEnd"/>
            <w:r w:rsidRPr="00AA05B9">
              <w:rPr>
                <w:color w:val="000000"/>
              </w:rPr>
              <w:t xml:space="preserve"> anemia </w:t>
            </w:r>
            <w:proofErr w:type="spellStart"/>
            <w:r w:rsidRPr="00AA05B9">
              <w:rPr>
                <w:color w:val="000000"/>
              </w:rPr>
              <w:t>jika</w:t>
            </w:r>
            <w:proofErr w:type="spellEnd"/>
            <w:r w:rsidRPr="00AA05B9">
              <w:rPr>
                <w:color w:val="000000"/>
              </w:rPr>
              <w:t xml:space="preserve"> </w:t>
            </w:r>
            <w:proofErr w:type="spellStart"/>
            <w:r w:rsidRPr="00AA05B9">
              <w:rPr>
                <w:color w:val="000000"/>
              </w:rPr>
              <w:t>Hb</w:t>
            </w:r>
            <w:proofErr w:type="spellEnd"/>
            <w:r w:rsidRPr="00AA05B9">
              <w:rPr>
                <w:color w:val="000000"/>
              </w:rPr>
              <w:t xml:space="preserve"> ≥11 </w:t>
            </w:r>
            <w:proofErr w:type="spellStart"/>
            <w:r w:rsidRPr="00AA05B9">
              <w:rPr>
                <w:color w:val="000000"/>
              </w:rPr>
              <w:t>gr</w:t>
            </w:r>
            <w:proofErr w:type="spellEnd"/>
            <w:r w:rsidRPr="00AA05B9">
              <w:rPr>
                <w:color w:val="000000"/>
              </w:rPr>
              <w:t>%</w:t>
            </w:r>
          </w:p>
          <w:p w:rsidR="005E3F79" w:rsidRPr="00AA05B9" w:rsidRDefault="005E3F79" w:rsidP="005E3F79">
            <w:pPr>
              <w:numPr>
                <w:ilvl w:val="0"/>
                <w:numId w:val="4"/>
              </w:numPr>
              <w:ind w:left="198" w:hanging="198"/>
              <w:jc w:val="both"/>
              <w:rPr>
                <w:color w:val="000000"/>
              </w:rPr>
            </w:pPr>
            <w:r w:rsidRPr="00AA05B9">
              <w:rPr>
                <w:color w:val="000000"/>
              </w:rPr>
              <w:t xml:space="preserve">Anemia </w:t>
            </w:r>
            <w:proofErr w:type="spellStart"/>
            <w:r w:rsidRPr="00AA05B9">
              <w:rPr>
                <w:color w:val="000000"/>
              </w:rPr>
              <w:t>jika</w:t>
            </w:r>
            <w:proofErr w:type="spellEnd"/>
            <w:r w:rsidRPr="00AA05B9">
              <w:rPr>
                <w:color w:val="000000"/>
              </w:rPr>
              <w:t xml:space="preserve">  </w:t>
            </w:r>
            <w:proofErr w:type="spellStart"/>
            <w:r w:rsidRPr="00AA05B9">
              <w:rPr>
                <w:color w:val="000000"/>
              </w:rPr>
              <w:t>Hb</w:t>
            </w:r>
            <w:proofErr w:type="spellEnd"/>
            <w:r w:rsidRPr="00AA05B9">
              <w:rPr>
                <w:color w:val="000000"/>
              </w:rPr>
              <w:t xml:space="preserve"> &lt; 11 </w:t>
            </w:r>
            <w:proofErr w:type="spellStart"/>
            <w:r w:rsidRPr="00AA05B9">
              <w:rPr>
                <w:color w:val="000000"/>
              </w:rPr>
              <w:t>gr</w:t>
            </w:r>
            <w:proofErr w:type="spellEnd"/>
            <w:r w:rsidRPr="00AA05B9">
              <w:rPr>
                <w:color w:val="000000"/>
              </w:rPr>
              <w:t xml:space="preserve"> %</w:t>
            </w:r>
          </w:p>
          <w:p w:rsidR="005E3F79" w:rsidRPr="00AA05B9" w:rsidRDefault="005E3F79" w:rsidP="00DF7512">
            <w:pPr>
              <w:pStyle w:val="ListParagraph"/>
              <w:tabs>
                <w:tab w:val="left" w:pos="-273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Proverawati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, 2012)</w:t>
            </w:r>
          </w:p>
          <w:p w:rsidR="005E3F79" w:rsidRPr="00AA05B9" w:rsidRDefault="005E3F79" w:rsidP="00DF7512">
            <w:pPr>
              <w:pStyle w:val="ListParagraph"/>
              <w:tabs>
                <w:tab w:val="left" w:pos="-273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F79" w:rsidRPr="00AA05B9" w:rsidRDefault="005E3F79" w:rsidP="00DF7512">
            <w:pPr>
              <w:tabs>
                <w:tab w:val="left" w:pos="-2736"/>
                <w:tab w:val="num" w:pos="720"/>
              </w:tabs>
              <w:jc w:val="center"/>
              <w:rPr>
                <w:color w:val="000000"/>
              </w:rPr>
            </w:pPr>
            <w:r w:rsidRPr="00AA05B9">
              <w:rPr>
                <w:color w:val="000000"/>
              </w:rPr>
              <w:t xml:space="preserve">Ordinal </w:t>
            </w:r>
          </w:p>
        </w:tc>
      </w:tr>
      <w:tr w:rsidR="005E3F79" w:rsidRPr="00AA05B9" w:rsidTr="00DF7512">
        <w:trPr>
          <w:trHeight w:val="2817"/>
        </w:trPr>
        <w:tc>
          <w:tcPr>
            <w:tcW w:w="568" w:type="dxa"/>
          </w:tcPr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</w:p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AA05B9">
              <w:rPr>
                <w:color w:val="000000"/>
              </w:rPr>
              <w:t>02</w:t>
            </w:r>
          </w:p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  <w:p w:rsidR="005E3F79" w:rsidRPr="00AA05B9" w:rsidRDefault="005E3F79" w:rsidP="00DF7512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E3F79" w:rsidRPr="00AA05B9" w:rsidRDefault="005E3F79" w:rsidP="00DF75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Bayi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badan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lahir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701" w:type="dxa"/>
          </w:tcPr>
          <w:p w:rsidR="005E3F79" w:rsidRPr="00AA05B9" w:rsidRDefault="005E3F79" w:rsidP="00DF75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Bayi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batu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lahir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badan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lahir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kurang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2500 gram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sebagaimana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tercantum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rekam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1276" w:type="dxa"/>
          </w:tcPr>
          <w:p w:rsidR="005E3F79" w:rsidRPr="00AA05B9" w:rsidRDefault="005E3F79" w:rsidP="00DF75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dokumentasi</w:t>
            </w:r>
            <w:proofErr w:type="spellEnd"/>
          </w:p>
        </w:tc>
        <w:tc>
          <w:tcPr>
            <w:tcW w:w="1275" w:type="dxa"/>
          </w:tcPr>
          <w:p w:rsidR="005E3F79" w:rsidRPr="00AA05B9" w:rsidRDefault="005E3F79" w:rsidP="00DF751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05B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Check list</w:t>
            </w:r>
          </w:p>
        </w:tc>
        <w:tc>
          <w:tcPr>
            <w:tcW w:w="1701" w:type="dxa"/>
          </w:tcPr>
          <w:p w:rsidR="005E3F79" w:rsidRPr="00AA05B9" w:rsidRDefault="005E3F79" w:rsidP="005E3F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BBLR (&lt;2500 </w:t>
            </w: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gr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5E3F79" w:rsidRPr="00AA05B9" w:rsidRDefault="005E3F79" w:rsidP="005E3F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BBLR ≥2500 </w:t>
            </w:r>
          </w:p>
          <w:p w:rsidR="005E3F79" w:rsidRPr="00AA05B9" w:rsidRDefault="005E3F79" w:rsidP="00DF7512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Prawirohardjo</w:t>
            </w:r>
            <w:proofErr w:type="spell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>.,</w:t>
            </w:r>
            <w:proofErr w:type="gramEnd"/>
            <w:r w:rsidRPr="00AA0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2014).</w:t>
            </w:r>
          </w:p>
        </w:tc>
        <w:tc>
          <w:tcPr>
            <w:tcW w:w="1134" w:type="dxa"/>
          </w:tcPr>
          <w:p w:rsidR="005E3F79" w:rsidRPr="00AA05B9" w:rsidRDefault="005E3F79" w:rsidP="00DF7512">
            <w:pPr>
              <w:tabs>
                <w:tab w:val="left" w:pos="540"/>
              </w:tabs>
              <w:rPr>
                <w:color w:val="000000"/>
              </w:rPr>
            </w:pPr>
            <w:r w:rsidRPr="00AA05B9">
              <w:rPr>
                <w:color w:val="000000"/>
              </w:rPr>
              <w:t xml:space="preserve">Ordinal </w:t>
            </w:r>
          </w:p>
        </w:tc>
      </w:tr>
    </w:tbl>
    <w:p w:rsidR="005E3F79" w:rsidRPr="000D7723" w:rsidRDefault="005E3F79" w:rsidP="005E3F79">
      <w:pPr>
        <w:tabs>
          <w:tab w:val="left" w:pos="540"/>
        </w:tabs>
        <w:spacing w:line="480" w:lineRule="auto"/>
        <w:rPr>
          <w:color w:val="000000"/>
          <w:lang w:val="id-ID"/>
        </w:rPr>
      </w:pPr>
    </w:p>
    <w:p w:rsidR="005E3F79" w:rsidRPr="00AA05B9" w:rsidRDefault="005E3F79" w:rsidP="005E3F79">
      <w:pPr>
        <w:pStyle w:val="BodyText"/>
        <w:spacing w:line="480" w:lineRule="auto"/>
        <w:rPr>
          <w:b/>
          <w:color w:val="000000"/>
        </w:rPr>
      </w:pPr>
      <w:r w:rsidRPr="00AA05B9">
        <w:rPr>
          <w:b/>
          <w:color w:val="000000"/>
        </w:rPr>
        <w:t xml:space="preserve">G. </w:t>
      </w:r>
      <w:proofErr w:type="spellStart"/>
      <w:r w:rsidRPr="00AA05B9">
        <w:rPr>
          <w:b/>
          <w:color w:val="000000"/>
        </w:rPr>
        <w:t>Pengumpulan</w:t>
      </w:r>
      <w:proofErr w:type="spellEnd"/>
      <w:r w:rsidRPr="00AA05B9">
        <w:rPr>
          <w:b/>
          <w:color w:val="000000"/>
        </w:rPr>
        <w:t xml:space="preserve"> Data</w:t>
      </w:r>
    </w:p>
    <w:p w:rsidR="005E3F79" w:rsidRPr="00AA05B9" w:rsidRDefault="005E3F79" w:rsidP="005E3F79">
      <w:pPr>
        <w:tabs>
          <w:tab w:val="left" w:pos="426"/>
        </w:tabs>
        <w:spacing w:line="480" w:lineRule="auto"/>
        <w:ind w:left="284"/>
        <w:jc w:val="both"/>
        <w:rPr>
          <w:b/>
          <w:color w:val="000000"/>
        </w:rPr>
      </w:pPr>
      <w:r w:rsidRPr="00AA05B9">
        <w:rPr>
          <w:b/>
          <w:color w:val="000000"/>
        </w:rPr>
        <w:t xml:space="preserve">1. </w:t>
      </w:r>
      <w:proofErr w:type="spellStart"/>
      <w:r w:rsidRPr="00AA05B9">
        <w:rPr>
          <w:b/>
          <w:color w:val="000000"/>
        </w:rPr>
        <w:t>Alat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Pengumpulan</w:t>
      </w:r>
      <w:proofErr w:type="spellEnd"/>
      <w:r w:rsidRPr="00AA05B9">
        <w:rPr>
          <w:b/>
          <w:color w:val="000000"/>
        </w:rPr>
        <w:t xml:space="preserve"> Data</w:t>
      </w:r>
    </w:p>
    <w:p w:rsidR="005E3F79" w:rsidRDefault="005E3F79" w:rsidP="005E3F79">
      <w:pPr>
        <w:spacing w:line="480" w:lineRule="auto"/>
        <w:ind w:left="567"/>
        <w:jc w:val="both"/>
        <w:rPr>
          <w:color w:val="000000"/>
          <w:lang w:val="id-ID"/>
        </w:rPr>
      </w:pPr>
      <w:r w:rsidRPr="00AA05B9">
        <w:rPr>
          <w:color w:val="000000"/>
        </w:rPr>
        <w:t xml:space="preserve">     </w:t>
      </w:r>
      <w:proofErr w:type="spellStart"/>
      <w:r w:rsidRPr="00AA05B9">
        <w:rPr>
          <w:color w:val="000000"/>
        </w:rPr>
        <w:t>Instrumen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pengumpulan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alat</w:t>
      </w:r>
      <w:proofErr w:type="spellEnd"/>
      <w:r w:rsidRPr="00AA05B9">
        <w:rPr>
          <w:color w:val="000000"/>
        </w:rPr>
        <w:t xml:space="preserve"> </w:t>
      </w:r>
      <w:proofErr w:type="gramStart"/>
      <w:r w:rsidRPr="00AA05B9">
        <w:rPr>
          <w:color w:val="000000"/>
        </w:rPr>
        <w:t>bantu</w:t>
      </w:r>
      <w:proofErr w:type="gram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dipilih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mempermudah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proses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pengumpulan</w:t>
      </w:r>
      <w:proofErr w:type="spellEnd"/>
      <w:r w:rsidRPr="00AA05B9">
        <w:rPr>
          <w:color w:val="000000"/>
        </w:rPr>
        <w:t xml:space="preserve"> data (</w:t>
      </w:r>
      <w:proofErr w:type="spellStart"/>
      <w:r w:rsidRPr="00AA05B9">
        <w:rPr>
          <w:color w:val="000000"/>
        </w:rPr>
        <w:t>Notoadmodjo</w:t>
      </w:r>
      <w:proofErr w:type="spellEnd"/>
      <w:r w:rsidRPr="00AA05B9">
        <w:rPr>
          <w:color w:val="000000"/>
        </w:rPr>
        <w:t xml:space="preserve">, 2010). </w:t>
      </w:r>
      <w:proofErr w:type="spellStart"/>
      <w:proofErr w:type="gramStart"/>
      <w:r w:rsidRPr="00AA05B9">
        <w:rPr>
          <w:color w:val="000000"/>
        </w:rPr>
        <w:t>Alat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pengumpulan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lembar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cheklist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tentang</w:t>
      </w:r>
      <w:proofErr w:type="spellEnd"/>
      <w:r w:rsidRPr="00AA05B9">
        <w:rPr>
          <w:color w:val="000000"/>
        </w:rPr>
        <w:t xml:space="preserve"> anemia </w:t>
      </w:r>
      <w:proofErr w:type="spellStart"/>
      <w:r w:rsidRPr="00AA05B9">
        <w:rPr>
          <w:color w:val="000000"/>
        </w:rPr>
        <w:t>pada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ibu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hamil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bayi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badan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lahir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rendah</w:t>
      </w:r>
      <w:proofErr w:type="spellEnd"/>
      <w:r w:rsidRPr="00AA05B9">
        <w:rPr>
          <w:color w:val="000000"/>
        </w:rPr>
        <w:t>.</w:t>
      </w:r>
      <w:proofErr w:type="gramEnd"/>
    </w:p>
    <w:p w:rsidR="005E3F79" w:rsidRDefault="005E3F79" w:rsidP="005E3F79">
      <w:pPr>
        <w:spacing w:line="480" w:lineRule="auto"/>
        <w:ind w:left="567"/>
        <w:jc w:val="both"/>
        <w:rPr>
          <w:color w:val="000000"/>
          <w:lang w:val="id-ID"/>
        </w:rPr>
      </w:pPr>
    </w:p>
    <w:p w:rsidR="005E3F79" w:rsidRPr="000D7723" w:rsidRDefault="005E3F79" w:rsidP="005E3F79">
      <w:pPr>
        <w:spacing w:line="480" w:lineRule="auto"/>
        <w:ind w:left="567"/>
        <w:jc w:val="both"/>
        <w:rPr>
          <w:color w:val="000000"/>
          <w:lang w:val="id-ID"/>
        </w:rPr>
      </w:pPr>
    </w:p>
    <w:p w:rsidR="005E3F79" w:rsidRPr="00AA05B9" w:rsidRDefault="005E3F79" w:rsidP="005E3F79">
      <w:pPr>
        <w:pStyle w:val="ListParagraph"/>
        <w:spacing w:after="0" w:line="48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05B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Teknik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05B9">
        <w:rPr>
          <w:rFonts w:ascii="Times New Roman" w:hAnsi="Times New Roman"/>
          <w:b/>
          <w:color w:val="000000"/>
          <w:sz w:val="24"/>
          <w:szCs w:val="24"/>
        </w:rPr>
        <w:t>Pengumpulan</w:t>
      </w:r>
      <w:proofErr w:type="spellEnd"/>
      <w:r w:rsidRPr="00AA05B9">
        <w:rPr>
          <w:rFonts w:ascii="Times New Roman" w:hAnsi="Times New Roman"/>
          <w:b/>
          <w:color w:val="000000"/>
          <w:sz w:val="24"/>
          <w:szCs w:val="24"/>
        </w:rPr>
        <w:t xml:space="preserve"> Data</w:t>
      </w:r>
    </w:p>
    <w:p w:rsidR="005E3F79" w:rsidRPr="00AA05B9" w:rsidRDefault="005E3F79" w:rsidP="005E3F79">
      <w:pPr>
        <w:spacing w:line="480" w:lineRule="auto"/>
        <w:ind w:left="567"/>
        <w:jc w:val="both"/>
        <w:rPr>
          <w:color w:val="000000"/>
        </w:rPr>
      </w:pPr>
      <w:r w:rsidRPr="00AA05B9">
        <w:rPr>
          <w:color w:val="000000"/>
        </w:rPr>
        <w:t xml:space="preserve">     Data yang </w:t>
      </w:r>
      <w:proofErr w:type="spellStart"/>
      <w:r w:rsidRPr="00AA05B9">
        <w:rPr>
          <w:color w:val="000000"/>
        </w:rPr>
        <w:t>digunakan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sekunder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yaitu</w:t>
      </w:r>
      <w:proofErr w:type="spellEnd"/>
      <w:r w:rsidRPr="00AA05B9">
        <w:rPr>
          <w:color w:val="000000"/>
        </w:rPr>
        <w:t xml:space="preserve"> data yang </w:t>
      </w:r>
      <w:proofErr w:type="spellStart"/>
      <w:r w:rsidRPr="00AA05B9">
        <w:rPr>
          <w:color w:val="000000"/>
        </w:rPr>
        <w:t>diperoleh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dengan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cara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melihat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rekam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medis</w:t>
      </w:r>
      <w:proofErr w:type="spellEnd"/>
      <w:r w:rsidRPr="00AA05B9">
        <w:rPr>
          <w:color w:val="000000"/>
        </w:rPr>
        <w:t>.</w:t>
      </w:r>
    </w:p>
    <w:p w:rsidR="005E3F79" w:rsidRPr="00AA05B9" w:rsidRDefault="005E3F79" w:rsidP="005E3F79">
      <w:pPr>
        <w:jc w:val="both"/>
        <w:rPr>
          <w:color w:val="000000"/>
        </w:rPr>
      </w:pPr>
    </w:p>
    <w:p w:rsidR="005E3F79" w:rsidRPr="00AA05B9" w:rsidRDefault="005E3F79" w:rsidP="005E3F79">
      <w:pPr>
        <w:numPr>
          <w:ilvl w:val="4"/>
          <w:numId w:val="1"/>
        </w:numPr>
        <w:spacing w:line="480" w:lineRule="auto"/>
        <w:ind w:left="426"/>
        <w:jc w:val="both"/>
        <w:rPr>
          <w:b/>
          <w:color w:val="000000"/>
        </w:rPr>
      </w:pPr>
      <w:proofErr w:type="spellStart"/>
      <w:r w:rsidRPr="00AA05B9">
        <w:rPr>
          <w:b/>
          <w:color w:val="000000"/>
        </w:rPr>
        <w:t>Teknik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Pengolahan</w:t>
      </w:r>
      <w:proofErr w:type="spellEnd"/>
      <w:r w:rsidRPr="00AA05B9">
        <w:rPr>
          <w:b/>
          <w:color w:val="000000"/>
        </w:rPr>
        <w:t xml:space="preserve"> Data</w:t>
      </w:r>
    </w:p>
    <w:p w:rsidR="005E3F79" w:rsidRPr="00AA05B9" w:rsidRDefault="005E3F79" w:rsidP="005E3F79">
      <w:pPr>
        <w:spacing w:line="480" w:lineRule="auto"/>
        <w:ind w:left="426"/>
        <w:jc w:val="both"/>
        <w:rPr>
          <w:color w:val="000000"/>
          <w:lang w:val="fi-FI"/>
        </w:rPr>
      </w:pPr>
      <w:r w:rsidRPr="00AA05B9">
        <w:rPr>
          <w:color w:val="000000"/>
        </w:rPr>
        <w:t xml:space="preserve">      </w:t>
      </w:r>
      <w:r w:rsidRPr="00AA05B9">
        <w:rPr>
          <w:color w:val="000000"/>
          <w:lang w:val="fi-FI"/>
        </w:rPr>
        <w:t xml:space="preserve">Pengolahan data merupakan proses yang sangat penting dalam penelitian. Oleh karena itu, harus dilakukan dengan baik dan benar. Kegiatan dalam proses pengolahan data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  <w:lang w:val="fi-FI"/>
        </w:rPr>
        <w:t xml:space="preserve"> : </w:t>
      </w:r>
    </w:p>
    <w:p w:rsidR="005E3F79" w:rsidRPr="00AA05B9" w:rsidRDefault="005E3F79" w:rsidP="005E3F79">
      <w:pPr>
        <w:pStyle w:val="BodyTextIndent3"/>
        <w:numPr>
          <w:ilvl w:val="3"/>
          <w:numId w:val="6"/>
        </w:numPr>
        <w:spacing w:after="0" w:line="480" w:lineRule="auto"/>
        <w:ind w:left="709" w:hanging="283"/>
        <w:jc w:val="both"/>
        <w:rPr>
          <w:color w:val="000000"/>
          <w:sz w:val="24"/>
          <w:szCs w:val="24"/>
        </w:rPr>
      </w:pPr>
      <w:proofErr w:type="spellStart"/>
      <w:r w:rsidRPr="00AA05B9">
        <w:rPr>
          <w:color w:val="000000"/>
          <w:sz w:val="24"/>
          <w:szCs w:val="24"/>
        </w:rPr>
        <w:t>Memeriksa</w:t>
      </w:r>
      <w:proofErr w:type="spellEnd"/>
      <w:r w:rsidRPr="00AA05B9">
        <w:rPr>
          <w:color w:val="000000"/>
          <w:sz w:val="24"/>
          <w:szCs w:val="24"/>
        </w:rPr>
        <w:t xml:space="preserve"> data (</w:t>
      </w:r>
      <w:r w:rsidRPr="00AA05B9">
        <w:rPr>
          <w:i/>
          <w:iCs/>
          <w:color w:val="000000"/>
          <w:sz w:val="24"/>
          <w:szCs w:val="24"/>
        </w:rPr>
        <w:t xml:space="preserve">editing) </w:t>
      </w:r>
    </w:p>
    <w:p w:rsidR="005E3F79" w:rsidRPr="00AA05B9" w:rsidRDefault="005E3F79" w:rsidP="005E3F79">
      <w:pPr>
        <w:spacing w:line="480" w:lineRule="auto"/>
        <w:ind w:left="709"/>
        <w:jc w:val="both"/>
        <w:rPr>
          <w:color w:val="000000"/>
        </w:rPr>
      </w:pPr>
      <w:proofErr w:type="spellStart"/>
      <w:r w:rsidRPr="00AA05B9">
        <w:rPr>
          <w:color w:val="000000"/>
        </w:rPr>
        <w:t>Dimana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penulis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akan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meneliti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terhadap</w:t>
      </w:r>
      <w:proofErr w:type="spellEnd"/>
      <w:r w:rsidRPr="00AA05B9">
        <w:rPr>
          <w:color w:val="000000"/>
        </w:rPr>
        <w:t xml:space="preserve"> data yang </w:t>
      </w:r>
      <w:proofErr w:type="spellStart"/>
      <w:r w:rsidRPr="00AA05B9">
        <w:rPr>
          <w:color w:val="000000"/>
        </w:rPr>
        <w:t>diperoleh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diteliti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apakah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kekeliruan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tidak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>.</w:t>
      </w:r>
    </w:p>
    <w:p w:rsidR="005E3F79" w:rsidRPr="00AA05B9" w:rsidRDefault="005E3F79" w:rsidP="005E3F79">
      <w:pPr>
        <w:pStyle w:val="BodyTextIndent3"/>
        <w:numPr>
          <w:ilvl w:val="0"/>
          <w:numId w:val="6"/>
        </w:numPr>
        <w:spacing w:after="0" w:line="480" w:lineRule="auto"/>
        <w:ind w:left="709" w:hanging="283"/>
        <w:jc w:val="both"/>
        <w:rPr>
          <w:color w:val="000000"/>
          <w:sz w:val="24"/>
          <w:szCs w:val="24"/>
        </w:rPr>
      </w:pPr>
      <w:proofErr w:type="spellStart"/>
      <w:r w:rsidRPr="00AA05B9">
        <w:rPr>
          <w:color w:val="000000"/>
          <w:sz w:val="24"/>
          <w:szCs w:val="24"/>
        </w:rPr>
        <w:t>Memberi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kode</w:t>
      </w:r>
      <w:proofErr w:type="spellEnd"/>
      <w:r w:rsidRPr="00AA05B9">
        <w:rPr>
          <w:color w:val="000000"/>
          <w:sz w:val="24"/>
          <w:szCs w:val="24"/>
        </w:rPr>
        <w:t xml:space="preserve"> (</w:t>
      </w:r>
      <w:r w:rsidRPr="00AA05B9">
        <w:rPr>
          <w:i/>
          <w:iCs/>
          <w:color w:val="000000"/>
          <w:sz w:val="24"/>
          <w:szCs w:val="24"/>
        </w:rPr>
        <w:t xml:space="preserve">coding) </w:t>
      </w:r>
    </w:p>
    <w:p w:rsidR="005E3F79" w:rsidRPr="00AA05B9" w:rsidRDefault="005E3F79" w:rsidP="005E3F79">
      <w:pPr>
        <w:pStyle w:val="BodyTextIndent3"/>
        <w:spacing w:after="0" w:line="480" w:lineRule="auto"/>
        <w:ind w:left="709"/>
        <w:jc w:val="both"/>
        <w:rPr>
          <w:color w:val="000000"/>
          <w:sz w:val="24"/>
          <w:szCs w:val="24"/>
        </w:rPr>
      </w:pPr>
      <w:r w:rsidRPr="00AA05B9">
        <w:rPr>
          <w:color w:val="000000"/>
          <w:sz w:val="24"/>
          <w:szCs w:val="24"/>
          <w:lang w:val="nb-NO"/>
        </w:rPr>
        <w:t xml:space="preserve">Memberikan tanda pada data tertentu untuk menentukan pengelompokan data dan pengolahannya.  </w:t>
      </w:r>
    </w:p>
    <w:p w:rsidR="005E3F79" w:rsidRPr="00AA05B9" w:rsidRDefault="005E3F79" w:rsidP="005E3F79">
      <w:pPr>
        <w:pStyle w:val="BodyTextIndent3"/>
        <w:numPr>
          <w:ilvl w:val="0"/>
          <w:numId w:val="6"/>
        </w:numPr>
        <w:spacing w:after="0" w:line="480" w:lineRule="auto"/>
        <w:ind w:left="709" w:hanging="283"/>
        <w:jc w:val="both"/>
        <w:rPr>
          <w:color w:val="000000"/>
          <w:sz w:val="24"/>
          <w:szCs w:val="24"/>
        </w:rPr>
      </w:pPr>
      <w:r w:rsidRPr="00AA05B9">
        <w:rPr>
          <w:i/>
          <w:color w:val="000000"/>
          <w:sz w:val="24"/>
          <w:szCs w:val="24"/>
        </w:rPr>
        <w:t>Processing</w:t>
      </w:r>
      <w:r w:rsidRPr="00AA05B9">
        <w:rPr>
          <w:color w:val="000000"/>
          <w:sz w:val="24"/>
          <w:szCs w:val="24"/>
        </w:rPr>
        <w:t xml:space="preserve"> data</w:t>
      </w:r>
    </w:p>
    <w:p w:rsidR="005E3F79" w:rsidRPr="00AA05B9" w:rsidRDefault="005E3F79" w:rsidP="005E3F79">
      <w:pPr>
        <w:spacing w:line="480" w:lineRule="auto"/>
        <w:ind w:left="709"/>
        <w:jc w:val="both"/>
        <w:rPr>
          <w:color w:val="000000"/>
          <w:lang w:val="it-IT"/>
        </w:rPr>
      </w:pPr>
      <w:r w:rsidRPr="00AA05B9">
        <w:rPr>
          <w:color w:val="000000"/>
          <w:lang w:val="it-IT"/>
        </w:rPr>
        <w:t>Memperoleh data agar data dapat dianalisis yaitu setelah data terkumpul dilakukan ditabulasi, kelompokkan, lalu jumlahkan dan dimasukkan ke dalam rumus.</w:t>
      </w:r>
    </w:p>
    <w:p w:rsidR="005E3F79" w:rsidRPr="00AA05B9" w:rsidRDefault="005E3F79" w:rsidP="005E3F79">
      <w:pPr>
        <w:numPr>
          <w:ilvl w:val="0"/>
          <w:numId w:val="6"/>
        </w:numPr>
        <w:spacing w:line="480" w:lineRule="auto"/>
        <w:ind w:left="709" w:hanging="283"/>
        <w:jc w:val="both"/>
        <w:rPr>
          <w:color w:val="000000"/>
        </w:rPr>
      </w:pPr>
      <w:r w:rsidRPr="00AA05B9">
        <w:rPr>
          <w:i/>
          <w:color w:val="000000"/>
        </w:rPr>
        <w:t>Cleaning</w:t>
      </w:r>
      <w:r w:rsidRPr="00AA05B9">
        <w:rPr>
          <w:color w:val="000000"/>
        </w:rPr>
        <w:t xml:space="preserve"> Data</w:t>
      </w:r>
    </w:p>
    <w:p w:rsidR="005E3F79" w:rsidRPr="000D7723" w:rsidRDefault="005E3F79" w:rsidP="005E3F79">
      <w:pPr>
        <w:spacing w:line="480" w:lineRule="auto"/>
        <w:ind w:left="709"/>
        <w:jc w:val="both"/>
        <w:rPr>
          <w:color w:val="000000"/>
          <w:lang w:val="id-ID"/>
        </w:rPr>
      </w:pPr>
      <w:proofErr w:type="spellStart"/>
      <w:proofErr w:type="gramStart"/>
      <w:r w:rsidRPr="00AA05B9">
        <w:rPr>
          <w:color w:val="000000"/>
        </w:rPr>
        <w:t>Kegiatan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pengecekan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kembali</w:t>
      </w:r>
      <w:proofErr w:type="spellEnd"/>
      <w:r w:rsidRPr="00AA05B9">
        <w:rPr>
          <w:color w:val="000000"/>
        </w:rPr>
        <w:t xml:space="preserve"> data yang </w:t>
      </w:r>
      <w:proofErr w:type="spellStart"/>
      <w:r w:rsidRPr="00AA05B9">
        <w:rPr>
          <w:color w:val="000000"/>
        </w:rPr>
        <w:t>sudah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</w:t>
      </w:r>
      <w:proofErr w:type="spellEnd"/>
      <w:r w:rsidRPr="00AA05B9">
        <w:rPr>
          <w:color w:val="000000"/>
        </w:rPr>
        <w:t xml:space="preserve">-entry </w:t>
      </w:r>
      <w:proofErr w:type="spellStart"/>
      <w:r w:rsidRPr="00AA05B9">
        <w:rPr>
          <w:color w:val="000000"/>
        </w:rPr>
        <w:t>apakah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kesalahan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tidak</w:t>
      </w:r>
      <w:proofErr w:type="spellEnd"/>
      <w:r w:rsidRPr="00AA05B9">
        <w:rPr>
          <w:color w:val="000000"/>
        </w:rPr>
        <w:t>.</w:t>
      </w:r>
      <w:proofErr w:type="gramEnd"/>
      <w:r w:rsidRPr="00AA05B9">
        <w:rPr>
          <w:color w:val="000000"/>
        </w:rPr>
        <w:t xml:space="preserve"> </w:t>
      </w:r>
    </w:p>
    <w:p w:rsidR="005E3F79" w:rsidRPr="00AA05B9" w:rsidRDefault="005E3F79" w:rsidP="005E3F79">
      <w:pPr>
        <w:numPr>
          <w:ilvl w:val="0"/>
          <w:numId w:val="6"/>
        </w:numPr>
        <w:spacing w:line="480" w:lineRule="auto"/>
        <w:jc w:val="both"/>
        <w:rPr>
          <w:i/>
          <w:color w:val="000000"/>
        </w:rPr>
      </w:pPr>
      <w:r w:rsidRPr="00AA05B9">
        <w:rPr>
          <w:i/>
          <w:color w:val="000000"/>
        </w:rPr>
        <w:t>Tabulating</w:t>
      </w:r>
    </w:p>
    <w:p w:rsidR="005E3F79" w:rsidRPr="00AA05B9" w:rsidRDefault="005E3F79" w:rsidP="005E3F79">
      <w:pPr>
        <w:spacing w:line="480" w:lineRule="auto"/>
        <w:ind w:left="709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t>menyusun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menghitung</w:t>
      </w:r>
      <w:proofErr w:type="spellEnd"/>
      <w:r w:rsidRPr="00AA05B9">
        <w:rPr>
          <w:color w:val="000000"/>
        </w:rPr>
        <w:t xml:space="preserve"> data </w:t>
      </w:r>
      <w:proofErr w:type="spellStart"/>
      <w:r w:rsidRPr="00AA05B9">
        <w:rPr>
          <w:color w:val="000000"/>
        </w:rPr>
        <w:t>hasil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pengkodean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kemudian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disajikan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tabel</w:t>
      </w:r>
      <w:proofErr w:type="spellEnd"/>
      <w:r w:rsidRPr="00AA05B9">
        <w:rPr>
          <w:color w:val="000000"/>
        </w:rPr>
        <w:t xml:space="preserve">. </w:t>
      </w:r>
      <w:proofErr w:type="spellStart"/>
      <w:proofErr w:type="gramStart"/>
      <w:r w:rsidRPr="00AA05B9">
        <w:rPr>
          <w:color w:val="000000"/>
        </w:rPr>
        <w:t>Tabel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dapat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berupa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frekuensi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tabel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korelasi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tabel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silang</w:t>
      </w:r>
      <w:proofErr w:type="spellEnd"/>
      <w:r w:rsidRPr="00AA05B9">
        <w:rPr>
          <w:color w:val="000000"/>
        </w:rPr>
        <w:t>.</w:t>
      </w:r>
      <w:proofErr w:type="gramEnd"/>
    </w:p>
    <w:p w:rsidR="005E3F79" w:rsidRPr="00AA05B9" w:rsidRDefault="005E3F79" w:rsidP="005E3F79">
      <w:pPr>
        <w:pStyle w:val="BodyTextIndent3"/>
        <w:spacing w:after="0" w:line="480" w:lineRule="auto"/>
        <w:ind w:left="0"/>
        <w:rPr>
          <w:b/>
          <w:color w:val="000000"/>
          <w:sz w:val="24"/>
          <w:szCs w:val="24"/>
        </w:rPr>
      </w:pPr>
      <w:r w:rsidRPr="00AA05B9">
        <w:rPr>
          <w:b/>
          <w:color w:val="000000"/>
          <w:sz w:val="24"/>
          <w:szCs w:val="24"/>
        </w:rPr>
        <w:t xml:space="preserve">I. </w:t>
      </w:r>
      <w:proofErr w:type="spellStart"/>
      <w:r w:rsidRPr="00AA05B9">
        <w:rPr>
          <w:b/>
          <w:color w:val="000000"/>
          <w:sz w:val="24"/>
          <w:szCs w:val="24"/>
        </w:rPr>
        <w:t>Analisa</w:t>
      </w:r>
      <w:proofErr w:type="spellEnd"/>
      <w:r w:rsidRPr="00AA05B9">
        <w:rPr>
          <w:b/>
          <w:color w:val="000000"/>
          <w:sz w:val="24"/>
          <w:szCs w:val="24"/>
        </w:rPr>
        <w:t xml:space="preserve"> Data</w:t>
      </w:r>
    </w:p>
    <w:p w:rsidR="005E3F79" w:rsidRPr="00AA05B9" w:rsidRDefault="005E3F79" w:rsidP="005E3F79">
      <w:pPr>
        <w:pStyle w:val="BodyTextIndent3"/>
        <w:spacing w:after="0" w:line="480" w:lineRule="auto"/>
        <w:ind w:left="284" w:firstLine="709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A05B9">
        <w:rPr>
          <w:color w:val="000000"/>
          <w:sz w:val="24"/>
          <w:szCs w:val="24"/>
        </w:rPr>
        <w:lastRenderedPageBreak/>
        <w:t>Setelah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dilakukan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pengolahan</w:t>
      </w:r>
      <w:proofErr w:type="spellEnd"/>
      <w:r w:rsidRPr="00AA05B9">
        <w:rPr>
          <w:color w:val="000000"/>
          <w:sz w:val="24"/>
          <w:szCs w:val="24"/>
        </w:rPr>
        <w:t xml:space="preserve"> data </w:t>
      </w:r>
      <w:proofErr w:type="spellStart"/>
      <w:r w:rsidRPr="00AA05B9">
        <w:rPr>
          <w:color w:val="000000"/>
          <w:sz w:val="24"/>
          <w:szCs w:val="24"/>
        </w:rPr>
        <w:t>maka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dilakukan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analisis</w:t>
      </w:r>
      <w:proofErr w:type="spellEnd"/>
      <w:r w:rsidRPr="00AA05B9">
        <w:rPr>
          <w:color w:val="000000"/>
          <w:sz w:val="24"/>
          <w:szCs w:val="24"/>
        </w:rPr>
        <w:t xml:space="preserve"> data.</w:t>
      </w:r>
      <w:proofErr w:type="gramEnd"/>
      <w:r w:rsidRPr="00AA05B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A05B9">
        <w:rPr>
          <w:color w:val="000000"/>
          <w:sz w:val="24"/>
          <w:szCs w:val="24"/>
        </w:rPr>
        <w:t>Analisa</w:t>
      </w:r>
      <w:proofErr w:type="spellEnd"/>
      <w:r w:rsidRPr="00AA05B9">
        <w:rPr>
          <w:color w:val="000000"/>
          <w:sz w:val="24"/>
          <w:szCs w:val="24"/>
        </w:rPr>
        <w:t xml:space="preserve"> data </w:t>
      </w:r>
      <w:proofErr w:type="spellStart"/>
      <w:r w:rsidRPr="00AA05B9">
        <w:rPr>
          <w:color w:val="000000"/>
          <w:sz w:val="24"/>
          <w:szCs w:val="24"/>
        </w:rPr>
        <w:t>penelitian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ini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menggunakan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analisis</w:t>
      </w:r>
      <w:proofErr w:type="spellEnd"/>
      <w:r w:rsidRPr="00AA05B9">
        <w:rPr>
          <w:color w:val="000000"/>
          <w:sz w:val="24"/>
          <w:szCs w:val="24"/>
        </w:rPr>
        <w:t xml:space="preserve"> data </w:t>
      </w:r>
      <w:proofErr w:type="spellStart"/>
      <w:r w:rsidRPr="00AA05B9">
        <w:rPr>
          <w:color w:val="000000"/>
          <w:sz w:val="24"/>
          <w:szCs w:val="24"/>
        </w:rPr>
        <w:t>kuantitatif</w:t>
      </w:r>
      <w:proofErr w:type="spellEnd"/>
      <w:r w:rsidRPr="00AA05B9">
        <w:rPr>
          <w:color w:val="000000"/>
          <w:sz w:val="24"/>
          <w:szCs w:val="24"/>
        </w:rPr>
        <w:t>.</w:t>
      </w:r>
      <w:proofErr w:type="gramEnd"/>
      <w:r w:rsidRPr="00AA05B9">
        <w:rPr>
          <w:color w:val="000000"/>
          <w:sz w:val="24"/>
          <w:szCs w:val="24"/>
        </w:rPr>
        <w:t xml:space="preserve"> Data yang </w:t>
      </w:r>
      <w:proofErr w:type="spellStart"/>
      <w:r w:rsidRPr="00AA05B9">
        <w:rPr>
          <w:color w:val="000000"/>
          <w:sz w:val="24"/>
          <w:szCs w:val="24"/>
        </w:rPr>
        <w:t>sudah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terkumpul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kemudian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A05B9">
        <w:rPr>
          <w:color w:val="000000"/>
          <w:sz w:val="24"/>
          <w:szCs w:val="24"/>
        </w:rPr>
        <w:t>dianalisis</w:t>
      </w:r>
      <w:proofErr w:type="spellEnd"/>
      <w:r w:rsidRPr="00AA05B9">
        <w:rPr>
          <w:color w:val="000000"/>
          <w:sz w:val="24"/>
          <w:szCs w:val="24"/>
        </w:rPr>
        <w:t xml:space="preserve">  </w:t>
      </w:r>
      <w:proofErr w:type="spellStart"/>
      <w:r w:rsidRPr="00AA05B9">
        <w:rPr>
          <w:color w:val="000000"/>
          <w:sz w:val="24"/>
          <w:szCs w:val="24"/>
        </w:rPr>
        <w:t>dengan</w:t>
      </w:r>
      <w:proofErr w:type="spellEnd"/>
      <w:proofErr w:type="gram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i/>
          <w:color w:val="000000"/>
          <w:sz w:val="24"/>
          <w:szCs w:val="24"/>
        </w:rPr>
        <w:t>analisis</w:t>
      </w:r>
      <w:proofErr w:type="spellEnd"/>
      <w:r w:rsidRPr="00AA05B9">
        <w:rPr>
          <w:i/>
          <w:color w:val="000000"/>
          <w:sz w:val="24"/>
          <w:szCs w:val="24"/>
        </w:rPr>
        <w:t xml:space="preserve"> </w:t>
      </w:r>
      <w:proofErr w:type="spellStart"/>
      <w:r w:rsidRPr="00AA05B9">
        <w:rPr>
          <w:i/>
          <w:color w:val="000000"/>
          <w:sz w:val="24"/>
          <w:szCs w:val="24"/>
        </w:rPr>
        <w:t>univariat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color w:val="000000"/>
          <w:sz w:val="24"/>
          <w:szCs w:val="24"/>
        </w:rPr>
        <w:t>dan</w:t>
      </w:r>
      <w:proofErr w:type="spellEnd"/>
      <w:r w:rsidRPr="00AA05B9">
        <w:rPr>
          <w:color w:val="000000"/>
          <w:sz w:val="24"/>
          <w:szCs w:val="24"/>
        </w:rPr>
        <w:t xml:space="preserve"> </w:t>
      </w:r>
      <w:proofErr w:type="spellStart"/>
      <w:r w:rsidRPr="00AA05B9">
        <w:rPr>
          <w:i/>
          <w:color w:val="000000"/>
          <w:sz w:val="24"/>
          <w:szCs w:val="24"/>
        </w:rPr>
        <w:t>analisis</w:t>
      </w:r>
      <w:proofErr w:type="spellEnd"/>
      <w:r w:rsidRPr="00AA05B9">
        <w:rPr>
          <w:i/>
          <w:color w:val="000000"/>
          <w:sz w:val="24"/>
          <w:szCs w:val="24"/>
        </w:rPr>
        <w:t xml:space="preserve"> </w:t>
      </w:r>
      <w:proofErr w:type="spellStart"/>
      <w:r w:rsidRPr="00AA05B9">
        <w:rPr>
          <w:i/>
          <w:color w:val="000000"/>
          <w:sz w:val="24"/>
          <w:szCs w:val="24"/>
        </w:rPr>
        <w:t>bivariat</w:t>
      </w:r>
      <w:proofErr w:type="spellEnd"/>
      <w:r w:rsidRPr="00AA05B9">
        <w:rPr>
          <w:color w:val="000000"/>
          <w:sz w:val="24"/>
          <w:szCs w:val="24"/>
        </w:rPr>
        <w:t>.</w:t>
      </w:r>
    </w:p>
    <w:p w:rsidR="005E3F79" w:rsidRPr="00AA05B9" w:rsidRDefault="005E3F79" w:rsidP="005E3F79">
      <w:pPr>
        <w:numPr>
          <w:ilvl w:val="0"/>
          <w:numId w:val="5"/>
        </w:numPr>
        <w:spacing w:line="480" w:lineRule="auto"/>
        <w:ind w:hanging="436"/>
        <w:jc w:val="both"/>
        <w:rPr>
          <w:b/>
          <w:color w:val="000000"/>
        </w:rPr>
      </w:pPr>
      <w:proofErr w:type="spellStart"/>
      <w:r w:rsidRPr="00AA05B9">
        <w:rPr>
          <w:b/>
          <w:color w:val="000000"/>
        </w:rPr>
        <w:t>Analisa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Univariat</w:t>
      </w:r>
      <w:proofErr w:type="spellEnd"/>
    </w:p>
    <w:p w:rsidR="005E3F79" w:rsidRPr="00AA05B9" w:rsidRDefault="005E3F79" w:rsidP="005E3F79">
      <w:pPr>
        <w:spacing w:line="480" w:lineRule="auto"/>
        <w:ind w:left="709" w:firstLine="567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t>Tekhnik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analisa</w:t>
      </w:r>
      <w:proofErr w:type="spellEnd"/>
      <w:r w:rsidRPr="00AA05B9">
        <w:rPr>
          <w:color w:val="000000"/>
        </w:rPr>
        <w:t xml:space="preserve"> data yang </w:t>
      </w:r>
      <w:proofErr w:type="spellStart"/>
      <w:r w:rsidRPr="00AA05B9">
        <w:rPr>
          <w:color w:val="000000"/>
        </w:rPr>
        <w:t>digunakan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perhitungan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statistik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sederhana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yaitu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presentasi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proporsi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Notoatmodjo</w:t>
      </w:r>
      <w:proofErr w:type="spellEnd"/>
      <w:r w:rsidRPr="00AA05B9">
        <w:rPr>
          <w:color w:val="000000"/>
        </w:rPr>
        <w:t>, 2012).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Analisa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univariat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dilakukan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melihat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distribusi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frekuensi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besarnya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proporsi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menurut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diteliti</w:t>
      </w:r>
      <w:proofErr w:type="spellEnd"/>
      <w:r w:rsidRPr="00AA05B9">
        <w:rPr>
          <w:color w:val="000000"/>
        </w:rPr>
        <w:t xml:space="preserve">, </w:t>
      </w:r>
      <w:proofErr w:type="spellStart"/>
      <w:r w:rsidRPr="00AA05B9">
        <w:rPr>
          <w:color w:val="000000"/>
        </w:rPr>
        <w:t>dirumuskan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sebagai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berikut</w:t>
      </w:r>
      <w:proofErr w:type="spellEnd"/>
      <w:r w:rsidRPr="00AA05B9">
        <w:rPr>
          <w:color w:val="000000"/>
        </w:rPr>
        <w:t xml:space="preserve"> :</w:t>
      </w:r>
      <w:proofErr w:type="gramEnd"/>
    </w:p>
    <w:p w:rsidR="005E3F79" w:rsidRPr="00AA05B9" w:rsidRDefault="005E3F79" w:rsidP="005E3F79">
      <w:pPr>
        <w:spacing w:line="480" w:lineRule="auto"/>
        <w:jc w:val="both"/>
        <w:rPr>
          <w:color w:val="000000"/>
        </w:rPr>
      </w:pPr>
      <w:r w:rsidRPr="00AA05B9">
        <w:rPr>
          <w:noProof/>
          <w:color w:val="000000"/>
        </w:rPr>
        <w:pict>
          <v:roundrect id="_x0000_s1030" style="position:absolute;left:0;text-align:left;margin-left:34.9pt;margin-top:4.25pt;width:103.8pt;height:57pt;z-index:251664384" arcsize="10923f">
            <v:textbox>
              <w:txbxContent>
                <w:p w:rsidR="005E3F79" w:rsidRDefault="005E3F79" w:rsidP="005E3F79">
                  <w:r w:rsidRPr="00D52CCF">
                    <w:rPr>
                      <w:b/>
                      <w:position w:val="-24"/>
                    </w:rPr>
                    <w:object w:dxaOrig="1600" w:dyaOrig="620">
                      <v:shape id="_x0000_i1027" type="#_x0000_t75" style="width:84.45pt;height:33.25pt" o:ole="">
                        <v:imagedata r:id="rId9" o:title=""/>
                      </v:shape>
                      <o:OLEObject Type="Embed" ProgID="Equation.3" ShapeID="_x0000_i1027" DrawAspect="Content" ObjectID="_1671342823" r:id="rId10"/>
                    </w:object>
                  </w:r>
                </w:p>
              </w:txbxContent>
            </v:textbox>
          </v:roundrect>
        </w:pict>
      </w:r>
    </w:p>
    <w:p w:rsidR="005E3F79" w:rsidRPr="00AA05B9" w:rsidRDefault="005E3F79" w:rsidP="005E3F79">
      <w:pPr>
        <w:spacing w:line="480" w:lineRule="auto"/>
        <w:jc w:val="both"/>
        <w:rPr>
          <w:color w:val="000000"/>
        </w:rPr>
      </w:pPr>
    </w:p>
    <w:p w:rsidR="005E3F79" w:rsidRDefault="005E3F79" w:rsidP="005E3F79">
      <w:pPr>
        <w:ind w:left="709"/>
        <w:jc w:val="both"/>
        <w:rPr>
          <w:color w:val="000000"/>
          <w:lang w:val="id-ID"/>
        </w:rPr>
      </w:pPr>
    </w:p>
    <w:p w:rsidR="005E3F79" w:rsidRPr="00AA05B9" w:rsidRDefault="005E3F79" w:rsidP="005E3F79">
      <w:pPr>
        <w:ind w:left="709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t>Keterangan</w:t>
      </w:r>
      <w:proofErr w:type="spellEnd"/>
      <w:r w:rsidRPr="00AA05B9">
        <w:rPr>
          <w:color w:val="000000"/>
        </w:rPr>
        <w:t xml:space="preserve"> :</w:t>
      </w:r>
      <w:proofErr w:type="gramEnd"/>
    </w:p>
    <w:p w:rsidR="005E3F79" w:rsidRPr="00AA05B9" w:rsidRDefault="005E3F79" w:rsidP="005E3F79">
      <w:pPr>
        <w:ind w:left="709"/>
        <w:jc w:val="both"/>
        <w:rPr>
          <w:color w:val="000000"/>
        </w:rPr>
      </w:pPr>
      <w:proofErr w:type="gramStart"/>
      <w:r w:rsidRPr="00AA05B9">
        <w:rPr>
          <w:color w:val="000000"/>
        </w:rPr>
        <w:t>P :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Presentasi</w:t>
      </w:r>
      <w:proofErr w:type="spellEnd"/>
    </w:p>
    <w:p w:rsidR="005E3F79" w:rsidRPr="00AA05B9" w:rsidRDefault="005E3F79" w:rsidP="005E3F79">
      <w:pPr>
        <w:tabs>
          <w:tab w:val="left" w:pos="993"/>
        </w:tabs>
        <w:ind w:left="709"/>
        <w:jc w:val="both"/>
        <w:rPr>
          <w:color w:val="000000"/>
        </w:rPr>
      </w:pPr>
      <w:proofErr w:type="gramStart"/>
      <w:r w:rsidRPr="00AA05B9">
        <w:rPr>
          <w:color w:val="000000"/>
        </w:rPr>
        <w:t>F :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Frekuensi</w:t>
      </w:r>
      <w:proofErr w:type="spellEnd"/>
    </w:p>
    <w:p w:rsidR="005E3F79" w:rsidRDefault="005E3F79" w:rsidP="005E3F79">
      <w:pPr>
        <w:tabs>
          <w:tab w:val="left" w:pos="993"/>
        </w:tabs>
        <w:ind w:left="709"/>
        <w:jc w:val="both"/>
        <w:rPr>
          <w:color w:val="000000"/>
          <w:lang w:val="id-ID"/>
        </w:rPr>
      </w:pPr>
      <w:proofErr w:type="gramStart"/>
      <w:r w:rsidRPr="00AA05B9">
        <w:rPr>
          <w:color w:val="000000"/>
        </w:rPr>
        <w:t>N :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Jumlah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subjek</w:t>
      </w:r>
      <w:proofErr w:type="spellEnd"/>
    </w:p>
    <w:p w:rsidR="005E3F79" w:rsidRPr="000D7723" w:rsidRDefault="005E3F79" w:rsidP="005E3F79">
      <w:pPr>
        <w:tabs>
          <w:tab w:val="left" w:pos="993"/>
        </w:tabs>
        <w:ind w:left="709"/>
        <w:jc w:val="both"/>
        <w:rPr>
          <w:color w:val="000000"/>
          <w:lang w:val="id-ID"/>
        </w:rPr>
      </w:pPr>
    </w:p>
    <w:p w:rsidR="005E3F79" w:rsidRPr="00AA05B9" w:rsidRDefault="005E3F79" w:rsidP="005E3F79">
      <w:pPr>
        <w:numPr>
          <w:ilvl w:val="0"/>
          <w:numId w:val="5"/>
        </w:numPr>
        <w:spacing w:line="480" w:lineRule="auto"/>
        <w:jc w:val="both"/>
        <w:rPr>
          <w:b/>
          <w:color w:val="000000"/>
        </w:rPr>
      </w:pPr>
      <w:proofErr w:type="spellStart"/>
      <w:r w:rsidRPr="00AA05B9">
        <w:rPr>
          <w:b/>
          <w:color w:val="000000"/>
        </w:rPr>
        <w:t>Analisa</w:t>
      </w:r>
      <w:proofErr w:type="spellEnd"/>
      <w:r w:rsidRPr="00AA05B9">
        <w:rPr>
          <w:b/>
          <w:color w:val="000000"/>
        </w:rPr>
        <w:t xml:space="preserve"> </w:t>
      </w:r>
      <w:proofErr w:type="spellStart"/>
      <w:r w:rsidRPr="00AA05B9">
        <w:rPr>
          <w:b/>
          <w:color w:val="000000"/>
        </w:rPr>
        <w:t>Bivariat</w:t>
      </w:r>
      <w:proofErr w:type="spellEnd"/>
    </w:p>
    <w:p w:rsidR="005E3F79" w:rsidRPr="00AA05B9" w:rsidRDefault="005E3F79" w:rsidP="005E3F79">
      <w:pPr>
        <w:spacing w:line="480" w:lineRule="auto"/>
        <w:ind w:left="709" w:firstLine="567"/>
        <w:jc w:val="both"/>
        <w:rPr>
          <w:color w:val="000000"/>
        </w:rPr>
      </w:pPr>
      <w:proofErr w:type="spellStart"/>
      <w:r w:rsidRPr="00AA05B9">
        <w:rPr>
          <w:color w:val="000000"/>
        </w:rPr>
        <w:t>Analisa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bivariat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adalah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analisa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menggunakan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tabel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silang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memberikan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keterangan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lebih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lengkap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terhadap</w:t>
      </w:r>
      <w:proofErr w:type="spellEnd"/>
      <w:r w:rsidRPr="00AA05B9">
        <w:rPr>
          <w:color w:val="000000"/>
        </w:rPr>
        <w:t xml:space="preserve"> data yang </w:t>
      </w:r>
      <w:proofErr w:type="spellStart"/>
      <w:proofErr w:type="gramStart"/>
      <w:r w:rsidRPr="00AA05B9">
        <w:rPr>
          <w:color w:val="000000"/>
        </w:rPr>
        <w:t>akan</w:t>
      </w:r>
      <w:proofErr w:type="spellEnd"/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diolah</w:t>
      </w:r>
      <w:proofErr w:type="spellEnd"/>
      <w:r w:rsidRPr="00AA05B9">
        <w:rPr>
          <w:color w:val="000000"/>
        </w:rPr>
        <w:t xml:space="preserve">. </w:t>
      </w:r>
      <w:proofErr w:type="spellStart"/>
      <w:proofErr w:type="gramStart"/>
      <w:r w:rsidRPr="00AA05B9">
        <w:rPr>
          <w:color w:val="000000"/>
        </w:rPr>
        <w:t>Analisis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bivariat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dilakukan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terhadap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dua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variabel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diduga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berhubungan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atau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berkorelasi</w:t>
      </w:r>
      <w:proofErr w:type="spellEnd"/>
      <w:r w:rsidRPr="00AA05B9">
        <w:rPr>
          <w:color w:val="000000"/>
        </w:rPr>
        <w:t xml:space="preserve"> (</w:t>
      </w:r>
      <w:proofErr w:type="spellStart"/>
      <w:r w:rsidRPr="00AA05B9">
        <w:rPr>
          <w:color w:val="000000"/>
        </w:rPr>
        <w:t>Notoatmodjo</w:t>
      </w:r>
      <w:proofErr w:type="spellEnd"/>
      <w:r w:rsidRPr="00AA05B9">
        <w:rPr>
          <w:color w:val="000000"/>
        </w:rPr>
        <w:t>, 2012).</w:t>
      </w:r>
      <w:proofErr w:type="gram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Analisa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bivariat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dilakukan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untuk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menguji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hipotesis</w:t>
      </w:r>
      <w:proofErr w:type="spellEnd"/>
      <w:r w:rsidRPr="00AA05B9">
        <w:rPr>
          <w:color w:val="000000"/>
        </w:rPr>
        <w:t>.</w:t>
      </w:r>
      <w:proofErr w:type="gram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Dalam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menganalisa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hasil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penelitian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ini</w:t>
      </w:r>
      <w:proofErr w:type="spellEnd"/>
      <w:r w:rsidRPr="00AA05B9">
        <w:rPr>
          <w:color w:val="000000"/>
        </w:rPr>
        <w:t xml:space="preserve"> </w:t>
      </w:r>
      <w:proofErr w:type="spellStart"/>
      <w:r w:rsidRPr="00AA05B9">
        <w:rPr>
          <w:color w:val="000000"/>
        </w:rPr>
        <w:t>menggunakan</w:t>
      </w:r>
      <w:proofErr w:type="spellEnd"/>
      <w:r w:rsidRPr="00AA05B9">
        <w:rPr>
          <w:color w:val="000000"/>
        </w:rPr>
        <w:t xml:space="preserve"> </w:t>
      </w:r>
      <w:proofErr w:type="spellStart"/>
      <w:proofErr w:type="gramStart"/>
      <w:r w:rsidRPr="00AA05B9">
        <w:rPr>
          <w:color w:val="000000"/>
        </w:rPr>
        <w:t>rumus</w:t>
      </w:r>
      <w:proofErr w:type="spellEnd"/>
      <w:r w:rsidRPr="00AA05B9">
        <w:rPr>
          <w:color w:val="000000"/>
        </w:rPr>
        <w:t xml:space="preserve"> </w:t>
      </w:r>
      <w:r w:rsidRPr="00AA05B9">
        <w:rPr>
          <w:i/>
          <w:color w:val="000000"/>
        </w:rPr>
        <w:t xml:space="preserve"> chi</w:t>
      </w:r>
      <w:proofErr w:type="gramEnd"/>
      <w:r w:rsidRPr="00AA05B9">
        <w:rPr>
          <w:i/>
          <w:color w:val="000000"/>
        </w:rPr>
        <w:t xml:space="preserve"> square.</w:t>
      </w:r>
    </w:p>
    <w:p w:rsidR="005E3F79" w:rsidRDefault="005E3F79" w:rsidP="005E3F79">
      <w:pPr>
        <w:pStyle w:val="BodyTextIndent3"/>
        <w:spacing w:after="0" w:line="480" w:lineRule="auto"/>
        <w:jc w:val="both"/>
        <w:rPr>
          <w:color w:val="000000"/>
          <w:sz w:val="24"/>
          <w:szCs w:val="24"/>
          <w:lang w:val="id-ID"/>
        </w:rPr>
      </w:pPr>
    </w:p>
    <w:p w:rsidR="005E3F79" w:rsidRPr="00AA05B9" w:rsidRDefault="005E3F79" w:rsidP="005E3F79">
      <w:pPr>
        <w:pStyle w:val="BodyTextIndent3"/>
        <w:spacing w:after="0" w:line="480" w:lineRule="auto"/>
        <w:jc w:val="both"/>
        <w:rPr>
          <w:color w:val="000000"/>
          <w:sz w:val="24"/>
          <w:szCs w:val="24"/>
        </w:rPr>
      </w:pPr>
      <w:r w:rsidRPr="00AA05B9">
        <w:rPr>
          <w:noProof/>
          <w:color w:val="000000"/>
        </w:rPr>
        <w:pict>
          <v:roundrect id="_x0000_s1031" style="position:absolute;left:0;text-align:left;margin-left:130.1pt;margin-top:12.3pt;width:122.1pt;height:55.3pt;z-index:-251651072" arcsize="10923f">
            <v:textbox>
              <w:txbxContent>
                <w:p w:rsidR="005E3F79" w:rsidRDefault="005E3F79" w:rsidP="005E3F79">
                  <w:r w:rsidRPr="00AD2C3A">
                    <w:rPr>
                      <w:rFonts w:eastAsia="Calibri"/>
                      <w:position w:val="-24"/>
                    </w:rPr>
                    <w:object w:dxaOrig="1780" w:dyaOrig="680">
                      <v:shape id="_x0000_i1028" type="#_x0000_t75" style="width:102.45pt;height:39.45pt" o:ole="">
                        <v:imagedata r:id="rId11" o:title=""/>
                      </v:shape>
                      <o:OLEObject Type="Embed" ProgID="Equation.3" ShapeID="_x0000_i1028" DrawAspect="Content" ObjectID="_1671342824" r:id="rId12"/>
                    </w:object>
                  </w:r>
                </w:p>
              </w:txbxContent>
            </v:textbox>
          </v:roundrect>
        </w:pict>
      </w:r>
    </w:p>
    <w:p w:rsidR="005E3F79" w:rsidRDefault="005E3F79" w:rsidP="005E3F79">
      <w:pPr>
        <w:spacing w:line="360" w:lineRule="auto"/>
        <w:jc w:val="both"/>
        <w:rPr>
          <w:color w:val="000000"/>
          <w:lang w:val="id-ID"/>
        </w:rPr>
      </w:pPr>
    </w:p>
    <w:p w:rsidR="005E3F79" w:rsidRDefault="005E3F79" w:rsidP="005E3F79">
      <w:pPr>
        <w:spacing w:line="360" w:lineRule="auto"/>
        <w:jc w:val="both"/>
        <w:rPr>
          <w:color w:val="000000"/>
          <w:lang w:val="id-ID"/>
        </w:rPr>
      </w:pPr>
    </w:p>
    <w:p w:rsidR="005E3F79" w:rsidRPr="000D7723" w:rsidRDefault="005E3F79" w:rsidP="005E3F79">
      <w:pPr>
        <w:spacing w:line="360" w:lineRule="auto"/>
        <w:jc w:val="both"/>
        <w:rPr>
          <w:color w:val="000000"/>
          <w:lang w:val="id-ID"/>
        </w:rPr>
      </w:pPr>
    </w:p>
    <w:p w:rsidR="005E3F79" w:rsidRPr="00AA05B9" w:rsidRDefault="005E3F79" w:rsidP="005E3F79">
      <w:pPr>
        <w:ind w:left="709"/>
        <w:jc w:val="both"/>
        <w:rPr>
          <w:color w:val="000000"/>
        </w:rPr>
      </w:pPr>
      <w:proofErr w:type="spellStart"/>
      <w:proofErr w:type="gramStart"/>
      <w:r w:rsidRPr="00AA05B9">
        <w:rPr>
          <w:color w:val="000000"/>
        </w:rPr>
        <w:lastRenderedPageBreak/>
        <w:t>Keterangan</w:t>
      </w:r>
      <w:proofErr w:type="spellEnd"/>
      <w:r w:rsidRPr="00AA05B9">
        <w:rPr>
          <w:color w:val="000000"/>
        </w:rPr>
        <w:t xml:space="preserve"> :</w:t>
      </w:r>
      <w:proofErr w:type="gramEnd"/>
    </w:p>
    <w:p w:rsidR="005E3F79" w:rsidRPr="00AA05B9" w:rsidRDefault="005E3F79" w:rsidP="005E3F79">
      <w:pPr>
        <w:ind w:left="709"/>
        <w:rPr>
          <w:color w:val="000000"/>
        </w:rPr>
      </w:pPr>
      <w:r w:rsidRPr="00AA05B9">
        <w:rPr>
          <w:color w:val="000000"/>
        </w:rPr>
        <w:t>X</w:t>
      </w:r>
      <w:r w:rsidRPr="00AA05B9">
        <w:rPr>
          <w:color w:val="000000"/>
          <w:vertAlign w:val="superscript"/>
        </w:rPr>
        <w:t>2</w:t>
      </w:r>
      <w:r w:rsidRPr="00AA05B9">
        <w:rPr>
          <w:color w:val="000000"/>
        </w:rPr>
        <w:tab/>
        <w:t xml:space="preserve">: </w:t>
      </w:r>
      <w:r w:rsidRPr="00AA05B9">
        <w:rPr>
          <w:i/>
          <w:color w:val="000000"/>
        </w:rPr>
        <w:t>Chi square</w:t>
      </w:r>
      <w:r w:rsidRPr="00AA05B9">
        <w:rPr>
          <w:color w:val="000000"/>
        </w:rPr>
        <w:tab/>
      </w:r>
      <w:r w:rsidRPr="00AA05B9">
        <w:rPr>
          <w:color w:val="000000"/>
        </w:rPr>
        <w:tab/>
      </w:r>
      <w:r w:rsidRPr="00AA05B9">
        <w:rPr>
          <w:color w:val="000000"/>
        </w:rPr>
        <w:tab/>
      </w:r>
      <w:r w:rsidRPr="00AA05B9">
        <w:rPr>
          <w:color w:val="000000"/>
        </w:rPr>
        <w:tab/>
      </w:r>
    </w:p>
    <w:p w:rsidR="005E3F79" w:rsidRPr="00AA05B9" w:rsidRDefault="005E3F79" w:rsidP="005E3F79">
      <w:pPr>
        <w:ind w:left="709"/>
        <w:rPr>
          <w:color w:val="000000"/>
        </w:rPr>
      </w:pPr>
      <w:r w:rsidRPr="00AA05B9">
        <w:rPr>
          <w:color w:val="000000"/>
        </w:rPr>
        <w:t>O</w:t>
      </w:r>
      <w:r w:rsidRPr="00AA05B9">
        <w:rPr>
          <w:color w:val="000000"/>
        </w:rPr>
        <w:tab/>
        <w:t xml:space="preserve">: </w:t>
      </w:r>
      <w:proofErr w:type="spellStart"/>
      <w:r w:rsidRPr="00AA05B9">
        <w:rPr>
          <w:color w:val="000000"/>
        </w:rPr>
        <w:t>Frekuensi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diamati</w:t>
      </w:r>
      <w:proofErr w:type="spellEnd"/>
    </w:p>
    <w:p w:rsidR="005E3F79" w:rsidRPr="00AA05B9" w:rsidRDefault="005E3F79" w:rsidP="005E3F79">
      <w:pPr>
        <w:ind w:left="709"/>
        <w:rPr>
          <w:color w:val="000000"/>
          <w:lang w:val="it-IT"/>
        </w:rPr>
      </w:pPr>
      <w:r w:rsidRPr="00AA05B9">
        <w:rPr>
          <w:color w:val="000000"/>
        </w:rPr>
        <w:t>E</w:t>
      </w:r>
      <w:r w:rsidRPr="00AA05B9">
        <w:rPr>
          <w:color w:val="000000"/>
        </w:rPr>
        <w:tab/>
        <w:t xml:space="preserve">: </w:t>
      </w:r>
      <w:proofErr w:type="spellStart"/>
      <w:r w:rsidRPr="00AA05B9">
        <w:rPr>
          <w:color w:val="000000"/>
        </w:rPr>
        <w:t>Frekuensi</w:t>
      </w:r>
      <w:proofErr w:type="spellEnd"/>
      <w:r w:rsidRPr="00AA05B9">
        <w:rPr>
          <w:color w:val="000000"/>
        </w:rPr>
        <w:t xml:space="preserve"> yang </w:t>
      </w:r>
      <w:proofErr w:type="spellStart"/>
      <w:r w:rsidRPr="00AA05B9">
        <w:rPr>
          <w:color w:val="000000"/>
        </w:rPr>
        <w:t>diharapkan</w:t>
      </w:r>
      <w:proofErr w:type="spellEnd"/>
      <w:r w:rsidRPr="00AA05B9">
        <w:rPr>
          <w:color w:val="000000"/>
        </w:rPr>
        <w:t xml:space="preserve"> </w:t>
      </w:r>
      <w:r w:rsidRPr="00AA05B9">
        <w:rPr>
          <w:color w:val="000000"/>
        </w:rPr>
        <w:tab/>
      </w:r>
      <w:r w:rsidRPr="00AA05B9">
        <w:rPr>
          <w:color w:val="000000"/>
          <w:lang w:val="sv-SE"/>
        </w:rPr>
        <w:t xml:space="preserve">  </w:t>
      </w:r>
      <w:r w:rsidRPr="00AA05B9">
        <w:rPr>
          <w:color w:val="000000"/>
          <w:lang w:val="it-IT"/>
        </w:rPr>
        <w:t>(Hastono, 2007)</w:t>
      </w:r>
    </w:p>
    <w:p w:rsidR="005E3F79" w:rsidRPr="00AA05B9" w:rsidRDefault="005E3F79" w:rsidP="005E3F79">
      <w:pPr>
        <w:spacing w:line="480" w:lineRule="auto"/>
        <w:ind w:left="709" w:firstLine="720"/>
        <w:jc w:val="both"/>
        <w:rPr>
          <w:b/>
          <w:color w:val="000000"/>
        </w:rPr>
      </w:pPr>
      <w:proofErr w:type="spellStart"/>
      <w:proofErr w:type="gramStart"/>
      <w:r w:rsidRPr="00AA05B9">
        <w:rPr>
          <w:color w:val="000000"/>
          <w:lang w:val="en-GB"/>
        </w:rPr>
        <w:t>Sedangkan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Confidental</w:t>
      </w:r>
      <w:proofErr w:type="spellEnd"/>
      <w:r w:rsidRPr="00AA05B9">
        <w:rPr>
          <w:color w:val="000000"/>
          <w:lang w:val="en-GB"/>
        </w:rPr>
        <w:t xml:space="preserve"> Interval (CI) yang </w:t>
      </w:r>
      <w:proofErr w:type="spellStart"/>
      <w:r w:rsidRPr="00AA05B9">
        <w:rPr>
          <w:color w:val="000000"/>
          <w:lang w:val="en-GB"/>
        </w:rPr>
        <w:t>digunakan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adalah</w:t>
      </w:r>
      <w:proofErr w:type="spellEnd"/>
      <w:r w:rsidRPr="00AA05B9">
        <w:rPr>
          <w:color w:val="000000"/>
          <w:lang w:val="en-GB"/>
        </w:rPr>
        <w:t xml:space="preserve"> 95%.</w:t>
      </w:r>
      <w:proofErr w:type="gram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Apabila</w:t>
      </w:r>
      <w:proofErr w:type="spellEnd"/>
      <w:r w:rsidRPr="00AA05B9">
        <w:rPr>
          <w:color w:val="000000"/>
          <w:lang w:val="en-GB"/>
        </w:rPr>
        <w:t xml:space="preserve"> ρ value &lt; 0</w:t>
      </w:r>
      <w:proofErr w:type="gramStart"/>
      <w:r w:rsidRPr="00AA05B9">
        <w:rPr>
          <w:color w:val="000000"/>
          <w:lang w:val="en-GB"/>
        </w:rPr>
        <w:t>,05</w:t>
      </w:r>
      <w:proofErr w:type="gram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berarti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ada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hubungan</w:t>
      </w:r>
      <w:proofErr w:type="spellEnd"/>
      <w:r w:rsidRPr="00AA05B9">
        <w:rPr>
          <w:color w:val="000000"/>
          <w:lang w:val="en-GB"/>
        </w:rPr>
        <w:t xml:space="preserve"> yang </w:t>
      </w:r>
      <w:proofErr w:type="spellStart"/>
      <w:r w:rsidRPr="00AA05B9">
        <w:rPr>
          <w:color w:val="000000"/>
          <w:lang w:val="en-GB"/>
        </w:rPr>
        <w:t>bermakna</w:t>
      </w:r>
      <w:proofErr w:type="spellEnd"/>
      <w:r w:rsidRPr="00AA05B9">
        <w:rPr>
          <w:color w:val="000000"/>
          <w:lang w:val="en-GB"/>
        </w:rPr>
        <w:t xml:space="preserve"> (</w:t>
      </w:r>
      <w:proofErr w:type="spellStart"/>
      <w:r w:rsidRPr="00AA05B9">
        <w:rPr>
          <w:color w:val="000000"/>
          <w:lang w:val="en-GB"/>
        </w:rPr>
        <w:t>signifikan</w:t>
      </w:r>
      <w:proofErr w:type="spellEnd"/>
      <w:r w:rsidRPr="00AA05B9">
        <w:rPr>
          <w:color w:val="000000"/>
          <w:lang w:val="en-GB"/>
        </w:rPr>
        <w:t xml:space="preserve">) </w:t>
      </w:r>
      <w:proofErr w:type="spellStart"/>
      <w:r w:rsidRPr="00AA05B9">
        <w:rPr>
          <w:color w:val="000000"/>
          <w:lang w:val="en-GB"/>
        </w:rPr>
        <w:t>antara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kedua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variabel</w:t>
      </w:r>
      <w:proofErr w:type="spellEnd"/>
      <w:r w:rsidRPr="00AA05B9">
        <w:rPr>
          <w:color w:val="000000"/>
          <w:lang w:val="en-GB"/>
        </w:rPr>
        <w:t xml:space="preserve"> yang </w:t>
      </w:r>
      <w:proofErr w:type="spellStart"/>
      <w:r w:rsidRPr="00AA05B9">
        <w:rPr>
          <w:color w:val="000000"/>
          <w:lang w:val="en-GB"/>
        </w:rPr>
        <w:t>diteliti</w:t>
      </w:r>
      <w:proofErr w:type="spellEnd"/>
      <w:r w:rsidRPr="00AA05B9">
        <w:rPr>
          <w:color w:val="000000"/>
          <w:lang w:val="en-GB"/>
        </w:rPr>
        <w:t xml:space="preserve">, Ha </w:t>
      </w:r>
      <w:proofErr w:type="spellStart"/>
      <w:r w:rsidRPr="00AA05B9">
        <w:rPr>
          <w:color w:val="000000"/>
          <w:lang w:val="en-GB"/>
        </w:rPr>
        <w:t>diterima</w:t>
      </w:r>
      <w:proofErr w:type="spellEnd"/>
      <w:r w:rsidRPr="00AA05B9">
        <w:rPr>
          <w:color w:val="000000"/>
          <w:lang w:val="en-GB"/>
        </w:rPr>
        <w:t xml:space="preserve">. </w:t>
      </w:r>
      <w:proofErr w:type="spellStart"/>
      <w:r w:rsidRPr="00AA05B9">
        <w:rPr>
          <w:color w:val="000000"/>
          <w:lang w:val="en-GB"/>
        </w:rPr>
        <w:t>Apabila</w:t>
      </w:r>
      <w:proofErr w:type="spellEnd"/>
      <w:r w:rsidRPr="00AA05B9">
        <w:rPr>
          <w:color w:val="000000"/>
          <w:lang w:val="en-GB"/>
        </w:rPr>
        <w:t xml:space="preserve"> ρ &gt; 0</w:t>
      </w:r>
      <w:proofErr w:type="gramStart"/>
      <w:r w:rsidRPr="00AA05B9">
        <w:rPr>
          <w:color w:val="000000"/>
          <w:lang w:val="en-GB"/>
        </w:rPr>
        <w:t>,05</w:t>
      </w:r>
      <w:proofErr w:type="gram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berarti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tidak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ada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hubungan</w:t>
      </w:r>
      <w:proofErr w:type="spellEnd"/>
      <w:r w:rsidRPr="00AA05B9">
        <w:rPr>
          <w:color w:val="000000"/>
          <w:lang w:val="en-GB"/>
        </w:rPr>
        <w:t xml:space="preserve"> yang </w:t>
      </w:r>
      <w:proofErr w:type="spellStart"/>
      <w:r w:rsidRPr="00AA05B9">
        <w:rPr>
          <w:color w:val="000000"/>
          <w:lang w:val="en-GB"/>
        </w:rPr>
        <w:t>bermakna</w:t>
      </w:r>
      <w:proofErr w:type="spellEnd"/>
      <w:r w:rsidRPr="00AA05B9">
        <w:rPr>
          <w:color w:val="000000"/>
          <w:lang w:val="en-GB"/>
        </w:rPr>
        <w:t xml:space="preserve">  (</w:t>
      </w:r>
      <w:proofErr w:type="spellStart"/>
      <w:r w:rsidRPr="00AA05B9">
        <w:rPr>
          <w:color w:val="000000"/>
          <w:lang w:val="en-GB"/>
        </w:rPr>
        <w:t>signifikan</w:t>
      </w:r>
      <w:proofErr w:type="spellEnd"/>
      <w:r w:rsidRPr="00AA05B9">
        <w:rPr>
          <w:color w:val="000000"/>
          <w:lang w:val="en-GB"/>
        </w:rPr>
        <w:t xml:space="preserve">), </w:t>
      </w:r>
      <w:proofErr w:type="spellStart"/>
      <w:r w:rsidRPr="00AA05B9">
        <w:rPr>
          <w:color w:val="000000"/>
          <w:lang w:val="en-GB"/>
        </w:rPr>
        <w:t>antara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kedua</w:t>
      </w:r>
      <w:proofErr w:type="spellEnd"/>
      <w:r w:rsidRPr="00AA05B9">
        <w:rPr>
          <w:color w:val="000000"/>
          <w:lang w:val="en-GB"/>
        </w:rPr>
        <w:t xml:space="preserve"> </w:t>
      </w:r>
      <w:proofErr w:type="spellStart"/>
      <w:r w:rsidRPr="00AA05B9">
        <w:rPr>
          <w:color w:val="000000"/>
          <w:lang w:val="en-GB"/>
        </w:rPr>
        <w:t>variabel</w:t>
      </w:r>
      <w:proofErr w:type="spellEnd"/>
      <w:r w:rsidRPr="00AA05B9">
        <w:rPr>
          <w:color w:val="000000"/>
          <w:lang w:val="en-GB"/>
        </w:rPr>
        <w:t xml:space="preserve"> yang </w:t>
      </w:r>
      <w:proofErr w:type="spellStart"/>
      <w:r w:rsidRPr="00AA05B9">
        <w:rPr>
          <w:color w:val="000000"/>
          <w:lang w:val="en-GB"/>
        </w:rPr>
        <w:t>diteliti</w:t>
      </w:r>
      <w:proofErr w:type="spellEnd"/>
      <w:r w:rsidRPr="00AA05B9">
        <w:rPr>
          <w:color w:val="000000"/>
          <w:lang w:val="en-GB"/>
        </w:rPr>
        <w:t xml:space="preserve">, Ha </w:t>
      </w:r>
      <w:proofErr w:type="spellStart"/>
      <w:r w:rsidRPr="00AA05B9">
        <w:rPr>
          <w:color w:val="000000"/>
          <w:lang w:val="en-GB"/>
        </w:rPr>
        <w:t>ditolak</w:t>
      </w:r>
      <w:proofErr w:type="spellEnd"/>
      <w:r w:rsidRPr="00AA05B9">
        <w:rPr>
          <w:color w:val="000000"/>
          <w:lang w:val="en-GB"/>
        </w:rPr>
        <w:t>.</w:t>
      </w:r>
    </w:p>
    <w:p w:rsidR="005E3F79" w:rsidRPr="00AA05B9" w:rsidRDefault="005E3F79" w:rsidP="005E3F79">
      <w:pPr>
        <w:rPr>
          <w:b/>
          <w:color w:val="000000"/>
          <w:lang w:val="id-ID"/>
        </w:rPr>
      </w:pPr>
    </w:p>
    <w:p w:rsidR="005E3F79" w:rsidRDefault="005E3F79" w:rsidP="005E3F79">
      <w:pPr>
        <w:jc w:val="center"/>
        <w:rPr>
          <w:b/>
          <w:bCs/>
          <w:color w:val="000000"/>
          <w:lang w:val="id-ID"/>
        </w:rPr>
      </w:pPr>
    </w:p>
    <w:p w:rsidR="005E3F79" w:rsidRDefault="005E3F79" w:rsidP="005E3F79">
      <w:pPr>
        <w:jc w:val="center"/>
        <w:rPr>
          <w:b/>
          <w:bCs/>
          <w:color w:val="000000"/>
          <w:lang w:val="id-ID"/>
        </w:rPr>
      </w:pPr>
    </w:p>
    <w:p w:rsidR="00D857D7" w:rsidRDefault="00D857D7"/>
    <w:sectPr w:rsidR="00D857D7" w:rsidSect="00D8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Default="00735B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F79">
      <w:rPr>
        <w:noProof/>
      </w:rPr>
      <w:t>49</w:t>
    </w:r>
    <w:r>
      <w:fldChar w:fldCharType="end"/>
    </w:r>
  </w:p>
  <w:p w:rsidR="003C5567" w:rsidRDefault="00735BA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67" w:rsidRPr="00942E2C" w:rsidRDefault="00735BAC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606"/>
    <w:multiLevelType w:val="hybridMultilevel"/>
    <w:tmpl w:val="FBD6E116"/>
    <w:lvl w:ilvl="0" w:tplc="678854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54392"/>
    <w:multiLevelType w:val="hybridMultilevel"/>
    <w:tmpl w:val="992E14FA"/>
    <w:lvl w:ilvl="0" w:tplc="10F018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90712"/>
    <w:multiLevelType w:val="hybridMultilevel"/>
    <w:tmpl w:val="EE1E9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69A80C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E88DD2">
      <w:start w:val="7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50D924">
      <w:start w:val="2"/>
      <w:numFmt w:val="decimal"/>
      <w:lvlText w:val="%4."/>
      <w:lvlJc w:val="left"/>
      <w:pPr>
        <w:ind w:left="2880" w:hanging="360"/>
      </w:pPr>
      <w:rPr>
        <w:rFonts w:eastAsia="Times New Roman" w:hint="default"/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F3F09"/>
    <w:multiLevelType w:val="hybridMultilevel"/>
    <w:tmpl w:val="F8FEE19C"/>
    <w:lvl w:ilvl="0" w:tplc="04090019">
      <w:start w:val="1"/>
      <w:numFmt w:val="lowerLetter"/>
      <w:lvlText w:val="%1."/>
      <w:lvlJc w:val="left"/>
      <w:pPr>
        <w:ind w:left="3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2" w:hanging="360"/>
      </w:pPr>
    </w:lvl>
    <w:lvl w:ilvl="2" w:tplc="0409001B" w:tentative="1">
      <w:start w:val="1"/>
      <w:numFmt w:val="lowerRoman"/>
      <w:lvlText w:val="%3."/>
      <w:lvlJc w:val="right"/>
      <w:pPr>
        <w:ind w:left="4662" w:hanging="180"/>
      </w:pPr>
    </w:lvl>
    <w:lvl w:ilvl="3" w:tplc="0409000F" w:tentative="1">
      <w:start w:val="1"/>
      <w:numFmt w:val="decimal"/>
      <w:lvlText w:val="%4."/>
      <w:lvlJc w:val="left"/>
      <w:pPr>
        <w:ind w:left="5382" w:hanging="360"/>
      </w:pPr>
    </w:lvl>
    <w:lvl w:ilvl="4" w:tplc="04090019" w:tentative="1">
      <w:start w:val="1"/>
      <w:numFmt w:val="lowerLetter"/>
      <w:lvlText w:val="%5."/>
      <w:lvlJc w:val="left"/>
      <w:pPr>
        <w:ind w:left="6102" w:hanging="360"/>
      </w:pPr>
    </w:lvl>
    <w:lvl w:ilvl="5" w:tplc="0409001B" w:tentative="1">
      <w:start w:val="1"/>
      <w:numFmt w:val="lowerRoman"/>
      <w:lvlText w:val="%6."/>
      <w:lvlJc w:val="right"/>
      <w:pPr>
        <w:ind w:left="6822" w:hanging="180"/>
      </w:pPr>
    </w:lvl>
    <w:lvl w:ilvl="6" w:tplc="0409000F" w:tentative="1">
      <w:start w:val="1"/>
      <w:numFmt w:val="decimal"/>
      <w:lvlText w:val="%7."/>
      <w:lvlJc w:val="left"/>
      <w:pPr>
        <w:ind w:left="7542" w:hanging="360"/>
      </w:pPr>
    </w:lvl>
    <w:lvl w:ilvl="7" w:tplc="04090019" w:tentative="1">
      <w:start w:val="1"/>
      <w:numFmt w:val="lowerLetter"/>
      <w:lvlText w:val="%8."/>
      <w:lvlJc w:val="left"/>
      <w:pPr>
        <w:ind w:left="8262" w:hanging="360"/>
      </w:pPr>
    </w:lvl>
    <w:lvl w:ilvl="8" w:tplc="0409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4">
    <w:nsid w:val="358A2B45"/>
    <w:multiLevelType w:val="hybridMultilevel"/>
    <w:tmpl w:val="A000B2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04763"/>
    <w:multiLevelType w:val="hybridMultilevel"/>
    <w:tmpl w:val="E0D26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378BD"/>
    <w:multiLevelType w:val="hybridMultilevel"/>
    <w:tmpl w:val="C554A84E"/>
    <w:lvl w:ilvl="0" w:tplc="D7C0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E3F79"/>
    <w:rsid w:val="005E3F79"/>
    <w:rsid w:val="00735BAC"/>
    <w:rsid w:val="00D8445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5E3F79"/>
    <w:pPr>
      <w:spacing w:before="100" w:beforeAutospacing="1" w:after="100" w:afterAutospacing="1"/>
      <w:outlineLvl w:val="0"/>
    </w:pPr>
    <w:rPr>
      <w:b/>
      <w:bCs/>
      <w:color w:val="808000"/>
      <w:kern w:val="36"/>
      <w:sz w:val="48"/>
      <w:szCs w:val="48"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E3F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F79"/>
    <w:rPr>
      <w:rFonts w:ascii="Times New Roman" w:eastAsia="Times New Roman" w:hAnsi="Times New Roman" w:cs="Times New Roman"/>
      <w:b/>
      <w:bCs/>
      <w:color w:val="808000"/>
      <w:kern w:val="36"/>
      <w:sz w:val="48"/>
      <w:szCs w:val="48"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E3F7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3F79"/>
    <w:pPr>
      <w:spacing w:before="100" w:beforeAutospacing="1" w:after="100" w:afterAutospacing="1"/>
    </w:pPr>
    <w:rPr>
      <w:color w:val="808000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5E3F79"/>
    <w:pPr>
      <w:spacing w:before="100" w:beforeAutospacing="1" w:after="100" w:afterAutospacing="1"/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5E3F7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5E3F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79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E3F7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3F79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5E3F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3F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E3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E3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4.wmf"/><Relationship Id="rId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2021-01-05T02:07:00Z</dcterms:created>
  <dcterms:modified xsi:type="dcterms:W3CDTF">2021-01-05T02:07:00Z</dcterms:modified>
</cp:coreProperties>
</file>