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3"/>
        <w:rPr>
          <w:sz w:val="23"/>
        </w:rPr>
      </w:pPr>
    </w:p>
    <w:p w:rsidR="00E014ED" w:rsidRDefault="00F3100C">
      <w:pPr>
        <w:pStyle w:val="Heading2"/>
        <w:spacing w:before="90"/>
        <w:ind w:left="585" w:right="699" w:firstLine="0"/>
        <w:jc w:val="center"/>
      </w:pPr>
      <w:r>
        <w:t>SKRIPSI</w:t>
      </w:r>
    </w:p>
    <w:p w:rsidR="00E014ED" w:rsidRDefault="00E014ED">
      <w:pPr>
        <w:pStyle w:val="BodyText"/>
        <w:rPr>
          <w:b/>
          <w:sz w:val="20"/>
        </w:rPr>
      </w:pPr>
    </w:p>
    <w:p w:rsidR="00E014ED" w:rsidRDefault="00E014ED">
      <w:pPr>
        <w:pStyle w:val="BodyText"/>
        <w:rPr>
          <w:b/>
          <w:sz w:val="20"/>
        </w:rPr>
      </w:pPr>
    </w:p>
    <w:p w:rsidR="00E014ED" w:rsidRDefault="00F3100C">
      <w:pPr>
        <w:pStyle w:val="BodyText"/>
        <w:spacing w:before="3"/>
        <w:rPr>
          <w:b/>
          <w:sz w:val="15"/>
        </w:rPr>
      </w:pPr>
      <w:r>
        <w:rPr>
          <w:noProof/>
          <w:lang w:bidi="ar-SA"/>
        </w:rPr>
        <w:drawing>
          <wp:anchor distT="0" distB="0" distL="0" distR="0" simplePos="0" relativeHeight="251646464" behindDoc="1" locked="0" layoutInCell="1" allowOverlap="1">
            <wp:simplePos x="0" y="0"/>
            <wp:positionH relativeFrom="page">
              <wp:posOffset>2900045</wp:posOffset>
            </wp:positionH>
            <wp:positionV relativeFrom="paragraph">
              <wp:posOffset>136251</wp:posOffset>
            </wp:positionV>
            <wp:extent cx="2099996" cy="167106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99996" cy="1671066"/>
                    </a:xfrm>
                    <a:prstGeom prst="rect">
                      <a:avLst/>
                    </a:prstGeom>
                  </pic:spPr>
                </pic:pic>
              </a:graphicData>
            </a:graphic>
          </wp:anchor>
        </w:drawing>
      </w: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spacing w:before="10"/>
        <w:rPr>
          <w:b/>
          <w:sz w:val="15"/>
        </w:rPr>
      </w:pPr>
    </w:p>
    <w:p w:rsidR="00E014ED" w:rsidRDefault="00F3100C">
      <w:pPr>
        <w:spacing w:before="90"/>
        <w:ind w:left="4090" w:right="4201" w:firstLine="3"/>
        <w:jc w:val="center"/>
        <w:rPr>
          <w:b/>
          <w:sz w:val="24"/>
        </w:rPr>
      </w:pPr>
      <w:r>
        <w:rPr>
          <w:b/>
          <w:sz w:val="24"/>
        </w:rPr>
        <w:t>OLEH : AHMAD</w:t>
      </w:r>
    </w:p>
    <w:p w:rsidR="00E014ED" w:rsidRDefault="00F3100C">
      <w:pPr>
        <w:ind w:left="589" w:right="699"/>
        <w:jc w:val="center"/>
        <w:rPr>
          <w:b/>
          <w:sz w:val="24"/>
        </w:rPr>
      </w:pPr>
      <w:r>
        <w:rPr>
          <w:b/>
          <w:sz w:val="24"/>
        </w:rPr>
        <w:t>NPM: 1401002P</w:t>
      </w: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34"/>
        </w:rPr>
      </w:pPr>
    </w:p>
    <w:p w:rsidR="00E014ED" w:rsidRDefault="00F3100C">
      <w:pPr>
        <w:ind w:left="1003" w:right="1113" w:hanging="3"/>
        <w:jc w:val="center"/>
        <w:rPr>
          <w:b/>
          <w:sz w:val="24"/>
        </w:rPr>
      </w:pPr>
      <w:r>
        <w:rPr>
          <w:b/>
          <w:sz w:val="24"/>
        </w:rPr>
        <w:t>PROGRAM STUDI SARJANA ILMU KEPERAWATAN FAKULTAS KESEHATAN UNIVERSITAS AISYAH PRINGSEWU TAHUN 2019</w:t>
      </w:r>
    </w:p>
    <w:p w:rsidR="00E014ED" w:rsidRDefault="00E014ED">
      <w:pPr>
        <w:jc w:val="center"/>
        <w:rPr>
          <w:sz w:val="24"/>
        </w:rPr>
        <w:sectPr w:rsidR="00E014ED">
          <w:headerReference w:type="default" r:id="rId8"/>
          <w:type w:val="continuous"/>
          <w:pgSz w:w="11910" w:h="16850"/>
          <w:pgMar w:top="3360" w:right="1000" w:bottom="280" w:left="1680" w:header="2275" w:footer="720" w:gutter="0"/>
          <w:cols w:space="720"/>
        </w:sect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F3100C">
      <w:pPr>
        <w:spacing w:before="233"/>
        <w:ind w:left="585" w:right="699"/>
        <w:jc w:val="center"/>
        <w:rPr>
          <w:b/>
          <w:sz w:val="24"/>
        </w:rPr>
      </w:pPr>
      <w:r>
        <w:rPr>
          <w:b/>
          <w:sz w:val="24"/>
        </w:rPr>
        <w:t>SKRIPSI</w:t>
      </w:r>
    </w:p>
    <w:p w:rsidR="00E014ED" w:rsidRDefault="00E014ED">
      <w:pPr>
        <w:pStyle w:val="BodyText"/>
        <w:rPr>
          <w:b/>
          <w:sz w:val="20"/>
        </w:rPr>
      </w:pPr>
    </w:p>
    <w:p w:rsidR="00E014ED" w:rsidRDefault="00E014ED">
      <w:pPr>
        <w:pStyle w:val="BodyText"/>
        <w:rPr>
          <w:b/>
          <w:sz w:val="20"/>
        </w:rPr>
      </w:pPr>
    </w:p>
    <w:p w:rsidR="00E014ED" w:rsidRDefault="00F3100C">
      <w:pPr>
        <w:pStyle w:val="BodyText"/>
        <w:spacing w:before="8"/>
        <w:rPr>
          <w:b/>
          <w:sz w:val="11"/>
        </w:rPr>
      </w:pPr>
      <w:r>
        <w:rPr>
          <w:noProof/>
          <w:lang w:bidi="ar-SA"/>
        </w:rPr>
        <w:drawing>
          <wp:anchor distT="0" distB="0" distL="0" distR="0" simplePos="0" relativeHeight="251647488" behindDoc="1" locked="0" layoutInCell="1" allowOverlap="1">
            <wp:simplePos x="0" y="0"/>
            <wp:positionH relativeFrom="page">
              <wp:posOffset>2900045</wp:posOffset>
            </wp:positionH>
            <wp:positionV relativeFrom="paragraph">
              <wp:posOffset>110519</wp:posOffset>
            </wp:positionV>
            <wp:extent cx="2100786" cy="1671066"/>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2100786" cy="1671066"/>
                    </a:xfrm>
                    <a:prstGeom prst="rect">
                      <a:avLst/>
                    </a:prstGeom>
                  </pic:spPr>
                </pic:pic>
              </a:graphicData>
            </a:graphic>
          </wp:anchor>
        </w:drawing>
      </w:r>
    </w:p>
    <w:p w:rsidR="00E014ED" w:rsidRDefault="00E014ED">
      <w:pPr>
        <w:pStyle w:val="BodyText"/>
        <w:rPr>
          <w:b/>
          <w:sz w:val="20"/>
        </w:rPr>
      </w:pPr>
    </w:p>
    <w:p w:rsidR="00E014ED" w:rsidRDefault="00E014ED">
      <w:pPr>
        <w:pStyle w:val="BodyText"/>
        <w:rPr>
          <w:b/>
          <w:sz w:val="20"/>
        </w:rPr>
      </w:pPr>
    </w:p>
    <w:p w:rsidR="00E014ED" w:rsidRDefault="00E014ED">
      <w:pPr>
        <w:pStyle w:val="BodyText"/>
        <w:rPr>
          <w:b/>
          <w:sz w:val="20"/>
        </w:rPr>
      </w:pPr>
    </w:p>
    <w:p w:rsidR="00E014ED" w:rsidRDefault="00E014ED">
      <w:pPr>
        <w:pStyle w:val="BodyText"/>
        <w:spacing w:before="8"/>
        <w:rPr>
          <w:b/>
          <w:sz w:val="15"/>
        </w:rPr>
      </w:pPr>
    </w:p>
    <w:p w:rsidR="00E014ED" w:rsidRDefault="00F3100C">
      <w:pPr>
        <w:spacing w:before="90"/>
        <w:ind w:left="588" w:right="699"/>
        <w:jc w:val="center"/>
        <w:rPr>
          <w:b/>
          <w:sz w:val="24"/>
        </w:rPr>
      </w:pPr>
      <w:r>
        <w:rPr>
          <w:b/>
          <w:sz w:val="24"/>
        </w:rPr>
        <w:t>Diajukan Sebagai Salah Satu Syarat Untuk Menempuh Gelar Sarjana Ilmu Keperawatan di Universitas Aisyah Pringsewu Lampung</w:t>
      </w:r>
    </w:p>
    <w:p w:rsidR="00E014ED" w:rsidRDefault="00E014ED">
      <w:pPr>
        <w:pStyle w:val="BodyText"/>
        <w:rPr>
          <w:b/>
          <w:sz w:val="26"/>
        </w:rPr>
      </w:pPr>
    </w:p>
    <w:p w:rsidR="00E014ED" w:rsidRDefault="00E014ED">
      <w:pPr>
        <w:pStyle w:val="BodyText"/>
        <w:rPr>
          <w:b/>
          <w:sz w:val="26"/>
        </w:rPr>
      </w:pPr>
    </w:p>
    <w:p w:rsidR="00E014ED" w:rsidRDefault="00F3100C">
      <w:pPr>
        <w:spacing w:before="231"/>
        <w:ind w:left="4090" w:right="4201" w:firstLine="3"/>
        <w:jc w:val="center"/>
        <w:rPr>
          <w:b/>
          <w:sz w:val="24"/>
        </w:rPr>
      </w:pPr>
      <w:r>
        <w:rPr>
          <w:b/>
          <w:sz w:val="24"/>
        </w:rPr>
        <w:t>OLEH : AHMAD</w:t>
      </w:r>
    </w:p>
    <w:p w:rsidR="00E014ED" w:rsidRDefault="00F3100C">
      <w:pPr>
        <w:ind w:left="590" w:right="699"/>
        <w:jc w:val="center"/>
        <w:rPr>
          <w:b/>
          <w:sz w:val="24"/>
        </w:rPr>
      </w:pPr>
      <w:r>
        <w:rPr>
          <w:b/>
          <w:sz w:val="24"/>
        </w:rPr>
        <w:t>NPM: 1401002P</w:t>
      </w: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rPr>
          <w:b/>
          <w:sz w:val="26"/>
        </w:rPr>
      </w:pPr>
    </w:p>
    <w:p w:rsidR="00E014ED" w:rsidRDefault="00E014ED">
      <w:pPr>
        <w:pStyle w:val="BodyText"/>
        <w:spacing w:before="1"/>
        <w:rPr>
          <w:b/>
          <w:sz w:val="32"/>
        </w:rPr>
      </w:pPr>
    </w:p>
    <w:p w:rsidR="00E014ED" w:rsidRDefault="00F3100C">
      <w:pPr>
        <w:ind w:left="1003" w:right="1113" w:hanging="3"/>
        <w:jc w:val="center"/>
        <w:rPr>
          <w:b/>
          <w:sz w:val="24"/>
        </w:rPr>
      </w:pPr>
      <w:r>
        <w:rPr>
          <w:b/>
          <w:sz w:val="24"/>
        </w:rPr>
        <w:t>PROGRAM STUDI SARJANA ILMU KEPERAWATAN FAKULTAS KESEHATAN UNIVERSITAS AISYAH PRINGSEWU TAHUN 2019</w:t>
      </w:r>
    </w:p>
    <w:p w:rsidR="00E014ED" w:rsidRDefault="00E014ED">
      <w:pPr>
        <w:pStyle w:val="BodyText"/>
        <w:rPr>
          <w:b/>
          <w:sz w:val="20"/>
        </w:rPr>
      </w:pPr>
    </w:p>
    <w:p w:rsidR="00E014ED" w:rsidRDefault="00E014ED">
      <w:pPr>
        <w:pStyle w:val="BodyText"/>
        <w:spacing w:before="8"/>
        <w:rPr>
          <w:b/>
          <w:sz w:val="18"/>
        </w:rPr>
      </w:pPr>
    </w:p>
    <w:p w:rsidR="00E014ED" w:rsidRDefault="00F3100C">
      <w:pPr>
        <w:spacing w:before="60"/>
        <w:ind w:left="587" w:right="699"/>
        <w:jc w:val="center"/>
        <w:rPr>
          <w:rFonts w:ascii="Trebuchet MS"/>
        </w:rPr>
      </w:pPr>
      <w:r>
        <w:rPr>
          <w:rFonts w:ascii="Trebuchet MS"/>
          <w:w w:val="90"/>
        </w:rPr>
        <w:t>ii</w:t>
      </w:r>
    </w:p>
    <w:p w:rsidR="00E014ED" w:rsidRDefault="00E014ED">
      <w:pPr>
        <w:jc w:val="center"/>
        <w:rPr>
          <w:rFonts w:ascii="Trebuchet MS"/>
        </w:rPr>
        <w:sectPr w:rsidR="00E014ED">
          <w:pgSz w:w="11910" w:h="16850"/>
          <w:pgMar w:top="3360" w:right="1000" w:bottom="280" w:left="1680" w:header="2275" w:footer="0" w:gutter="0"/>
          <w:cols w:space="720"/>
        </w:sectPr>
      </w:pPr>
    </w:p>
    <w:p w:rsidR="00E014ED" w:rsidRDefault="00E014ED">
      <w:pPr>
        <w:pStyle w:val="BodyText"/>
        <w:rPr>
          <w:rFonts w:ascii="Trebuchet MS"/>
          <w:sz w:val="20"/>
        </w:rPr>
      </w:pPr>
    </w:p>
    <w:p w:rsidR="00E014ED" w:rsidRDefault="00E014ED">
      <w:pPr>
        <w:pStyle w:val="BodyText"/>
        <w:spacing w:before="5"/>
        <w:rPr>
          <w:rFonts w:ascii="Trebuchet MS"/>
          <w:sz w:val="29"/>
        </w:rPr>
      </w:pPr>
    </w:p>
    <w:p w:rsidR="00E014ED" w:rsidRDefault="00F3100C">
      <w:pPr>
        <w:pStyle w:val="Heading2"/>
        <w:spacing w:before="90"/>
        <w:ind w:left="588" w:right="3147" w:firstLine="0"/>
      </w:pPr>
      <w:r>
        <w:t>UNIVERSITAS AISYAH PRINGSEWU LAMPUNG FAKULTAS KESEHATAN</w:t>
      </w:r>
    </w:p>
    <w:p w:rsidR="00E014ED" w:rsidRDefault="00F3100C">
      <w:pPr>
        <w:ind w:left="588"/>
        <w:rPr>
          <w:b/>
          <w:sz w:val="24"/>
        </w:rPr>
      </w:pPr>
      <w:r>
        <w:rPr>
          <w:b/>
          <w:sz w:val="24"/>
        </w:rPr>
        <w:t>PROGRAM STUDI SARJANA KEPERAWATAN</w:t>
      </w:r>
    </w:p>
    <w:p w:rsidR="00E014ED" w:rsidRDefault="00E014ED">
      <w:pPr>
        <w:pStyle w:val="BodyText"/>
        <w:spacing w:before="7"/>
        <w:rPr>
          <w:b/>
          <w:sz w:val="23"/>
        </w:rPr>
      </w:pPr>
    </w:p>
    <w:p w:rsidR="00E014ED" w:rsidRDefault="00F3100C">
      <w:pPr>
        <w:pStyle w:val="BodyText"/>
        <w:tabs>
          <w:tab w:val="left" w:pos="1629"/>
        </w:tabs>
        <w:ind w:left="588" w:right="6482"/>
      </w:pPr>
      <w:r>
        <w:t>Skripsi,</w:t>
      </w:r>
      <w:r>
        <w:tab/>
        <w:t>Maret 2019 Ahmad</w:t>
      </w:r>
    </w:p>
    <w:p w:rsidR="00E014ED" w:rsidRDefault="00E014ED">
      <w:pPr>
        <w:pStyle w:val="BodyText"/>
      </w:pPr>
    </w:p>
    <w:p w:rsidR="00E014ED" w:rsidRDefault="00F3100C">
      <w:pPr>
        <w:pStyle w:val="BodyText"/>
        <w:ind w:left="588"/>
      </w:pPr>
      <w:r>
        <w:t>XVI + 51 Halaman + 2 Gambar + 9 Tabel + 6 lampiran</w:t>
      </w:r>
    </w:p>
    <w:p w:rsidR="00E014ED" w:rsidRDefault="00E014ED">
      <w:pPr>
        <w:pStyle w:val="BodyText"/>
        <w:spacing w:before="5"/>
      </w:pPr>
    </w:p>
    <w:p w:rsidR="00E014ED" w:rsidRDefault="00F3100C">
      <w:pPr>
        <w:pStyle w:val="Heading2"/>
        <w:ind w:left="588" w:right="700" w:firstLine="0"/>
        <w:jc w:val="both"/>
      </w:pPr>
      <w:r>
        <w:t>HUBUNGAN INDEKS MASA TUBUH DENGAN MUAL MUNTAH PADA PASIEN DENGAN ANASTESI SPINAL DI RSUD PRINGSEWU TAHUN 2019</w:t>
      </w:r>
    </w:p>
    <w:p w:rsidR="00E014ED" w:rsidRDefault="00E014ED">
      <w:pPr>
        <w:pStyle w:val="BodyText"/>
        <w:rPr>
          <w:b/>
        </w:rPr>
      </w:pPr>
    </w:p>
    <w:p w:rsidR="00E014ED" w:rsidRDefault="00F3100C">
      <w:pPr>
        <w:pStyle w:val="Heading2"/>
        <w:ind w:left="591" w:right="699" w:firstLine="0"/>
        <w:jc w:val="center"/>
      </w:pPr>
      <w:bookmarkStart w:id="0" w:name="_TOC_250025"/>
      <w:bookmarkEnd w:id="0"/>
      <w:r>
        <w:t>ABSTRAK</w:t>
      </w:r>
    </w:p>
    <w:p w:rsidR="00E014ED" w:rsidRDefault="00E014ED">
      <w:pPr>
        <w:pStyle w:val="BodyText"/>
        <w:spacing w:before="9"/>
        <w:rPr>
          <w:b/>
          <w:sz w:val="23"/>
        </w:rPr>
      </w:pPr>
    </w:p>
    <w:p w:rsidR="00E014ED" w:rsidRDefault="00F3100C">
      <w:pPr>
        <w:pStyle w:val="BodyText"/>
        <w:spacing w:before="1" w:line="276" w:lineRule="auto"/>
        <w:ind w:left="588" w:right="695" w:firstLine="547"/>
        <w:jc w:val="both"/>
      </w:pPr>
      <w:r>
        <w:t>Pembedahan merupakan penanganan medis secara invasif membutuhkan banyak persiapan terutama pembiusan atau anestesi. Teknik anestesi yang</w:t>
      </w:r>
      <w:r>
        <w:t xml:space="preserve"> sering digunakan adalah spinal anestesi. Anastesi spinal memiliki komplikasi bagi pasien salah satunya mual muntah. Mual muntah pada pasien anastesi dapat dipengaruhi beberapa faktor salah satunya indeks masa tubuh. Tujuan penelitian ini adalah untuk meng</w:t>
      </w:r>
      <w:r>
        <w:t>etahui hubungan indeks masa tubuh dengan mual muntah pada pasien dengan anastesi spinal di RSUD Pringsewu Tahun 2019.</w:t>
      </w:r>
    </w:p>
    <w:p w:rsidR="00E014ED" w:rsidRDefault="00F3100C">
      <w:pPr>
        <w:pStyle w:val="BodyText"/>
        <w:spacing w:before="1" w:line="276" w:lineRule="auto"/>
        <w:ind w:left="588" w:right="695" w:firstLine="547"/>
        <w:jc w:val="both"/>
        <w:rPr>
          <w:i/>
        </w:rPr>
      </w:pPr>
      <w:r>
        <w:t xml:space="preserve">Metodologi penelitian dalam penelitian ini menggunakan pendekatan </w:t>
      </w:r>
      <w:r>
        <w:rPr>
          <w:i/>
        </w:rPr>
        <w:t>Cross Sectional</w:t>
      </w:r>
      <w:r>
        <w:t>. Populasi dalam penelitian ini adalah pasien yang menjal</w:t>
      </w:r>
      <w:r>
        <w:t xml:space="preserve">ani pembedahan dengan menggunakan anastesi spinal di RSUD Pringsewu dengan sampel sebanyak 30 sampel. Teknik sampling yang digunakan dalam penelitian ini adalah </w:t>
      </w:r>
      <w:r>
        <w:rPr>
          <w:i/>
        </w:rPr>
        <w:t>Accidental</w:t>
      </w:r>
      <w:r>
        <w:rPr>
          <w:i/>
          <w:spacing w:val="-2"/>
        </w:rPr>
        <w:t xml:space="preserve"> </w:t>
      </w:r>
      <w:r>
        <w:rPr>
          <w:i/>
        </w:rPr>
        <w:t>Sampling.</w:t>
      </w:r>
    </w:p>
    <w:p w:rsidR="00E014ED" w:rsidRDefault="00F3100C">
      <w:pPr>
        <w:pStyle w:val="BodyText"/>
        <w:spacing w:line="276" w:lineRule="auto"/>
        <w:ind w:left="588" w:right="694" w:firstLine="547"/>
        <w:jc w:val="both"/>
      </w:pPr>
      <w:r>
        <w:t>Analisis univariat diketahui responden yang memiliki indeks masa tubuh nor</w:t>
      </w:r>
      <w:r>
        <w:t xml:space="preserve">mal sebanyak 17 responden (56,7%) dan responden mengalami mual muntah sebanyak 18 responden (60,0%). Analisa bivariat menggunkan </w:t>
      </w:r>
      <w:r>
        <w:rPr>
          <w:i/>
        </w:rPr>
        <w:t xml:space="preserve">uji chi square </w:t>
      </w:r>
      <w:r>
        <w:t>diketahui ada hubungan antara indeks masa tubuh dengan mual muntah pada pasien dengan anastesi spinal di RSUD Pr</w:t>
      </w:r>
      <w:r>
        <w:t xml:space="preserve">ingsewu Tahun 2018 dengan nilai </w:t>
      </w:r>
      <w:r>
        <w:rPr>
          <w:spacing w:val="3"/>
        </w:rPr>
        <w:t xml:space="preserve">p- </w:t>
      </w:r>
      <w:r>
        <w:t>value sebesar 0,031&lt;0,05. Diharapkan agar dapat dilakukan pendidikan kesehatan secara terstruktur terhadap pasien sebelum dilakukan tindakan operasi dalam upaya menurunkan komplikasi akibat anastesi spinal.</w:t>
      </w:r>
    </w:p>
    <w:p w:rsidR="00E014ED" w:rsidRDefault="00E014ED">
      <w:pPr>
        <w:pStyle w:val="BodyText"/>
        <w:spacing w:before="5"/>
        <w:rPr>
          <w:sz w:val="28"/>
        </w:rPr>
      </w:pPr>
    </w:p>
    <w:tbl>
      <w:tblPr>
        <w:tblW w:w="0" w:type="auto"/>
        <w:tblInd w:w="388" w:type="dxa"/>
        <w:tblLayout w:type="fixed"/>
        <w:tblCellMar>
          <w:left w:w="0" w:type="dxa"/>
          <w:right w:w="0" w:type="dxa"/>
        </w:tblCellMar>
        <w:tblLook w:val="01E0"/>
      </w:tblPr>
      <w:tblGrid>
        <w:gridCol w:w="1691"/>
        <w:gridCol w:w="5282"/>
      </w:tblGrid>
      <w:tr w:rsidR="00E014ED">
        <w:trPr>
          <w:trHeight w:val="370"/>
        </w:trPr>
        <w:tc>
          <w:tcPr>
            <w:tcW w:w="1691" w:type="dxa"/>
          </w:tcPr>
          <w:p w:rsidR="00E014ED" w:rsidRDefault="00F3100C">
            <w:pPr>
              <w:pStyle w:val="TableParagraph"/>
              <w:spacing w:before="0" w:line="266" w:lineRule="exact"/>
              <w:ind w:left="200"/>
              <w:rPr>
                <w:sz w:val="24"/>
              </w:rPr>
            </w:pPr>
            <w:r>
              <w:rPr>
                <w:sz w:val="24"/>
              </w:rPr>
              <w:t>Kata Kunci</w:t>
            </w:r>
          </w:p>
        </w:tc>
        <w:tc>
          <w:tcPr>
            <w:tcW w:w="5282" w:type="dxa"/>
          </w:tcPr>
          <w:p w:rsidR="00E014ED" w:rsidRDefault="00F3100C">
            <w:pPr>
              <w:pStyle w:val="TableParagraph"/>
              <w:spacing w:before="0" w:line="266" w:lineRule="exact"/>
              <w:ind w:left="254"/>
              <w:rPr>
                <w:sz w:val="24"/>
              </w:rPr>
            </w:pPr>
            <w:r>
              <w:rPr>
                <w:sz w:val="24"/>
              </w:rPr>
              <w:t>In</w:t>
            </w:r>
            <w:r>
              <w:rPr>
                <w:sz w:val="24"/>
              </w:rPr>
              <w:t>deks masa tubuh, Mual muntah, Anastesi Spinal</w:t>
            </w:r>
          </w:p>
        </w:tc>
      </w:tr>
      <w:tr w:rsidR="00E014ED">
        <w:trPr>
          <w:trHeight w:val="370"/>
        </w:trPr>
        <w:tc>
          <w:tcPr>
            <w:tcW w:w="1691" w:type="dxa"/>
          </w:tcPr>
          <w:p w:rsidR="00E014ED" w:rsidRDefault="00F3100C">
            <w:pPr>
              <w:pStyle w:val="TableParagraph"/>
              <w:spacing w:before="94" w:line="256" w:lineRule="exact"/>
              <w:ind w:left="200"/>
              <w:rPr>
                <w:sz w:val="24"/>
              </w:rPr>
            </w:pPr>
            <w:r>
              <w:rPr>
                <w:sz w:val="24"/>
              </w:rPr>
              <w:t>Kepustakaan</w:t>
            </w:r>
          </w:p>
        </w:tc>
        <w:tc>
          <w:tcPr>
            <w:tcW w:w="5282" w:type="dxa"/>
          </w:tcPr>
          <w:p w:rsidR="00E014ED" w:rsidRDefault="00F3100C">
            <w:pPr>
              <w:pStyle w:val="TableParagraph"/>
              <w:spacing w:before="94" w:line="256" w:lineRule="exact"/>
              <w:ind w:left="254"/>
              <w:rPr>
                <w:sz w:val="24"/>
              </w:rPr>
            </w:pPr>
            <w:r>
              <w:rPr>
                <w:sz w:val="24"/>
              </w:rPr>
              <w:t>35 (2006-2014)</w:t>
            </w:r>
          </w:p>
        </w:tc>
      </w:tr>
    </w:tbl>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spacing w:before="5"/>
        <w:rPr>
          <w:sz w:val="23"/>
        </w:rPr>
      </w:pPr>
    </w:p>
    <w:p w:rsidR="00E014ED" w:rsidRDefault="00F3100C">
      <w:pPr>
        <w:ind w:left="590" w:right="699"/>
        <w:jc w:val="center"/>
        <w:rPr>
          <w:rFonts w:ascii="Trebuchet MS"/>
        </w:rPr>
      </w:pPr>
      <w:r>
        <w:rPr>
          <w:rFonts w:ascii="Trebuchet MS"/>
          <w:w w:val="90"/>
        </w:rPr>
        <w:t>iii</w:t>
      </w:r>
    </w:p>
    <w:p w:rsidR="00E014ED" w:rsidRDefault="00E014ED">
      <w:pPr>
        <w:jc w:val="center"/>
        <w:rPr>
          <w:rFonts w:ascii="Trebuchet MS"/>
        </w:rPr>
        <w:sectPr w:rsidR="00E014ED">
          <w:headerReference w:type="default" r:id="rId9"/>
          <w:pgSz w:w="11910" w:h="16850"/>
          <w:pgMar w:top="1600" w:right="1000" w:bottom="280" w:left="1680" w:header="0" w:footer="0" w:gutter="0"/>
          <w:cols w:space="720"/>
        </w:sectPr>
      </w:pPr>
    </w:p>
    <w:p w:rsidR="00E014ED" w:rsidRDefault="00E014ED">
      <w:pPr>
        <w:pStyle w:val="BodyText"/>
        <w:rPr>
          <w:rFonts w:ascii="Trebuchet MS"/>
          <w:sz w:val="20"/>
        </w:rPr>
      </w:pPr>
    </w:p>
    <w:p w:rsidR="00E014ED" w:rsidRDefault="00E014ED">
      <w:pPr>
        <w:pStyle w:val="BodyText"/>
        <w:spacing w:before="5"/>
        <w:rPr>
          <w:rFonts w:ascii="Trebuchet MS"/>
          <w:sz w:val="29"/>
        </w:rPr>
      </w:pPr>
    </w:p>
    <w:p w:rsidR="00E014ED" w:rsidRDefault="00F3100C">
      <w:pPr>
        <w:pStyle w:val="Heading2"/>
        <w:spacing w:before="90"/>
        <w:ind w:left="588" w:right="2888" w:firstLine="0"/>
      </w:pPr>
      <w:r>
        <w:t>UNIVERSITY OF AISYAH PRINGSEWU LAMPUNG HEALTH FACULTY</w:t>
      </w:r>
    </w:p>
    <w:p w:rsidR="00E014ED" w:rsidRDefault="00F3100C">
      <w:pPr>
        <w:ind w:left="588"/>
        <w:rPr>
          <w:b/>
          <w:sz w:val="24"/>
        </w:rPr>
      </w:pPr>
      <w:r>
        <w:rPr>
          <w:b/>
          <w:sz w:val="24"/>
        </w:rPr>
        <w:t>NURSING PROGRAM BACHELOR DEGREE</w:t>
      </w:r>
    </w:p>
    <w:p w:rsidR="00E014ED" w:rsidRDefault="00E014ED">
      <w:pPr>
        <w:pStyle w:val="BodyText"/>
        <w:spacing w:before="7"/>
        <w:rPr>
          <w:b/>
          <w:sz w:val="23"/>
        </w:rPr>
      </w:pPr>
    </w:p>
    <w:p w:rsidR="00E014ED" w:rsidRDefault="00F3100C">
      <w:pPr>
        <w:pStyle w:val="BodyText"/>
        <w:tabs>
          <w:tab w:val="left" w:pos="1567"/>
        </w:tabs>
        <w:ind w:left="588" w:right="6674"/>
      </w:pPr>
      <w:r>
        <w:t>Skripsi,</w:t>
      </w:r>
      <w:r>
        <w:tab/>
        <w:t>June 2019 Ahmad</w:t>
      </w:r>
    </w:p>
    <w:p w:rsidR="00E014ED" w:rsidRDefault="00E014ED">
      <w:pPr>
        <w:pStyle w:val="BodyText"/>
      </w:pPr>
    </w:p>
    <w:p w:rsidR="00E014ED" w:rsidRDefault="00F3100C">
      <w:pPr>
        <w:pStyle w:val="BodyText"/>
        <w:ind w:left="588"/>
      </w:pPr>
      <w:r>
        <w:t>XVI + 51 Pages + 2 Pictures + 9 tables + 6 attachments</w:t>
      </w:r>
    </w:p>
    <w:p w:rsidR="00E014ED" w:rsidRDefault="00E014ED">
      <w:pPr>
        <w:pStyle w:val="BodyText"/>
        <w:spacing w:before="5"/>
      </w:pPr>
    </w:p>
    <w:p w:rsidR="00E014ED" w:rsidRDefault="00F3100C">
      <w:pPr>
        <w:pStyle w:val="Heading2"/>
        <w:ind w:left="588" w:right="696" w:firstLine="0"/>
        <w:jc w:val="both"/>
      </w:pPr>
      <w:r>
        <w:t>RELATIONSHIP OF THE BODY MASA INDEX WITH POST OPERATIVE NAUSEA AND VOMITING IN SPINAL ANASTESI PATIENTS PRINGSEWU HOSPITAL IN 2019</w:t>
      </w:r>
    </w:p>
    <w:p w:rsidR="00E014ED" w:rsidRDefault="00E014ED">
      <w:pPr>
        <w:pStyle w:val="BodyText"/>
        <w:rPr>
          <w:b/>
        </w:rPr>
      </w:pPr>
    </w:p>
    <w:p w:rsidR="00E014ED" w:rsidRDefault="00F3100C">
      <w:pPr>
        <w:pStyle w:val="Heading2"/>
        <w:ind w:left="589" w:right="699" w:firstLine="0"/>
        <w:jc w:val="center"/>
      </w:pPr>
      <w:bookmarkStart w:id="1" w:name="_TOC_250024"/>
      <w:bookmarkEnd w:id="1"/>
      <w:r>
        <w:t>ABSTRACT</w:t>
      </w:r>
    </w:p>
    <w:p w:rsidR="00E014ED" w:rsidRDefault="00E014ED">
      <w:pPr>
        <w:pStyle w:val="BodyText"/>
        <w:spacing w:before="9"/>
        <w:rPr>
          <w:b/>
          <w:sz w:val="23"/>
        </w:rPr>
      </w:pPr>
    </w:p>
    <w:p w:rsidR="00E014ED" w:rsidRDefault="00F3100C">
      <w:pPr>
        <w:pStyle w:val="BodyText"/>
        <w:spacing w:before="1" w:line="276" w:lineRule="auto"/>
        <w:ind w:left="588" w:right="699" w:firstLine="547"/>
        <w:jc w:val="both"/>
      </w:pPr>
      <w:r>
        <w:t>Surgery is an invasive medical treatment that requires a l</w:t>
      </w:r>
      <w:r>
        <w:t>ot of preparation, especially anesthesia or anesthesia. The anesthetic technique that is often used is spinal anesthesia. Spinal anesthesia has complications for patients, one of which is nausea and vomiting. Nausea vomiting in anesthetized patients can be</w:t>
      </w:r>
      <w:r>
        <w:t xml:space="preserve"> influenced by several factors, one of which is body mass index. The purpose of this study was to determine the relationship of body mass index with nausea and vomiting in patients with spinal anesthesia in Pringsewu Hospital in</w:t>
      </w:r>
      <w:r>
        <w:rPr>
          <w:spacing w:val="-2"/>
        </w:rPr>
        <w:t xml:space="preserve"> </w:t>
      </w:r>
      <w:r>
        <w:t>2019</w:t>
      </w:r>
    </w:p>
    <w:p w:rsidR="00E014ED" w:rsidRDefault="00F3100C">
      <w:pPr>
        <w:pStyle w:val="BodyText"/>
        <w:spacing w:before="1" w:line="276" w:lineRule="auto"/>
        <w:ind w:left="588" w:right="696" w:firstLine="547"/>
        <w:jc w:val="both"/>
      </w:pPr>
      <w:r>
        <w:t>Methodology used in th</w:t>
      </w:r>
      <w:r>
        <w:t>is research is Cross Sectional. Population in this study are patients underwent surgery using spinal anesthesia in Pringsewu Hospital, this research used 30 of samples. The sampling technique used in this study was accidental sampling.</w:t>
      </w:r>
    </w:p>
    <w:p w:rsidR="00E014ED" w:rsidRDefault="00F3100C">
      <w:pPr>
        <w:pStyle w:val="BodyText"/>
        <w:spacing w:line="276" w:lineRule="auto"/>
        <w:ind w:left="588" w:right="699" w:firstLine="547"/>
        <w:jc w:val="both"/>
      </w:pPr>
      <w:r>
        <w:t>Univariate analysis revealed respondents who had a normal body mass index of 17 respondents (56.7%) and respondents experienced nausea vomiting as many as 18 respondents (60.0%). Bivariate analysis using the chi square test revealed that there was a relati</w:t>
      </w:r>
      <w:r>
        <w:t>onship between body mass index and nausea vomiting in patients with spinal anesthesia in Pringsewu Hospital in 2019 with a p-value of</w:t>
      </w:r>
    </w:p>
    <w:p w:rsidR="00E014ED" w:rsidRDefault="00F3100C">
      <w:pPr>
        <w:pStyle w:val="BodyText"/>
        <w:spacing w:line="276" w:lineRule="auto"/>
        <w:ind w:left="588" w:right="701"/>
        <w:jc w:val="both"/>
      </w:pPr>
      <w:r>
        <w:t>0.031 &lt;0.05. It is hoped that structured health education can be carried out for patients before surgery is carried out in</w:t>
      </w:r>
      <w:r>
        <w:t xml:space="preserve"> an effort to reduce complications due to spinal anesthesia.</w:t>
      </w:r>
    </w:p>
    <w:p w:rsidR="00E014ED" w:rsidRDefault="00E014ED">
      <w:pPr>
        <w:pStyle w:val="BodyText"/>
        <w:spacing w:before="8" w:after="1"/>
      </w:pPr>
    </w:p>
    <w:tbl>
      <w:tblPr>
        <w:tblW w:w="0" w:type="auto"/>
        <w:tblInd w:w="388" w:type="dxa"/>
        <w:tblLayout w:type="fixed"/>
        <w:tblCellMar>
          <w:left w:w="0" w:type="dxa"/>
          <w:right w:w="0" w:type="dxa"/>
        </w:tblCellMar>
        <w:tblLook w:val="01E0"/>
      </w:tblPr>
      <w:tblGrid>
        <w:gridCol w:w="1564"/>
        <w:gridCol w:w="5767"/>
      </w:tblGrid>
      <w:tr w:rsidR="00E014ED">
        <w:trPr>
          <w:trHeight w:val="371"/>
        </w:trPr>
        <w:tc>
          <w:tcPr>
            <w:tcW w:w="1564" w:type="dxa"/>
          </w:tcPr>
          <w:p w:rsidR="00E014ED" w:rsidRDefault="00F3100C">
            <w:pPr>
              <w:pStyle w:val="TableParagraph"/>
              <w:spacing w:before="0" w:line="266" w:lineRule="exact"/>
              <w:ind w:left="200"/>
              <w:rPr>
                <w:sz w:val="24"/>
              </w:rPr>
            </w:pPr>
            <w:r>
              <w:rPr>
                <w:sz w:val="24"/>
              </w:rPr>
              <w:t>Keywords</w:t>
            </w:r>
          </w:p>
        </w:tc>
        <w:tc>
          <w:tcPr>
            <w:tcW w:w="5767" w:type="dxa"/>
          </w:tcPr>
          <w:p w:rsidR="00E014ED" w:rsidRDefault="00F3100C">
            <w:pPr>
              <w:pStyle w:val="TableParagraph"/>
              <w:spacing w:before="0" w:line="266" w:lineRule="exact"/>
              <w:ind w:left="381"/>
              <w:rPr>
                <w:sz w:val="24"/>
              </w:rPr>
            </w:pPr>
            <w:r>
              <w:rPr>
                <w:sz w:val="24"/>
              </w:rPr>
              <w:t>Body mass index, Nausea vomiting, Spinal anesthesia</w:t>
            </w:r>
          </w:p>
        </w:tc>
      </w:tr>
      <w:tr w:rsidR="00E014ED">
        <w:trPr>
          <w:trHeight w:val="371"/>
        </w:trPr>
        <w:tc>
          <w:tcPr>
            <w:tcW w:w="1564" w:type="dxa"/>
          </w:tcPr>
          <w:p w:rsidR="00E014ED" w:rsidRDefault="00F3100C">
            <w:pPr>
              <w:pStyle w:val="TableParagraph"/>
              <w:spacing w:before="95" w:line="256" w:lineRule="exact"/>
              <w:ind w:left="200"/>
              <w:rPr>
                <w:sz w:val="24"/>
              </w:rPr>
            </w:pPr>
            <w:r>
              <w:rPr>
                <w:sz w:val="24"/>
              </w:rPr>
              <w:t>Literature</w:t>
            </w:r>
          </w:p>
        </w:tc>
        <w:tc>
          <w:tcPr>
            <w:tcW w:w="5767" w:type="dxa"/>
          </w:tcPr>
          <w:p w:rsidR="00E014ED" w:rsidRDefault="00F3100C">
            <w:pPr>
              <w:pStyle w:val="TableParagraph"/>
              <w:spacing w:before="95" w:line="256" w:lineRule="exact"/>
              <w:ind w:left="381"/>
              <w:rPr>
                <w:sz w:val="24"/>
              </w:rPr>
            </w:pPr>
            <w:r>
              <w:rPr>
                <w:sz w:val="24"/>
              </w:rPr>
              <w:t>35 (2006-2014)</w:t>
            </w:r>
          </w:p>
        </w:tc>
      </w:tr>
    </w:tbl>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spacing w:before="6"/>
        <w:rPr>
          <w:sz w:val="28"/>
        </w:rPr>
      </w:pPr>
    </w:p>
    <w:p w:rsidR="00E014ED" w:rsidRDefault="00F3100C">
      <w:pPr>
        <w:spacing w:before="1"/>
        <w:ind w:left="589" w:right="699"/>
        <w:jc w:val="center"/>
        <w:rPr>
          <w:rFonts w:ascii="Trebuchet MS"/>
        </w:rPr>
      </w:pPr>
      <w:r>
        <w:rPr>
          <w:rFonts w:ascii="Trebuchet MS"/>
        </w:rPr>
        <w:t>iv</w:t>
      </w:r>
    </w:p>
    <w:p w:rsidR="00E014ED" w:rsidRDefault="00E014ED">
      <w:pPr>
        <w:jc w:val="center"/>
        <w:rPr>
          <w:rFonts w:ascii="Trebuchet MS"/>
        </w:rPr>
        <w:sectPr w:rsidR="00E014ED">
          <w:headerReference w:type="default" r:id="rId10"/>
          <w:pgSz w:w="11910" w:h="16850"/>
          <w:pgMar w:top="1600" w:right="1000" w:bottom="280" w:left="1680" w:header="0" w:footer="0" w:gutter="0"/>
          <w:cols w:space="720"/>
        </w:sect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spacing w:before="5"/>
        <w:rPr>
          <w:rFonts w:ascii="Trebuchet MS"/>
          <w:sz w:val="20"/>
        </w:rPr>
      </w:pPr>
    </w:p>
    <w:p w:rsidR="00E014ED" w:rsidRDefault="00F3100C">
      <w:pPr>
        <w:pStyle w:val="Heading2"/>
        <w:spacing w:before="90"/>
        <w:ind w:left="588" w:firstLine="0"/>
      </w:pPr>
      <w:r>
        <w:t>Judul Skripsi:</w:t>
      </w:r>
    </w:p>
    <w:p w:rsidR="00E014ED" w:rsidRDefault="00E014ED">
      <w:pPr>
        <w:pStyle w:val="BodyText"/>
        <w:rPr>
          <w:b/>
        </w:rPr>
      </w:pPr>
    </w:p>
    <w:p w:rsidR="00E014ED" w:rsidRDefault="00F3100C">
      <w:pPr>
        <w:ind w:left="588" w:right="698"/>
        <w:jc w:val="both"/>
        <w:rPr>
          <w:b/>
          <w:sz w:val="24"/>
        </w:rPr>
      </w:pPr>
      <w:r>
        <w:rPr>
          <w:b/>
          <w:sz w:val="24"/>
        </w:rPr>
        <w:t>HUBUNGAN INDEKS MASA TUBUH DENGAN MUAL MUNTAH PADA PASIEN DENGAN ANASTESI SPINAL DI RSUD PRINGSEWU TAHUN 2018</w:t>
      </w:r>
    </w:p>
    <w:p w:rsidR="00E014ED" w:rsidRDefault="00E014ED">
      <w:pPr>
        <w:pStyle w:val="BodyText"/>
        <w:spacing w:before="10"/>
        <w:rPr>
          <w:b/>
          <w:sz w:val="23"/>
        </w:rPr>
      </w:pPr>
    </w:p>
    <w:p w:rsidR="00E014ED" w:rsidRDefault="00F3100C">
      <w:pPr>
        <w:tabs>
          <w:tab w:val="left" w:pos="2028"/>
        </w:tabs>
        <w:ind w:left="588"/>
        <w:rPr>
          <w:b/>
          <w:sz w:val="24"/>
        </w:rPr>
      </w:pPr>
      <w:r>
        <w:rPr>
          <w:b/>
          <w:sz w:val="24"/>
        </w:rPr>
        <w:t>Nama</w:t>
      </w:r>
      <w:r>
        <w:rPr>
          <w:b/>
          <w:sz w:val="24"/>
        </w:rPr>
        <w:tab/>
        <w:t>:</w:t>
      </w:r>
      <w:r>
        <w:rPr>
          <w:b/>
          <w:spacing w:val="-2"/>
          <w:sz w:val="24"/>
        </w:rPr>
        <w:t xml:space="preserve"> </w:t>
      </w:r>
      <w:r>
        <w:rPr>
          <w:b/>
          <w:sz w:val="24"/>
        </w:rPr>
        <w:t>Ahmad</w:t>
      </w:r>
    </w:p>
    <w:p w:rsidR="00E014ED" w:rsidRDefault="00F3100C">
      <w:pPr>
        <w:tabs>
          <w:tab w:val="left" w:pos="2028"/>
        </w:tabs>
        <w:ind w:left="588"/>
        <w:rPr>
          <w:b/>
          <w:sz w:val="24"/>
        </w:rPr>
      </w:pPr>
      <w:r>
        <w:rPr>
          <w:b/>
          <w:sz w:val="24"/>
        </w:rPr>
        <w:t>NPM</w:t>
      </w:r>
      <w:r>
        <w:rPr>
          <w:b/>
          <w:sz w:val="24"/>
        </w:rPr>
        <w:tab/>
        <w:t>:</w:t>
      </w:r>
      <w:r>
        <w:rPr>
          <w:b/>
          <w:spacing w:val="-1"/>
          <w:sz w:val="24"/>
        </w:rPr>
        <w:t xml:space="preserve"> </w:t>
      </w:r>
      <w:r>
        <w:rPr>
          <w:b/>
          <w:sz w:val="24"/>
        </w:rPr>
        <w:t>1401002P</w:t>
      </w:r>
    </w:p>
    <w:p w:rsidR="00E014ED" w:rsidRDefault="00E014ED">
      <w:pPr>
        <w:pStyle w:val="BodyText"/>
        <w:spacing w:before="6"/>
        <w:rPr>
          <w:b/>
          <w:sz w:val="23"/>
        </w:rPr>
      </w:pPr>
    </w:p>
    <w:p w:rsidR="00E014ED" w:rsidRDefault="00F3100C">
      <w:pPr>
        <w:pStyle w:val="BodyText"/>
        <w:spacing w:before="1"/>
        <w:ind w:left="588" w:right="697"/>
        <w:jc w:val="both"/>
      </w:pPr>
      <w:r>
        <w:t>Telah disetujui dan dipertahankan di hadapan Tim Penguji Ujian Sidang Skripsi Program Studi Sarjana Ilmu Keperawatan Fakultas Kesehatan Universitas Aisyah Pringsewu Lampung Tahun Akademik 2018/2019.</w:t>
      </w:r>
    </w:p>
    <w:p w:rsidR="00E014ED" w:rsidRDefault="00E014ED">
      <w:pPr>
        <w:pStyle w:val="BodyText"/>
        <w:rPr>
          <w:sz w:val="26"/>
        </w:rPr>
      </w:pPr>
    </w:p>
    <w:p w:rsidR="00E014ED" w:rsidRDefault="00E014ED">
      <w:pPr>
        <w:pStyle w:val="BodyText"/>
        <w:rPr>
          <w:sz w:val="26"/>
        </w:rPr>
      </w:pPr>
    </w:p>
    <w:p w:rsidR="00E014ED" w:rsidRDefault="00F3100C">
      <w:pPr>
        <w:pStyle w:val="BodyText"/>
        <w:tabs>
          <w:tab w:val="left" w:pos="4740"/>
        </w:tabs>
        <w:spacing w:before="230" w:line="480" w:lineRule="auto"/>
        <w:ind w:left="3430" w:right="3539"/>
        <w:jc w:val="center"/>
      </w:pPr>
      <w:r>
        <w:t>Pringsewu,</w:t>
      </w:r>
      <w:r>
        <w:tab/>
        <w:t>Juni 2019 Pembimbing</w:t>
      </w:r>
    </w:p>
    <w:p w:rsidR="00E014ED" w:rsidRDefault="00E014ED">
      <w:pPr>
        <w:pStyle w:val="BodyText"/>
        <w:rPr>
          <w:sz w:val="26"/>
        </w:rPr>
      </w:pPr>
    </w:p>
    <w:p w:rsidR="00E014ED" w:rsidRDefault="00E014ED">
      <w:pPr>
        <w:pStyle w:val="BodyText"/>
        <w:rPr>
          <w:sz w:val="22"/>
        </w:rPr>
      </w:pPr>
    </w:p>
    <w:p w:rsidR="00E014ED" w:rsidRDefault="00F3100C">
      <w:pPr>
        <w:pStyle w:val="BodyText"/>
        <w:ind w:left="588"/>
        <w:jc w:val="both"/>
      </w:pPr>
      <w:r>
        <w:t>\</w:t>
      </w:r>
    </w:p>
    <w:p w:rsidR="00E014ED" w:rsidRDefault="00E014ED">
      <w:pPr>
        <w:pStyle w:val="BodyText"/>
        <w:rPr>
          <w:sz w:val="26"/>
        </w:rPr>
      </w:pPr>
    </w:p>
    <w:p w:rsidR="00E014ED" w:rsidRDefault="00E014ED">
      <w:pPr>
        <w:pStyle w:val="BodyText"/>
        <w:rPr>
          <w:sz w:val="26"/>
        </w:rPr>
      </w:pPr>
    </w:p>
    <w:p w:rsidR="00E014ED" w:rsidRDefault="00E014ED">
      <w:pPr>
        <w:pStyle w:val="BodyText"/>
        <w:spacing w:before="5"/>
        <w:rPr>
          <w:sz w:val="20"/>
        </w:rPr>
      </w:pPr>
    </w:p>
    <w:p w:rsidR="00E014ED" w:rsidRDefault="00F3100C">
      <w:pPr>
        <w:pStyle w:val="Heading2"/>
        <w:ind w:left="585" w:right="699" w:firstLine="0"/>
        <w:jc w:val="center"/>
      </w:pPr>
      <w:r>
        <w:rPr>
          <w:u w:val="thick"/>
        </w:rPr>
        <w:t>Ns. Hardono, S.Kep., M.Kep.</w:t>
      </w:r>
    </w:p>
    <w:p w:rsidR="00E014ED" w:rsidRDefault="00F3100C">
      <w:pPr>
        <w:spacing w:before="1" w:line="274" w:lineRule="exact"/>
        <w:ind w:left="586" w:right="699"/>
        <w:jc w:val="center"/>
        <w:rPr>
          <w:b/>
          <w:sz w:val="24"/>
        </w:rPr>
      </w:pPr>
      <w:r>
        <w:rPr>
          <w:b/>
          <w:sz w:val="24"/>
        </w:rPr>
        <w:t>NIDN. 0231037803</w:t>
      </w:r>
    </w:p>
    <w:p w:rsidR="00E014ED" w:rsidRDefault="00F3100C">
      <w:pPr>
        <w:pStyle w:val="BodyText"/>
        <w:spacing w:line="274" w:lineRule="exact"/>
        <w:ind w:right="109"/>
        <w:jc w:val="center"/>
      </w:pPr>
      <w:r>
        <w:t>.</w:t>
      </w:r>
    </w:p>
    <w:p w:rsidR="00E014ED" w:rsidRDefault="00E014ED">
      <w:pPr>
        <w:pStyle w:val="BodyText"/>
        <w:rPr>
          <w:sz w:val="26"/>
        </w:rPr>
      </w:pPr>
    </w:p>
    <w:p w:rsidR="00E014ED" w:rsidRDefault="00E014ED">
      <w:pPr>
        <w:pStyle w:val="BodyText"/>
        <w:rPr>
          <w:sz w:val="22"/>
        </w:rPr>
      </w:pPr>
    </w:p>
    <w:p w:rsidR="00E014ED" w:rsidRDefault="00F3100C">
      <w:pPr>
        <w:pStyle w:val="BodyText"/>
        <w:ind w:left="590" w:right="699"/>
        <w:jc w:val="center"/>
      </w:pPr>
      <w:r>
        <w:t>Mengetahui</w:t>
      </w:r>
    </w:p>
    <w:p w:rsidR="00E014ED" w:rsidRDefault="00F3100C">
      <w:pPr>
        <w:pStyle w:val="BodyText"/>
        <w:ind w:left="2626" w:right="2737"/>
        <w:jc w:val="center"/>
      </w:pPr>
      <w:r>
        <w:t>Ketua Program Studi Ilmu Keperawatan Fakultas Kesehatan</w:t>
      </w:r>
    </w:p>
    <w:p w:rsidR="00E014ED" w:rsidRDefault="00F3100C">
      <w:pPr>
        <w:pStyle w:val="BodyText"/>
        <w:ind w:left="584" w:right="699"/>
        <w:jc w:val="center"/>
      </w:pPr>
      <w:r>
        <w:t>Universitas Aisyah Pringsewu</w:t>
      </w: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F3100C">
      <w:pPr>
        <w:pStyle w:val="Heading2"/>
        <w:spacing w:before="166"/>
        <w:ind w:left="588" w:right="699" w:firstLine="0"/>
        <w:jc w:val="center"/>
      </w:pPr>
      <w:r>
        <w:rPr>
          <w:u w:val="thick"/>
        </w:rPr>
        <w:t>Ikhwan Amirudin, S. Kep., Ns., M. Kep.</w:t>
      </w:r>
    </w:p>
    <w:p w:rsidR="00E014ED" w:rsidRDefault="00F3100C">
      <w:pPr>
        <w:ind w:left="585" w:right="699"/>
        <w:jc w:val="center"/>
        <w:rPr>
          <w:b/>
          <w:sz w:val="24"/>
        </w:rPr>
      </w:pPr>
      <w:r>
        <w:rPr>
          <w:b/>
          <w:sz w:val="24"/>
        </w:rPr>
        <w:t>NIDN. 0228108701</w:t>
      </w:r>
    </w:p>
    <w:p w:rsidR="00E014ED" w:rsidRDefault="00E014ED">
      <w:pPr>
        <w:pStyle w:val="BodyText"/>
        <w:rPr>
          <w:b/>
          <w:sz w:val="20"/>
        </w:rPr>
      </w:pPr>
    </w:p>
    <w:p w:rsidR="00E014ED" w:rsidRDefault="00E014ED">
      <w:pPr>
        <w:pStyle w:val="BodyText"/>
        <w:rPr>
          <w:b/>
          <w:sz w:val="20"/>
        </w:rPr>
      </w:pPr>
    </w:p>
    <w:p w:rsidR="00E014ED" w:rsidRDefault="00E014ED">
      <w:pPr>
        <w:pStyle w:val="BodyText"/>
        <w:spacing w:before="3"/>
        <w:rPr>
          <w:b/>
          <w:sz w:val="17"/>
        </w:rPr>
      </w:pPr>
    </w:p>
    <w:p w:rsidR="00E014ED" w:rsidRDefault="00F3100C">
      <w:pPr>
        <w:ind w:right="108"/>
        <w:jc w:val="center"/>
        <w:rPr>
          <w:rFonts w:ascii="Trebuchet MS"/>
        </w:rPr>
      </w:pPr>
      <w:r>
        <w:rPr>
          <w:rFonts w:ascii="Trebuchet MS"/>
          <w:w w:val="92"/>
        </w:rPr>
        <w:t>v</w:t>
      </w:r>
    </w:p>
    <w:p w:rsidR="00E014ED" w:rsidRDefault="00E014ED">
      <w:pPr>
        <w:jc w:val="center"/>
        <w:rPr>
          <w:rFonts w:ascii="Trebuchet MS"/>
        </w:rPr>
        <w:sectPr w:rsidR="00E014ED">
          <w:headerReference w:type="default" r:id="rId11"/>
          <w:pgSz w:w="11910" w:h="16850"/>
          <w:pgMar w:top="2540" w:right="1000" w:bottom="280" w:left="1680" w:header="2278" w:footer="0" w:gutter="0"/>
          <w:cols w:space="720"/>
        </w:sect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spacing w:before="6"/>
        <w:rPr>
          <w:rFonts w:ascii="Trebuchet MS"/>
          <w:sz w:val="21"/>
        </w:rPr>
      </w:pPr>
    </w:p>
    <w:p w:rsidR="00E014ED" w:rsidRDefault="00F3100C">
      <w:pPr>
        <w:pStyle w:val="Heading2"/>
        <w:spacing w:before="1"/>
        <w:ind w:left="588" w:firstLine="0"/>
      </w:pPr>
      <w:r>
        <w:t>Judul Skripsi :</w:t>
      </w:r>
    </w:p>
    <w:p w:rsidR="00E014ED" w:rsidRDefault="00E014ED">
      <w:pPr>
        <w:pStyle w:val="BodyText"/>
        <w:spacing w:before="11"/>
        <w:rPr>
          <w:b/>
          <w:sz w:val="23"/>
        </w:rPr>
      </w:pPr>
    </w:p>
    <w:p w:rsidR="00E014ED" w:rsidRDefault="00F3100C">
      <w:pPr>
        <w:ind w:left="588" w:right="700"/>
        <w:jc w:val="both"/>
        <w:rPr>
          <w:b/>
          <w:sz w:val="24"/>
        </w:rPr>
      </w:pPr>
      <w:r>
        <w:rPr>
          <w:b/>
          <w:sz w:val="24"/>
        </w:rPr>
        <w:t>HUBUNGAN INDEKS MASA TUBUH DENGAN MUAL MUNTAH PADA PASIEN DENGAN ANASTESI SPINAL DI RSUD PRINGSEWU TAHUN 2018</w:t>
      </w:r>
    </w:p>
    <w:p w:rsidR="00E014ED" w:rsidRDefault="00E014ED">
      <w:pPr>
        <w:pStyle w:val="BodyText"/>
        <w:spacing w:before="1"/>
        <w:rPr>
          <w:b/>
        </w:rPr>
      </w:pPr>
    </w:p>
    <w:p w:rsidR="00E014ED" w:rsidRDefault="00F3100C">
      <w:pPr>
        <w:tabs>
          <w:tab w:val="left" w:pos="2028"/>
        </w:tabs>
        <w:ind w:left="588"/>
        <w:rPr>
          <w:b/>
          <w:sz w:val="24"/>
        </w:rPr>
      </w:pPr>
      <w:r>
        <w:rPr>
          <w:b/>
          <w:sz w:val="24"/>
        </w:rPr>
        <w:t>Nama</w:t>
      </w:r>
      <w:r>
        <w:rPr>
          <w:b/>
          <w:sz w:val="24"/>
        </w:rPr>
        <w:tab/>
        <w:t>:</w:t>
      </w:r>
      <w:r>
        <w:rPr>
          <w:b/>
          <w:spacing w:val="-2"/>
          <w:sz w:val="24"/>
        </w:rPr>
        <w:t xml:space="preserve"> </w:t>
      </w:r>
      <w:r>
        <w:rPr>
          <w:b/>
          <w:sz w:val="24"/>
        </w:rPr>
        <w:t>Ahmad</w:t>
      </w:r>
    </w:p>
    <w:p w:rsidR="00E014ED" w:rsidRDefault="00F3100C">
      <w:pPr>
        <w:tabs>
          <w:tab w:val="left" w:pos="2028"/>
        </w:tabs>
        <w:ind w:left="588"/>
        <w:rPr>
          <w:b/>
          <w:sz w:val="24"/>
        </w:rPr>
      </w:pPr>
      <w:r>
        <w:rPr>
          <w:b/>
          <w:sz w:val="24"/>
        </w:rPr>
        <w:t>NPM</w:t>
      </w:r>
      <w:r>
        <w:rPr>
          <w:b/>
          <w:sz w:val="24"/>
        </w:rPr>
        <w:tab/>
        <w:t>:</w:t>
      </w:r>
      <w:r>
        <w:rPr>
          <w:b/>
          <w:spacing w:val="-1"/>
          <w:sz w:val="24"/>
        </w:rPr>
        <w:t xml:space="preserve"> </w:t>
      </w:r>
      <w:r>
        <w:rPr>
          <w:b/>
          <w:sz w:val="24"/>
        </w:rPr>
        <w:t>1401002P</w:t>
      </w:r>
    </w:p>
    <w:p w:rsidR="00E014ED" w:rsidRDefault="00E014ED">
      <w:pPr>
        <w:pStyle w:val="BodyText"/>
        <w:spacing w:before="6"/>
        <w:rPr>
          <w:b/>
          <w:sz w:val="27"/>
        </w:rPr>
      </w:pPr>
    </w:p>
    <w:p w:rsidR="00E014ED" w:rsidRDefault="00F3100C">
      <w:pPr>
        <w:pStyle w:val="BodyText"/>
        <w:ind w:left="588" w:right="697"/>
        <w:jc w:val="both"/>
      </w:pPr>
      <w:r>
        <w:t>Diterima oleh Tim Penguji pada Ujian Sidang Skripsi di Program Studi Sarjana Ilmu Keperawatan Fakultas Kesehatan Universitas Aisyah Pringsewu Lampung Tahun Akademik</w:t>
      </w:r>
      <w:r>
        <w:rPr>
          <w:spacing w:val="-1"/>
        </w:rPr>
        <w:t xml:space="preserve"> </w:t>
      </w:r>
      <w:r>
        <w:t>2018/2019.</w:t>
      </w:r>
    </w:p>
    <w:p w:rsidR="00E014ED" w:rsidRDefault="00E014ED">
      <w:pPr>
        <w:pStyle w:val="BodyText"/>
        <w:rPr>
          <w:sz w:val="20"/>
        </w:rPr>
      </w:pPr>
    </w:p>
    <w:p w:rsidR="00E014ED" w:rsidRDefault="00E014ED">
      <w:pPr>
        <w:pStyle w:val="BodyText"/>
        <w:spacing w:before="5"/>
        <w:rPr>
          <w:sz w:val="22"/>
        </w:rPr>
      </w:pPr>
    </w:p>
    <w:tbl>
      <w:tblPr>
        <w:tblW w:w="0" w:type="auto"/>
        <w:tblInd w:w="388" w:type="dxa"/>
        <w:tblLayout w:type="fixed"/>
        <w:tblCellMar>
          <w:left w:w="0" w:type="dxa"/>
          <w:right w:w="0" w:type="dxa"/>
        </w:tblCellMar>
        <w:tblLook w:val="01E0"/>
      </w:tblPr>
      <w:tblGrid>
        <w:gridCol w:w="4304"/>
        <w:gridCol w:w="3886"/>
      </w:tblGrid>
      <w:tr w:rsidR="00E014ED">
        <w:trPr>
          <w:trHeight w:val="451"/>
        </w:trPr>
        <w:tc>
          <w:tcPr>
            <w:tcW w:w="4304" w:type="dxa"/>
          </w:tcPr>
          <w:p w:rsidR="00E014ED" w:rsidRDefault="00F3100C">
            <w:pPr>
              <w:pStyle w:val="TableParagraph"/>
              <w:spacing w:before="0" w:line="266" w:lineRule="exact"/>
              <w:ind w:left="200"/>
              <w:rPr>
                <w:sz w:val="24"/>
              </w:rPr>
            </w:pPr>
            <w:r>
              <w:rPr>
                <w:sz w:val="24"/>
              </w:rPr>
              <w:t>Penguji I</w:t>
            </w:r>
          </w:p>
        </w:tc>
        <w:tc>
          <w:tcPr>
            <w:tcW w:w="3886" w:type="dxa"/>
          </w:tcPr>
          <w:p w:rsidR="00E014ED" w:rsidRDefault="00E014ED">
            <w:pPr>
              <w:pStyle w:val="TableParagraph"/>
              <w:spacing w:before="0" w:line="240" w:lineRule="auto"/>
              <w:rPr>
                <w:sz w:val="24"/>
              </w:rPr>
            </w:pPr>
          </w:p>
        </w:tc>
      </w:tr>
      <w:tr w:rsidR="00E014ED">
        <w:trPr>
          <w:trHeight w:val="476"/>
        </w:trPr>
        <w:tc>
          <w:tcPr>
            <w:tcW w:w="4304" w:type="dxa"/>
          </w:tcPr>
          <w:p w:rsidR="00E014ED" w:rsidRDefault="00F3100C">
            <w:pPr>
              <w:pStyle w:val="TableParagraph"/>
              <w:spacing w:before="175" w:line="240" w:lineRule="auto"/>
              <w:ind w:left="200"/>
              <w:rPr>
                <w:sz w:val="24"/>
              </w:rPr>
            </w:pPr>
            <w:r>
              <w:rPr>
                <w:sz w:val="24"/>
              </w:rPr>
              <w:t>Ns. Hardono, S.Kep., M.Kep.</w:t>
            </w:r>
          </w:p>
        </w:tc>
        <w:tc>
          <w:tcPr>
            <w:tcW w:w="3886" w:type="dxa"/>
          </w:tcPr>
          <w:p w:rsidR="00E014ED" w:rsidRDefault="00E014ED">
            <w:pPr>
              <w:pStyle w:val="TableParagraph"/>
              <w:spacing w:before="0" w:line="240" w:lineRule="auto"/>
              <w:rPr>
                <w:sz w:val="24"/>
              </w:rPr>
            </w:pPr>
          </w:p>
        </w:tc>
      </w:tr>
      <w:tr w:rsidR="00E014ED">
        <w:trPr>
          <w:trHeight w:val="475"/>
        </w:trPr>
        <w:tc>
          <w:tcPr>
            <w:tcW w:w="4304" w:type="dxa"/>
          </w:tcPr>
          <w:p w:rsidR="00E014ED" w:rsidRDefault="00F3100C">
            <w:pPr>
              <w:pStyle w:val="TableParagraph"/>
              <w:spacing w:before="15" w:line="240" w:lineRule="auto"/>
              <w:ind w:left="200"/>
              <w:rPr>
                <w:sz w:val="24"/>
              </w:rPr>
            </w:pPr>
            <w:r>
              <w:rPr>
                <w:sz w:val="24"/>
              </w:rPr>
              <w:t>NIDN. 0231037803.</w:t>
            </w:r>
          </w:p>
        </w:tc>
        <w:tc>
          <w:tcPr>
            <w:tcW w:w="3886" w:type="dxa"/>
          </w:tcPr>
          <w:p w:rsidR="00E014ED" w:rsidRDefault="00F3100C">
            <w:pPr>
              <w:pStyle w:val="TableParagraph"/>
              <w:spacing w:before="15" w:line="240" w:lineRule="auto"/>
              <w:ind w:right="200"/>
              <w:jc w:val="right"/>
              <w:rPr>
                <w:sz w:val="24"/>
              </w:rPr>
            </w:pPr>
            <w:r>
              <w:rPr>
                <w:sz w:val="24"/>
              </w:rPr>
              <w:t>..........................</w:t>
            </w:r>
          </w:p>
        </w:tc>
      </w:tr>
      <w:tr w:rsidR="00E014ED">
        <w:trPr>
          <w:trHeight w:val="634"/>
        </w:trPr>
        <w:tc>
          <w:tcPr>
            <w:tcW w:w="4304" w:type="dxa"/>
          </w:tcPr>
          <w:p w:rsidR="00E014ED" w:rsidRDefault="00F3100C">
            <w:pPr>
              <w:pStyle w:val="TableParagraph"/>
              <w:spacing w:before="173" w:line="240" w:lineRule="auto"/>
              <w:ind w:left="200"/>
              <w:rPr>
                <w:sz w:val="24"/>
              </w:rPr>
            </w:pPr>
            <w:r>
              <w:rPr>
                <w:sz w:val="24"/>
              </w:rPr>
              <w:t>Penguji II</w:t>
            </w:r>
          </w:p>
        </w:tc>
        <w:tc>
          <w:tcPr>
            <w:tcW w:w="3886" w:type="dxa"/>
          </w:tcPr>
          <w:p w:rsidR="00E014ED" w:rsidRDefault="00E014ED">
            <w:pPr>
              <w:pStyle w:val="TableParagraph"/>
              <w:spacing w:before="0" w:line="240" w:lineRule="auto"/>
              <w:rPr>
                <w:sz w:val="24"/>
              </w:rPr>
            </w:pPr>
          </w:p>
        </w:tc>
      </w:tr>
      <w:tr w:rsidR="00E014ED">
        <w:trPr>
          <w:trHeight w:val="476"/>
        </w:trPr>
        <w:tc>
          <w:tcPr>
            <w:tcW w:w="4304" w:type="dxa"/>
          </w:tcPr>
          <w:p w:rsidR="00E014ED" w:rsidRDefault="00F3100C">
            <w:pPr>
              <w:pStyle w:val="TableParagraph"/>
              <w:spacing w:before="175" w:line="240" w:lineRule="auto"/>
              <w:ind w:left="200"/>
              <w:rPr>
                <w:sz w:val="24"/>
              </w:rPr>
            </w:pPr>
            <w:r>
              <w:rPr>
                <w:sz w:val="24"/>
              </w:rPr>
              <w:t>Dian Arif Wahyudi, S. Kep., Ners., MAN.</w:t>
            </w:r>
          </w:p>
        </w:tc>
        <w:tc>
          <w:tcPr>
            <w:tcW w:w="3886" w:type="dxa"/>
          </w:tcPr>
          <w:p w:rsidR="00E014ED" w:rsidRDefault="00E014ED">
            <w:pPr>
              <w:pStyle w:val="TableParagraph"/>
              <w:spacing w:before="0" w:line="240" w:lineRule="auto"/>
              <w:rPr>
                <w:sz w:val="24"/>
              </w:rPr>
            </w:pPr>
          </w:p>
        </w:tc>
      </w:tr>
      <w:tr w:rsidR="00E014ED">
        <w:trPr>
          <w:trHeight w:val="476"/>
        </w:trPr>
        <w:tc>
          <w:tcPr>
            <w:tcW w:w="4304" w:type="dxa"/>
          </w:tcPr>
          <w:p w:rsidR="00E014ED" w:rsidRDefault="00F3100C">
            <w:pPr>
              <w:pStyle w:val="TableParagraph"/>
              <w:spacing w:before="15" w:line="240" w:lineRule="auto"/>
              <w:ind w:left="200"/>
              <w:rPr>
                <w:sz w:val="24"/>
              </w:rPr>
            </w:pPr>
            <w:r>
              <w:rPr>
                <w:sz w:val="24"/>
              </w:rPr>
              <w:t>NIDN. 0210109002</w:t>
            </w:r>
          </w:p>
        </w:tc>
        <w:tc>
          <w:tcPr>
            <w:tcW w:w="3886" w:type="dxa"/>
          </w:tcPr>
          <w:p w:rsidR="00E014ED" w:rsidRDefault="00F3100C">
            <w:pPr>
              <w:pStyle w:val="TableParagraph"/>
              <w:spacing w:before="15" w:line="240" w:lineRule="auto"/>
              <w:ind w:right="200"/>
              <w:jc w:val="right"/>
              <w:rPr>
                <w:sz w:val="24"/>
              </w:rPr>
            </w:pPr>
            <w:r>
              <w:rPr>
                <w:sz w:val="24"/>
              </w:rPr>
              <w:t>..........................</w:t>
            </w:r>
          </w:p>
        </w:tc>
      </w:tr>
      <w:tr w:rsidR="00E014ED">
        <w:trPr>
          <w:trHeight w:val="635"/>
        </w:trPr>
        <w:tc>
          <w:tcPr>
            <w:tcW w:w="4304" w:type="dxa"/>
          </w:tcPr>
          <w:p w:rsidR="00E014ED" w:rsidRDefault="00F3100C">
            <w:pPr>
              <w:pStyle w:val="TableParagraph"/>
              <w:spacing w:before="175" w:line="240" w:lineRule="auto"/>
              <w:ind w:left="200"/>
              <w:rPr>
                <w:sz w:val="24"/>
              </w:rPr>
            </w:pPr>
            <w:r>
              <w:rPr>
                <w:sz w:val="24"/>
              </w:rPr>
              <w:t>Penguji III</w:t>
            </w:r>
          </w:p>
        </w:tc>
        <w:tc>
          <w:tcPr>
            <w:tcW w:w="3886" w:type="dxa"/>
          </w:tcPr>
          <w:p w:rsidR="00E014ED" w:rsidRDefault="00E014ED">
            <w:pPr>
              <w:pStyle w:val="TableParagraph"/>
              <w:spacing w:before="0" w:line="240" w:lineRule="auto"/>
              <w:rPr>
                <w:sz w:val="24"/>
              </w:rPr>
            </w:pPr>
          </w:p>
        </w:tc>
      </w:tr>
      <w:tr w:rsidR="00E014ED">
        <w:trPr>
          <w:trHeight w:val="475"/>
        </w:trPr>
        <w:tc>
          <w:tcPr>
            <w:tcW w:w="4304" w:type="dxa"/>
          </w:tcPr>
          <w:p w:rsidR="00E014ED" w:rsidRDefault="00F3100C">
            <w:pPr>
              <w:pStyle w:val="TableParagraph"/>
              <w:spacing w:before="174" w:line="240" w:lineRule="auto"/>
              <w:ind w:left="200"/>
              <w:rPr>
                <w:sz w:val="24"/>
              </w:rPr>
            </w:pPr>
            <w:r>
              <w:rPr>
                <w:sz w:val="24"/>
              </w:rPr>
              <w:t>Ns. Anggi Kusuma, S. Kep., M. Kep.</w:t>
            </w:r>
          </w:p>
        </w:tc>
        <w:tc>
          <w:tcPr>
            <w:tcW w:w="3886" w:type="dxa"/>
          </w:tcPr>
          <w:p w:rsidR="00E014ED" w:rsidRDefault="00E014ED">
            <w:pPr>
              <w:pStyle w:val="TableParagraph"/>
              <w:spacing w:before="0" w:line="240" w:lineRule="auto"/>
              <w:rPr>
                <w:sz w:val="24"/>
              </w:rPr>
            </w:pPr>
          </w:p>
        </w:tc>
      </w:tr>
      <w:tr w:rsidR="00E014ED">
        <w:trPr>
          <w:trHeight w:val="291"/>
        </w:trPr>
        <w:tc>
          <w:tcPr>
            <w:tcW w:w="4304" w:type="dxa"/>
          </w:tcPr>
          <w:p w:rsidR="00E014ED" w:rsidRDefault="00F3100C">
            <w:pPr>
              <w:pStyle w:val="TableParagraph"/>
              <w:spacing w:before="15" w:line="256" w:lineRule="exact"/>
              <w:ind w:left="200"/>
              <w:rPr>
                <w:sz w:val="24"/>
              </w:rPr>
            </w:pPr>
            <w:r>
              <w:rPr>
                <w:sz w:val="24"/>
              </w:rPr>
              <w:t>NIDN. 9902709283</w:t>
            </w:r>
          </w:p>
        </w:tc>
        <w:tc>
          <w:tcPr>
            <w:tcW w:w="3886" w:type="dxa"/>
          </w:tcPr>
          <w:p w:rsidR="00E014ED" w:rsidRDefault="00F3100C">
            <w:pPr>
              <w:pStyle w:val="TableParagraph"/>
              <w:spacing w:before="15" w:line="256" w:lineRule="exact"/>
              <w:ind w:right="200"/>
              <w:jc w:val="right"/>
              <w:rPr>
                <w:sz w:val="24"/>
              </w:rPr>
            </w:pPr>
            <w:r>
              <w:rPr>
                <w:sz w:val="24"/>
              </w:rPr>
              <w:t>..........................</w:t>
            </w:r>
          </w:p>
        </w:tc>
      </w:tr>
    </w:tbl>
    <w:p w:rsidR="00E014ED" w:rsidRDefault="00E014ED">
      <w:pPr>
        <w:pStyle w:val="BodyText"/>
        <w:spacing w:before="8"/>
        <w:rPr>
          <w:sz w:val="19"/>
        </w:rPr>
      </w:pPr>
    </w:p>
    <w:p w:rsidR="00E014ED" w:rsidRDefault="00F3100C">
      <w:pPr>
        <w:pStyle w:val="BodyText"/>
        <w:tabs>
          <w:tab w:val="left" w:pos="2453"/>
        </w:tabs>
        <w:spacing w:before="90"/>
        <w:ind w:left="588"/>
      </w:pPr>
      <w:r>
        <w:t>Tanggal</w:t>
      </w:r>
      <w:r>
        <w:rPr>
          <w:spacing w:val="-1"/>
        </w:rPr>
        <w:t xml:space="preserve"> </w:t>
      </w:r>
      <w:r>
        <w:t>Ujian</w:t>
      </w:r>
      <w:r>
        <w:rPr>
          <w:spacing w:val="-1"/>
        </w:rPr>
        <w:t xml:space="preserve"> </w:t>
      </w:r>
      <w:r>
        <w:t>:</w:t>
      </w:r>
      <w:r>
        <w:tab/>
        <w:t>Juni</w:t>
      </w:r>
      <w:r>
        <w:rPr>
          <w:spacing w:val="-1"/>
        </w:rPr>
        <w:t xml:space="preserve"> </w:t>
      </w:r>
      <w:r>
        <w:t>2019</w:t>
      </w:r>
    </w:p>
    <w:p w:rsidR="00E014ED" w:rsidRDefault="00E014ED">
      <w:pPr>
        <w:pStyle w:val="BodyText"/>
        <w:rPr>
          <w:sz w:val="26"/>
        </w:rPr>
      </w:pPr>
    </w:p>
    <w:p w:rsidR="00E014ED" w:rsidRDefault="00F3100C">
      <w:pPr>
        <w:pStyle w:val="BodyText"/>
        <w:spacing w:before="176"/>
        <w:ind w:left="3101" w:right="3202" w:firstLine="880"/>
      </w:pPr>
      <w:r>
        <w:t>Mengetahui Universitas Aisyah Pringsewu</w:t>
      </w:r>
    </w:p>
    <w:p w:rsidR="00E014ED" w:rsidRDefault="00F3100C">
      <w:pPr>
        <w:pStyle w:val="BodyText"/>
        <w:ind w:left="588" w:right="699"/>
        <w:jc w:val="center"/>
      </w:pPr>
      <w:r>
        <w:t>Dekan Fakultas Kesehatan</w:t>
      </w:r>
    </w:p>
    <w:p w:rsidR="00E014ED" w:rsidRDefault="00E014ED">
      <w:pPr>
        <w:pStyle w:val="BodyText"/>
        <w:rPr>
          <w:sz w:val="26"/>
        </w:rPr>
      </w:pPr>
    </w:p>
    <w:p w:rsidR="00E014ED" w:rsidRDefault="00E014ED">
      <w:pPr>
        <w:pStyle w:val="BodyText"/>
        <w:rPr>
          <w:sz w:val="26"/>
        </w:rPr>
      </w:pPr>
    </w:p>
    <w:p w:rsidR="00E014ED" w:rsidRDefault="00E014ED">
      <w:pPr>
        <w:pStyle w:val="BodyText"/>
        <w:rPr>
          <w:sz w:val="26"/>
        </w:rPr>
      </w:pPr>
    </w:p>
    <w:p w:rsidR="00E014ED" w:rsidRDefault="00F3100C">
      <w:pPr>
        <w:pStyle w:val="Heading2"/>
        <w:spacing w:before="213"/>
        <w:ind w:left="588" w:right="699" w:firstLine="0"/>
        <w:jc w:val="center"/>
      </w:pPr>
      <w:r>
        <w:rPr>
          <w:u w:val="thick"/>
        </w:rPr>
        <w:t>Feri Kameliawati, S. Kep., Ns., M. Kep.</w:t>
      </w:r>
    </w:p>
    <w:p w:rsidR="00E014ED" w:rsidRDefault="00F3100C">
      <w:pPr>
        <w:ind w:left="585" w:right="699"/>
        <w:jc w:val="center"/>
        <w:rPr>
          <w:b/>
          <w:sz w:val="24"/>
        </w:rPr>
      </w:pPr>
      <w:r>
        <w:rPr>
          <w:b/>
          <w:sz w:val="24"/>
        </w:rPr>
        <w:t>NIDN. 0228018502</w:t>
      </w:r>
    </w:p>
    <w:p w:rsidR="00E014ED" w:rsidRDefault="00E014ED">
      <w:pPr>
        <w:pStyle w:val="BodyText"/>
        <w:rPr>
          <w:b/>
          <w:sz w:val="20"/>
        </w:rPr>
      </w:pPr>
    </w:p>
    <w:p w:rsidR="00E014ED" w:rsidRDefault="00E014ED">
      <w:pPr>
        <w:pStyle w:val="BodyText"/>
        <w:spacing w:before="5"/>
        <w:rPr>
          <w:b/>
          <w:sz w:val="21"/>
        </w:rPr>
      </w:pPr>
    </w:p>
    <w:p w:rsidR="00E014ED" w:rsidRDefault="00F3100C">
      <w:pPr>
        <w:spacing w:before="59"/>
        <w:ind w:left="591" w:right="699"/>
        <w:jc w:val="center"/>
        <w:rPr>
          <w:rFonts w:ascii="Trebuchet MS"/>
        </w:rPr>
      </w:pPr>
      <w:r>
        <w:rPr>
          <w:rFonts w:ascii="Trebuchet MS"/>
        </w:rPr>
        <w:t>vi</w:t>
      </w:r>
    </w:p>
    <w:p w:rsidR="00E014ED" w:rsidRDefault="00E014ED">
      <w:pPr>
        <w:jc w:val="center"/>
        <w:rPr>
          <w:rFonts w:ascii="Trebuchet MS"/>
        </w:rPr>
        <w:sectPr w:rsidR="00E014ED">
          <w:headerReference w:type="default" r:id="rId12"/>
          <w:pgSz w:w="11910" w:h="16850"/>
          <w:pgMar w:top="2540" w:right="1000" w:bottom="280" w:left="1680" w:header="2278" w:footer="0" w:gutter="0"/>
          <w:cols w:space="720"/>
        </w:sectPr>
      </w:pPr>
    </w:p>
    <w:p w:rsidR="00E014ED" w:rsidRDefault="00E014ED">
      <w:pPr>
        <w:pStyle w:val="BodyText"/>
        <w:rPr>
          <w:rFonts w:ascii="Trebuchet MS"/>
          <w:sz w:val="20"/>
        </w:rPr>
      </w:pPr>
    </w:p>
    <w:p w:rsidR="00E014ED" w:rsidRDefault="00E014ED">
      <w:pPr>
        <w:pStyle w:val="BodyText"/>
        <w:spacing w:before="4"/>
        <w:rPr>
          <w:rFonts w:ascii="Trebuchet MS"/>
          <w:sz w:val="19"/>
        </w:rPr>
      </w:pPr>
    </w:p>
    <w:p w:rsidR="00E014ED" w:rsidRDefault="00F3100C">
      <w:pPr>
        <w:pStyle w:val="BodyText"/>
        <w:spacing w:before="90"/>
        <w:ind w:left="588"/>
      </w:pPr>
      <w:r>
        <w:rPr>
          <w:color w:val="0D0D0D"/>
        </w:rPr>
        <w:t>Saya yang bertandatangan di bawah ini:</w:t>
      </w:r>
    </w:p>
    <w:p w:rsidR="00E014ED" w:rsidRDefault="00E014ED">
      <w:pPr>
        <w:pStyle w:val="BodyText"/>
        <w:spacing w:before="1"/>
        <w:rPr>
          <w:sz w:val="25"/>
        </w:rPr>
      </w:pPr>
    </w:p>
    <w:tbl>
      <w:tblPr>
        <w:tblW w:w="0" w:type="auto"/>
        <w:tblInd w:w="405" w:type="dxa"/>
        <w:tblLayout w:type="fixed"/>
        <w:tblCellMar>
          <w:left w:w="0" w:type="dxa"/>
          <w:right w:w="0" w:type="dxa"/>
        </w:tblCellMar>
        <w:tblLook w:val="01E0"/>
      </w:tblPr>
      <w:tblGrid>
        <w:gridCol w:w="2173"/>
        <w:gridCol w:w="6039"/>
      </w:tblGrid>
      <w:tr w:rsidR="00E014ED">
        <w:trPr>
          <w:trHeight w:val="508"/>
        </w:trPr>
        <w:tc>
          <w:tcPr>
            <w:tcW w:w="2173" w:type="dxa"/>
          </w:tcPr>
          <w:p w:rsidR="00E014ED" w:rsidRDefault="00F3100C">
            <w:pPr>
              <w:pStyle w:val="TableParagraph"/>
              <w:spacing w:before="0" w:line="266" w:lineRule="exact"/>
              <w:ind w:left="200"/>
              <w:rPr>
                <w:sz w:val="24"/>
              </w:rPr>
            </w:pPr>
            <w:r>
              <w:rPr>
                <w:color w:val="0D0D0D"/>
                <w:sz w:val="24"/>
              </w:rPr>
              <w:t>Nama Mahasiswa</w:t>
            </w:r>
          </w:p>
        </w:tc>
        <w:tc>
          <w:tcPr>
            <w:tcW w:w="6039" w:type="dxa"/>
          </w:tcPr>
          <w:p w:rsidR="00E014ED" w:rsidRDefault="00F3100C">
            <w:pPr>
              <w:pStyle w:val="TableParagraph"/>
              <w:spacing w:before="0" w:line="266" w:lineRule="exact"/>
              <w:ind w:left="261"/>
              <w:rPr>
                <w:sz w:val="24"/>
              </w:rPr>
            </w:pPr>
            <w:r>
              <w:rPr>
                <w:color w:val="0D0D0D"/>
                <w:sz w:val="24"/>
              </w:rPr>
              <w:t>Ahmad</w:t>
            </w:r>
          </w:p>
        </w:tc>
      </w:tr>
      <w:tr w:rsidR="00E014ED">
        <w:trPr>
          <w:trHeight w:val="752"/>
        </w:trPr>
        <w:tc>
          <w:tcPr>
            <w:tcW w:w="2173" w:type="dxa"/>
          </w:tcPr>
          <w:p w:rsidR="00E014ED" w:rsidRDefault="00F3100C">
            <w:pPr>
              <w:pStyle w:val="TableParagraph"/>
              <w:spacing w:before="233" w:line="240" w:lineRule="auto"/>
              <w:ind w:left="200"/>
              <w:rPr>
                <w:sz w:val="24"/>
              </w:rPr>
            </w:pPr>
            <w:r>
              <w:rPr>
                <w:color w:val="0D0D0D"/>
                <w:sz w:val="24"/>
              </w:rPr>
              <w:t>NPM</w:t>
            </w:r>
          </w:p>
        </w:tc>
        <w:tc>
          <w:tcPr>
            <w:tcW w:w="6039" w:type="dxa"/>
          </w:tcPr>
          <w:p w:rsidR="00E014ED" w:rsidRDefault="00F3100C">
            <w:pPr>
              <w:pStyle w:val="TableParagraph"/>
              <w:spacing w:before="233" w:line="240" w:lineRule="auto"/>
              <w:ind w:left="261"/>
              <w:rPr>
                <w:sz w:val="24"/>
              </w:rPr>
            </w:pPr>
            <w:r>
              <w:rPr>
                <w:sz w:val="24"/>
              </w:rPr>
              <w:t>1401002P</w:t>
            </w:r>
          </w:p>
        </w:tc>
      </w:tr>
      <w:tr w:rsidR="00E014ED">
        <w:trPr>
          <w:trHeight w:val="751"/>
        </w:trPr>
        <w:tc>
          <w:tcPr>
            <w:tcW w:w="2173" w:type="dxa"/>
          </w:tcPr>
          <w:p w:rsidR="00E014ED" w:rsidRDefault="00F3100C">
            <w:pPr>
              <w:pStyle w:val="TableParagraph"/>
              <w:spacing w:before="233" w:line="240" w:lineRule="auto"/>
              <w:ind w:left="200"/>
              <w:rPr>
                <w:sz w:val="24"/>
              </w:rPr>
            </w:pPr>
            <w:r>
              <w:rPr>
                <w:color w:val="0D0D0D"/>
                <w:sz w:val="24"/>
              </w:rPr>
              <w:t>Program Studi</w:t>
            </w:r>
          </w:p>
        </w:tc>
        <w:tc>
          <w:tcPr>
            <w:tcW w:w="6039" w:type="dxa"/>
          </w:tcPr>
          <w:p w:rsidR="00E014ED" w:rsidRDefault="00F3100C">
            <w:pPr>
              <w:pStyle w:val="TableParagraph"/>
              <w:spacing w:before="233" w:line="240" w:lineRule="auto"/>
              <w:ind w:left="261"/>
              <w:rPr>
                <w:sz w:val="24"/>
              </w:rPr>
            </w:pPr>
            <w:r>
              <w:rPr>
                <w:color w:val="0D0D0D"/>
                <w:sz w:val="24"/>
              </w:rPr>
              <w:t>Sarjana Keperawatan</w:t>
            </w:r>
          </w:p>
        </w:tc>
      </w:tr>
      <w:tr w:rsidR="00E014ED">
        <w:trPr>
          <w:trHeight w:val="1613"/>
        </w:trPr>
        <w:tc>
          <w:tcPr>
            <w:tcW w:w="2173" w:type="dxa"/>
          </w:tcPr>
          <w:p w:rsidR="00E014ED" w:rsidRDefault="00F3100C">
            <w:pPr>
              <w:pStyle w:val="TableParagraph"/>
              <w:spacing w:before="233" w:line="240" w:lineRule="auto"/>
              <w:ind w:left="200"/>
              <w:rPr>
                <w:sz w:val="24"/>
              </w:rPr>
            </w:pPr>
            <w:r>
              <w:rPr>
                <w:color w:val="0D0D0D"/>
                <w:sz w:val="24"/>
              </w:rPr>
              <w:t>Judul</w:t>
            </w:r>
          </w:p>
        </w:tc>
        <w:tc>
          <w:tcPr>
            <w:tcW w:w="6039" w:type="dxa"/>
          </w:tcPr>
          <w:p w:rsidR="00E014ED" w:rsidRDefault="00F3100C">
            <w:pPr>
              <w:pStyle w:val="TableParagraph"/>
              <w:spacing w:before="231" w:line="480" w:lineRule="auto"/>
              <w:ind w:left="350" w:hanging="20"/>
              <w:rPr>
                <w:sz w:val="24"/>
              </w:rPr>
            </w:pPr>
            <w:r>
              <w:rPr>
                <w:sz w:val="24"/>
              </w:rPr>
              <w:t>Hubungan indeks masa tubuh dengan mual muntah pada pasien dengan anastesi spinal di RSUD Pringsewu</w:t>
            </w:r>
          </w:p>
          <w:p w:rsidR="00E014ED" w:rsidRDefault="00F3100C">
            <w:pPr>
              <w:pStyle w:val="TableParagraph"/>
              <w:spacing w:before="3" w:line="256" w:lineRule="exact"/>
              <w:ind w:left="350"/>
              <w:rPr>
                <w:sz w:val="24"/>
              </w:rPr>
            </w:pPr>
            <w:r>
              <w:rPr>
                <w:sz w:val="24"/>
              </w:rPr>
              <w:t>Tahun 2019</w:t>
            </w:r>
            <w:r>
              <w:rPr>
                <w:color w:val="0D0D0D"/>
                <w:sz w:val="24"/>
              </w:rPr>
              <w:t>.</w:t>
            </w:r>
          </w:p>
        </w:tc>
      </w:tr>
    </w:tbl>
    <w:p w:rsidR="00E014ED" w:rsidRDefault="00E014ED">
      <w:pPr>
        <w:pStyle w:val="BodyText"/>
        <w:rPr>
          <w:sz w:val="26"/>
        </w:rPr>
      </w:pPr>
    </w:p>
    <w:p w:rsidR="00E014ED" w:rsidRDefault="00E014ED">
      <w:pPr>
        <w:pStyle w:val="BodyText"/>
        <w:rPr>
          <w:sz w:val="26"/>
        </w:rPr>
      </w:pPr>
    </w:p>
    <w:p w:rsidR="00E014ED" w:rsidRDefault="00F3100C">
      <w:pPr>
        <w:pStyle w:val="BodyText"/>
        <w:spacing w:before="151"/>
        <w:ind w:left="588"/>
      </w:pPr>
      <w:r>
        <w:rPr>
          <w:color w:val="0D0D0D"/>
        </w:rPr>
        <w:t>Dengan ini menyatakan bahwa:</w:t>
      </w:r>
    </w:p>
    <w:p w:rsidR="00E014ED" w:rsidRDefault="00E014ED">
      <w:pPr>
        <w:pStyle w:val="BodyText"/>
      </w:pPr>
    </w:p>
    <w:p w:rsidR="00E014ED" w:rsidRDefault="00F3100C">
      <w:pPr>
        <w:pStyle w:val="ListParagraph"/>
        <w:numPr>
          <w:ilvl w:val="0"/>
          <w:numId w:val="18"/>
        </w:numPr>
        <w:tabs>
          <w:tab w:val="left" w:pos="1015"/>
          <w:tab w:val="left" w:pos="1016"/>
        </w:tabs>
        <w:spacing w:line="480" w:lineRule="auto"/>
        <w:ind w:right="696" w:hanging="427"/>
        <w:rPr>
          <w:sz w:val="24"/>
        </w:rPr>
      </w:pPr>
      <w:r>
        <w:rPr>
          <w:color w:val="0D0D0D"/>
          <w:sz w:val="24"/>
        </w:rPr>
        <w:t>Skripsi yang saya buat tidak pernah atau belum pernah di buat oleh orang lain dan saya menjamin orisinalitas skripsi yang</w:t>
      </w:r>
      <w:r>
        <w:rPr>
          <w:color w:val="0D0D0D"/>
          <w:spacing w:val="-3"/>
          <w:sz w:val="24"/>
        </w:rPr>
        <w:t xml:space="preserve"> </w:t>
      </w:r>
      <w:r>
        <w:rPr>
          <w:color w:val="0D0D0D"/>
          <w:sz w:val="24"/>
        </w:rPr>
        <w:t>sayabuat.</w:t>
      </w:r>
    </w:p>
    <w:p w:rsidR="00E014ED" w:rsidRDefault="00F3100C">
      <w:pPr>
        <w:pStyle w:val="ListParagraph"/>
        <w:numPr>
          <w:ilvl w:val="0"/>
          <w:numId w:val="18"/>
        </w:numPr>
        <w:tabs>
          <w:tab w:val="left" w:pos="1016"/>
        </w:tabs>
        <w:spacing w:line="480" w:lineRule="auto"/>
        <w:ind w:right="695" w:hanging="427"/>
        <w:jc w:val="both"/>
        <w:rPr>
          <w:sz w:val="24"/>
        </w:rPr>
      </w:pPr>
      <w:r>
        <w:rPr>
          <w:color w:val="0D0D0D"/>
          <w:sz w:val="24"/>
        </w:rPr>
        <w:t>Apabila di kemudian hari terbukti terdapat plagiat dalam karya tulis ilmiah tersebut, kami bersedia menerima sanksi sesuai d</w:t>
      </w:r>
      <w:r>
        <w:rPr>
          <w:color w:val="0D0D0D"/>
          <w:sz w:val="24"/>
        </w:rPr>
        <w:t>engan ketentuan peraturan perundang-undangan. Demikian surat pernyataani ini kami buat sebenarnya dan dapat dipertanggung</w:t>
      </w:r>
      <w:r>
        <w:rPr>
          <w:color w:val="0D0D0D"/>
          <w:spacing w:val="-1"/>
          <w:sz w:val="24"/>
        </w:rPr>
        <w:t xml:space="preserve"> </w:t>
      </w:r>
      <w:r>
        <w:rPr>
          <w:color w:val="0D0D0D"/>
          <w:sz w:val="24"/>
        </w:rPr>
        <w:t>jawabkan.</w:t>
      </w:r>
    </w:p>
    <w:p w:rsidR="00E014ED" w:rsidRDefault="00E014ED">
      <w:pPr>
        <w:pStyle w:val="BodyText"/>
        <w:spacing w:before="9"/>
        <w:rPr>
          <w:sz w:val="27"/>
        </w:rPr>
      </w:pPr>
    </w:p>
    <w:p w:rsidR="00E014ED" w:rsidRDefault="00F3100C">
      <w:pPr>
        <w:pStyle w:val="BodyText"/>
        <w:tabs>
          <w:tab w:val="left" w:pos="7583"/>
        </w:tabs>
        <w:spacing w:before="1" w:line="276" w:lineRule="auto"/>
        <w:ind w:left="6889" w:right="697" w:hanging="737"/>
      </w:pPr>
      <w:r>
        <w:rPr>
          <w:color w:val="0D0D0D"/>
        </w:rPr>
        <w:t>Pringsewu,</w:t>
      </w:r>
      <w:r>
        <w:rPr>
          <w:color w:val="0D0D0D"/>
        </w:rPr>
        <w:tab/>
        <w:t>Juni 2019 Penulis</w:t>
      </w:r>
    </w:p>
    <w:p w:rsidR="00E014ED" w:rsidRDefault="00E014ED">
      <w:pPr>
        <w:pStyle w:val="BodyText"/>
        <w:rPr>
          <w:sz w:val="26"/>
        </w:rPr>
      </w:pPr>
    </w:p>
    <w:p w:rsidR="00E014ED" w:rsidRDefault="00E014ED">
      <w:pPr>
        <w:pStyle w:val="BodyText"/>
        <w:rPr>
          <w:sz w:val="26"/>
        </w:rPr>
      </w:pPr>
    </w:p>
    <w:p w:rsidR="00E014ED" w:rsidRDefault="00E014ED">
      <w:pPr>
        <w:pStyle w:val="BodyText"/>
        <w:spacing w:before="9"/>
        <w:rPr>
          <w:sz w:val="30"/>
        </w:rPr>
      </w:pPr>
    </w:p>
    <w:p w:rsidR="00E014ED" w:rsidRDefault="00F3100C">
      <w:pPr>
        <w:pStyle w:val="BodyText"/>
        <w:ind w:right="1605"/>
        <w:jc w:val="right"/>
      </w:pPr>
      <w:r>
        <w:rPr>
          <w:color w:val="0D0D0D"/>
          <w:spacing w:val="-1"/>
        </w:rPr>
        <w:t>Ahmad</w:t>
      </w: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2"/>
        <w:rPr>
          <w:sz w:val="26"/>
        </w:rPr>
      </w:pPr>
    </w:p>
    <w:p w:rsidR="00E014ED" w:rsidRDefault="00F3100C">
      <w:pPr>
        <w:spacing w:before="59"/>
        <w:ind w:left="593" w:right="699"/>
        <w:jc w:val="center"/>
        <w:rPr>
          <w:rFonts w:ascii="Trebuchet MS"/>
        </w:rPr>
      </w:pPr>
      <w:r>
        <w:rPr>
          <w:rFonts w:ascii="Trebuchet MS"/>
          <w:w w:val="95"/>
        </w:rPr>
        <w:t>vii</w:t>
      </w:r>
    </w:p>
    <w:p w:rsidR="00E014ED" w:rsidRDefault="00E014ED">
      <w:pPr>
        <w:jc w:val="center"/>
        <w:rPr>
          <w:rFonts w:ascii="Trebuchet MS"/>
        </w:rPr>
        <w:sectPr w:rsidR="00E014ED">
          <w:headerReference w:type="default" r:id="rId13"/>
          <w:pgSz w:w="11910" w:h="16850"/>
          <w:pgMar w:top="2540" w:right="1000" w:bottom="280" w:left="1680" w:header="2275" w:footer="0" w:gutter="0"/>
          <w:cols w:space="720"/>
        </w:sect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spacing w:before="7"/>
        <w:rPr>
          <w:rFonts w:ascii="Trebuchet MS"/>
          <w:sz w:val="21"/>
        </w:rPr>
      </w:pPr>
    </w:p>
    <w:p w:rsidR="00E014ED" w:rsidRDefault="00F3100C">
      <w:pPr>
        <w:pStyle w:val="Heading1"/>
        <w:spacing w:before="89" w:line="276" w:lineRule="auto"/>
        <w:ind w:left="658"/>
      </w:pPr>
      <w:r>
        <w:t xml:space="preserve">Dan janganlah kamu berputus asa dari rahmat Allah. Sesungguhnya </w:t>
      </w:r>
      <w:r>
        <w:t>tiada berputus asa dari rahmat Allah melainkan orang-orang yang kufur (terhadap karunia Allah).”</w:t>
      </w:r>
    </w:p>
    <w:p w:rsidR="00E014ED" w:rsidRDefault="00F3100C">
      <w:pPr>
        <w:spacing w:before="1"/>
        <w:ind w:left="589" w:right="699"/>
        <w:jc w:val="center"/>
        <w:rPr>
          <w:i/>
          <w:sz w:val="28"/>
        </w:rPr>
      </w:pPr>
      <w:r>
        <w:rPr>
          <w:i/>
          <w:sz w:val="28"/>
        </w:rPr>
        <w:t>(Q.S. Yusuf: 87)</w:t>
      </w: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rPr>
          <w:i/>
          <w:sz w:val="20"/>
        </w:rPr>
      </w:pPr>
    </w:p>
    <w:p w:rsidR="00E014ED" w:rsidRDefault="00E014ED">
      <w:pPr>
        <w:pStyle w:val="BodyText"/>
        <w:spacing w:before="6"/>
        <w:rPr>
          <w:i/>
          <w:sz w:val="19"/>
        </w:rPr>
      </w:pPr>
    </w:p>
    <w:p w:rsidR="00E014ED" w:rsidRDefault="00F3100C">
      <w:pPr>
        <w:ind w:left="590" w:right="699"/>
        <w:jc w:val="center"/>
        <w:rPr>
          <w:rFonts w:ascii="Trebuchet MS"/>
        </w:rPr>
      </w:pPr>
      <w:r>
        <w:rPr>
          <w:rFonts w:ascii="Trebuchet MS"/>
          <w:w w:val="95"/>
        </w:rPr>
        <w:t>viii</w:t>
      </w:r>
    </w:p>
    <w:p w:rsidR="00E014ED" w:rsidRDefault="00E014ED">
      <w:pPr>
        <w:jc w:val="center"/>
        <w:rPr>
          <w:rFonts w:ascii="Trebuchet MS"/>
        </w:rPr>
        <w:sectPr w:rsidR="00E014ED">
          <w:headerReference w:type="default" r:id="rId14"/>
          <w:pgSz w:w="11910" w:h="16850"/>
          <w:pgMar w:top="2540" w:right="1000" w:bottom="280" w:left="1680" w:header="2278" w:footer="0" w:gutter="0"/>
          <w:cols w:space="720"/>
        </w:sectPr>
      </w:pPr>
    </w:p>
    <w:p w:rsidR="00E014ED" w:rsidRDefault="00E014ED">
      <w:pPr>
        <w:pStyle w:val="BodyText"/>
        <w:spacing w:before="11"/>
        <w:rPr>
          <w:rFonts w:ascii="Trebuchet MS"/>
        </w:rPr>
      </w:pPr>
    </w:p>
    <w:p w:rsidR="00E014ED" w:rsidRDefault="00F3100C">
      <w:pPr>
        <w:pStyle w:val="BodyText"/>
        <w:ind w:left="3494"/>
        <w:rPr>
          <w:rFonts w:ascii="Trebuchet MS"/>
          <w:sz w:val="20"/>
        </w:rPr>
      </w:pPr>
      <w:r>
        <w:rPr>
          <w:rFonts w:ascii="Trebuchet MS"/>
          <w:noProof/>
          <w:sz w:val="20"/>
          <w:lang w:bidi="ar-SA"/>
        </w:rPr>
        <w:drawing>
          <wp:inline distT="0" distB="0" distL="0" distR="0">
            <wp:extent cx="1339340" cy="1668779"/>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5" cstate="print"/>
                    <a:stretch>
                      <a:fillRect/>
                    </a:stretch>
                  </pic:blipFill>
                  <pic:spPr>
                    <a:xfrm>
                      <a:off x="0" y="0"/>
                      <a:ext cx="1339340" cy="1668779"/>
                    </a:xfrm>
                    <a:prstGeom prst="rect">
                      <a:avLst/>
                    </a:prstGeom>
                  </pic:spPr>
                </pic:pic>
              </a:graphicData>
            </a:graphic>
          </wp:inline>
        </w:drawing>
      </w:r>
    </w:p>
    <w:p w:rsidR="00E014ED" w:rsidRDefault="00E014ED">
      <w:pPr>
        <w:pStyle w:val="BodyText"/>
        <w:spacing w:before="3"/>
        <w:rPr>
          <w:rFonts w:ascii="Trebuchet MS"/>
          <w:sz w:val="11"/>
        </w:rPr>
      </w:pPr>
    </w:p>
    <w:tbl>
      <w:tblPr>
        <w:tblW w:w="0" w:type="auto"/>
        <w:tblInd w:w="388" w:type="dxa"/>
        <w:tblLayout w:type="fixed"/>
        <w:tblCellMar>
          <w:left w:w="0" w:type="dxa"/>
          <w:right w:w="0" w:type="dxa"/>
        </w:tblCellMar>
        <w:tblLook w:val="01E0"/>
      </w:tblPr>
      <w:tblGrid>
        <w:gridCol w:w="2769"/>
        <w:gridCol w:w="581"/>
        <w:gridCol w:w="3756"/>
      </w:tblGrid>
      <w:tr w:rsidR="00E014ED">
        <w:trPr>
          <w:trHeight w:val="368"/>
        </w:trPr>
        <w:tc>
          <w:tcPr>
            <w:tcW w:w="2769" w:type="dxa"/>
          </w:tcPr>
          <w:p w:rsidR="00E014ED" w:rsidRDefault="00F3100C">
            <w:pPr>
              <w:pStyle w:val="TableParagraph"/>
              <w:spacing w:before="0" w:line="266" w:lineRule="exact"/>
              <w:ind w:left="200"/>
              <w:rPr>
                <w:b/>
                <w:sz w:val="24"/>
              </w:rPr>
            </w:pPr>
            <w:r>
              <w:rPr>
                <w:b/>
                <w:sz w:val="24"/>
              </w:rPr>
              <w:t>Identitas</w:t>
            </w:r>
          </w:p>
        </w:tc>
        <w:tc>
          <w:tcPr>
            <w:tcW w:w="581" w:type="dxa"/>
          </w:tcPr>
          <w:p w:rsidR="00E014ED" w:rsidRDefault="00E014ED">
            <w:pPr>
              <w:pStyle w:val="TableParagraph"/>
              <w:spacing w:before="0" w:line="240" w:lineRule="auto"/>
              <w:rPr>
                <w:sz w:val="24"/>
              </w:rPr>
            </w:pPr>
          </w:p>
        </w:tc>
        <w:tc>
          <w:tcPr>
            <w:tcW w:w="3756" w:type="dxa"/>
          </w:tcPr>
          <w:p w:rsidR="00E014ED" w:rsidRDefault="00E014ED">
            <w:pPr>
              <w:pStyle w:val="TableParagraph"/>
              <w:spacing w:before="0" w:line="240" w:lineRule="auto"/>
              <w:rPr>
                <w:sz w:val="24"/>
              </w:rPr>
            </w:pPr>
          </w:p>
        </w:tc>
      </w:tr>
      <w:tr w:rsidR="00E014ED">
        <w:trPr>
          <w:trHeight w:val="473"/>
        </w:trPr>
        <w:tc>
          <w:tcPr>
            <w:tcW w:w="2769" w:type="dxa"/>
          </w:tcPr>
          <w:p w:rsidR="00E014ED" w:rsidRDefault="00F3100C">
            <w:pPr>
              <w:pStyle w:val="TableParagraph"/>
              <w:spacing w:before="92" w:line="240" w:lineRule="auto"/>
              <w:ind w:left="200"/>
              <w:rPr>
                <w:sz w:val="24"/>
              </w:rPr>
            </w:pPr>
            <w:r>
              <w:rPr>
                <w:sz w:val="24"/>
              </w:rPr>
              <w:t>Nama</w:t>
            </w:r>
          </w:p>
        </w:tc>
        <w:tc>
          <w:tcPr>
            <w:tcW w:w="581" w:type="dxa"/>
          </w:tcPr>
          <w:p w:rsidR="00E014ED" w:rsidRDefault="00F3100C">
            <w:pPr>
              <w:pStyle w:val="TableParagraph"/>
              <w:spacing w:before="92" w:line="240" w:lineRule="auto"/>
              <w:ind w:right="104"/>
              <w:jc w:val="right"/>
              <w:rPr>
                <w:sz w:val="24"/>
              </w:rPr>
            </w:pPr>
            <w:r>
              <w:rPr>
                <w:sz w:val="24"/>
              </w:rPr>
              <w:t>:</w:t>
            </w:r>
          </w:p>
        </w:tc>
        <w:tc>
          <w:tcPr>
            <w:tcW w:w="3756" w:type="dxa"/>
          </w:tcPr>
          <w:p w:rsidR="00E014ED" w:rsidRDefault="00F3100C">
            <w:pPr>
              <w:pStyle w:val="TableParagraph"/>
              <w:spacing w:before="92" w:line="240" w:lineRule="auto"/>
              <w:ind w:left="107"/>
              <w:rPr>
                <w:sz w:val="24"/>
              </w:rPr>
            </w:pPr>
            <w:r>
              <w:rPr>
                <w:sz w:val="24"/>
              </w:rPr>
              <w:t>Ahmad</w:t>
            </w:r>
          </w:p>
        </w:tc>
      </w:tr>
      <w:tr w:rsidR="00E014ED">
        <w:trPr>
          <w:trHeight w:val="476"/>
        </w:trPr>
        <w:tc>
          <w:tcPr>
            <w:tcW w:w="2769" w:type="dxa"/>
          </w:tcPr>
          <w:p w:rsidR="00E014ED" w:rsidRDefault="00F3100C">
            <w:pPr>
              <w:pStyle w:val="TableParagraph"/>
              <w:spacing w:before="95" w:line="240" w:lineRule="auto"/>
              <w:ind w:left="200"/>
              <w:rPr>
                <w:sz w:val="24"/>
              </w:rPr>
            </w:pPr>
            <w:r>
              <w:rPr>
                <w:sz w:val="24"/>
              </w:rPr>
              <w:t>NPM</w:t>
            </w:r>
          </w:p>
        </w:tc>
        <w:tc>
          <w:tcPr>
            <w:tcW w:w="581" w:type="dxa"/>
          </w:tcPr>
          <w:p w:rsidR="00E014ED" w:rsidRDefault="00F3100C">
            <w:pPr>
              <w:pStyle w:val="TableParagraph"/>
              <w:spacing w:before="95" w:line="240" w:lineRule="auto"/>
              <w:ind w:right="104"/>
              <w:jc w:val="right"/>
              <w:rPr>
                <w:sz w:val="24"/>
              </w:rPr>
            </w:pPr>
            <w:r>
              <w:rPr>
                <w:sz w:val="24"/>
              </w:rPr>
              <w:t>:</w:t>
            </w:r>
          </w:p>
        </w:tc>
        <w:tc>
          <w:tcPr>
            <w:tcW w:w="3756" w:type="dxa"/>
          </w:tcPr>
          <w:p w:rsidR="00E014ED" w:rsidRDefault="00F3100C">
            <w:pPr>
              <w:pStyle w:val="TableParagraph"/>
              <w:spacing w:before="95" w:line="240" w:lineRule="auto"/>
              <w:ind w:left="107"/>
              <w:rPr>
                <w:sz w:val="24"/>
              </w:rPr>
            </w:pPr>
            <w:r>
              <w:rPr>
                <w:sz w:val="24"/>
              </w:rPr>
              <w:t>1401002P</w:t>
            </w:r>
          </w:p>
        </w:tc>
      </w:tr>
      <w:tr w:rsidR="00E014ED">
        <w:trPr>
          <w:trHeight w:val="475"/>
        </w:trPr>
        <w:tc>
          <w:tcPr>
            <w:tcW w:w="2769" w:type="dxa"/>
          </w:tcPr>
          <w:p w:rsidR="00E014ED" w:rsidRDefault="00F3100C">
            <w:pPr>
              <w:pStyle w:val="TableParagraph"/>
              <w:spacing w:before="94" w:line="240" w:lineRule="auto"/>
              <w:ind w:left="200"/>
              <w:rPr>
                <w:sz w:val="24"/>
              </w:rPr>
            </w:pPr>
            <w:r>
              <w:rPr>
                <w:sz w:val="24"/>
              </w:rPr>
              <w:t>Tempat/Tanggal Lahir</w:t>
            </w:r>
          </w:p>
        </w:tc>
        <w:tc>
          <w:tcPr>
            <w:tcW w:w="581" w:type="dxa"/>
          </w:tcPr>
          <w:p w:rsidR="00E014ED" w:rsidRDefault="00F3100C">
            <w:pPr>
              <w:pStyle w:val="TableParagraph"/>
              <w:spacing w:before="94" w:line="240" w:lineRule="auto"/>
              <w:ind w:right="104"/>
              <w:jc w:val="right"/>
              <w:rPr>
                <w:sz w:val="24"/>
              </w:rPr>
            </w:pPr>
            <w:r>
              <w:rPr>
                <w:sz w:val="24"/>
              </w:rPr>
              <w:t>:</w:t>
            </w:r>
          </w:p>
        </w:tc>
        <w:tc>
          <w:tcPr>
            <w:tcW w:w="3756" w:type="dxa"/>
          </w:tcPr>
          <w:p w:rsidR="00E014ED" w:rsidRDefault="00F3100C">
            <w:pPr>
              <w:pStyle w:val="TableParagraph"/>
              <w:spacing w:before="94" w:line="240" w:lineRule="auto"/>
              <w:ind w:left="107"/>
              <w:rPr>
                <w:sz w:val="24"/>
              </w:rPr>
            </w:pPr>
            <w:r>
              <w:rPr>
                <w:sz w:val="24"/>
              </w:rPr>
              <w:t>Karang Rejo, Ulu Belu, Tanggamus</w:t>
            </w:r>
          </w:p>
        </w:tc>
      </w:tr>
      <w:tr w:rsidR="00E014ED">
        <w:trPr>
          <w:trHeight w:val="475"/>
        </w:trPr>
        <w:tc>
          <w:tcPr>
            <w:tcW w:w="2769" w:type="dxa"/>
          </w:tcPr>
          <w:p w:rsidR="00E014ED" w:rsidRDefault="00F3100C">
            <w:pPr>
              <w:pStyle w:val="TableParagraph"/>
              <w:spacing w:before="94" w:line="240" w:lineRule="auto"/>
              <w:ind w:left="200"/>
              <w:rPr>
                <w:sz w:val="24"/>
              </w:rPr>
            </w:pPr>
            <w:r>
              <w:rPr>
                <w:sz w:val="24"/>
              </w:rPr>
              <w:t>Agama</w:t>
            </w:r>
          </w:p>
        </w:tc>
        <w:tc>
          <w:tcPr>
            <w:tcW w:w="581" w:type="dxa"/>
          </w:tcPr>
          <w:p w:rsidR="00E014ED" w:rsidRDefault="00F3100C">
            <w:pPr>
              <w:pStyle w:val="TableParagraph"/>
              <w:spacing w:before="94" w:line="240" w:lineRule="auto"/>
              <w:ind w:right="104"/>
              <w:jc w:val="right"/>
              <w:rPr>
                <w:sz w:val="24"/>
              </w:rPr>
            </w:pPr>
            <w:r>
              <w:rPr>
                <w:sz w:val="24"/>
              </w:rPr>
              <w:t>:</w:t>
            </w:r>
          </w:p>
        </w:tc>
        <w:tc>
          <w:tcPr>
            <w:tcW w:w="3756" w:type="dxa"/>
          </w:tcPr>
          <w:p w:rsidR="00E014ED" w:rsidRDefault="00F3100C">
            <w:pPr>
              <w:pStyle w:val="TableParagraph"/>
              <w:spacing w:before="94" w:line="240" w:lineRule="auto"/>
              <w:ind w:left="107"/>
              <w:rPr>
                <w:sz w:val="24"/>
              </w:rPr>
            </w:pPr>
            <w:r>
              <w:rPr>
                <w:sz w:val="24"/>
              </w:rPr>
              <w:t>Islam</w:t>
            </w:r>
          </w:p>
        </w:tc>
      </w:tr>
      <w:tr w:rsidR="00E014ED">
        <w:trPr>
          <w:trHeight w:val="476"/>
        </w:trPr>
        <w:tc>
          <w:tcPr>
            <w:tcW w:w="2769" w:type="dxa"/>
          </w:tcPr>
          <w:p w:rsidR="00E014ED" w:rsidRDefault="00F3100C">
            <w:pPr>
              <w:pStyle w:val="TableParagraph"/>
              <w:spacing w:before="94" w:line="240" w:lineRule="auto"/>
              <w:ind w:left="200"/>
              <w:rPr>
                <w:sz w:val="24"/>
              </w:rPr>
            </w:pPr>
            <w:r>
              <w:rPr>
                <w:sz w:val="24"/>
              </w:rPr>
              <w:t>Alamat email</w:t>
            </w:r>
          </w:p>
        </w:tc>
        <w:tc>
          <w:tcPr>
            <w:tcW w:w="581" w:type="dxa"/>
          </w:tcPr>
          <w:p w:rsidR="00E014ED" w:rsidRDefault="00F3100C">
            <w:pPr>
              <w:pStyle w:val="TableParagraph"/>
              <w:spacing w:before="94" w:line="240" w:lineRule="auto"/>
              <w:ind w:right="104"/>
              <w:jc w:val="right"/>
              <w:rPr>
                <w:sz w:val="24"/>
              </w:rPr>
            </w:pPr>
            <w:r>
              <w:rPr>
                <w:sz w:val="24"/>
              </w:rPr>
              <w:t>:</w:t>
            </w:r>
          </w:p>
        </w:tc>
        <w:tc>
          <w:tcPr>
            <w:tcW w:w="3756" w:type="dxa"/>
          </w:tcPr>
          <w:p w:rsidR="00E014ED" w:rsidRDefault="00E014ED">
            <w:pPr>
              <w:pStyle w:val="TableParagraph"/>
              <w:spacing w:before="94" w:line="240" w:lineRule="auto"/>
              <w:ind w:left="107"/>
              <w:rPr>
                <w:sz w:val="24"/>
              </w:rPr>
            </w:pPr>
            <w:hyperlink r:id="rId16">
              <w:r w:rsidR="00F3100C">
                <w:rPr>
                  <w:sz w:val="24"/>
                </w:rPr>
                <w:t>Ahmadanest15@gmail.com</w:t>
              </w:r>
            </w:hyperlink>
          </w:p>
        </w:tc>
      </w:tr>
      <w:tr w:rsidR="00E014ED">
        <w:trPr>
          <w:trHeight w:val="371"/>
        </w:trPr>
        <w:tc>
          <w:tcPr>
            <w:tcW w:w="2769" w:type="dxa"/>
          </w:tcPr>
          <w:p w:rsidR="00E014ED" w:rsidRDefault="00F3100C">
            <w:pPr>
              <w:pStyle w:val="TableParagraph"/>
              <w:spacing w:before="95" w:line="256" w:lineRule="exact"/>
              <w:ind w:left="200"/>
              <w:rPr>
                <w:sz w:val="24"/>
              </w:rPr>
            </w:pPr>
            <w:r>
              <w:rPr>
                <w:sz w:val="24"/>
              </w:rPr>
              <w:t>No Handphone</w:t>
            </w:r>
          </w:p>
        </w:tc>
        <w:tc>
          <w:tcPr>
            <w:tcW w:w="581" w:type="dxa"/>
          </w:tcPr>
          <w:p w:rsidR="00E014ED" w:rsidRDefault="00F3100C">
            <w:pPr>
              <w:pStyle w:val="TableParagraph"/>
              <w:spacing w:before="95" w:line="256" w:lineRule="exact"/>
              <w:ind w:right="104"/>
              <w:jc w:val="right"/>
              <w:rPr>
                <w:sz w:val="24"/>
              </w:rPr>
            </w:pPr>
            <w:r>
              <w:rPr>
                <w:sz w:val="24"/>
              </w:rPr>
              <w:t>:</w:t>
            </w:r>
          </w:p>
        </w:tc>
        <w:tc>
          <w:tcPr>
            <w:tcW w:w="3756" w:type="dxa"/>
          </w:tcPr>
          <w:p w:rsidR="00E014ED" w:rsidRDefault="00F3100C">
            <w:pPr>
              <w:pStyle w:val="TableParagraph"/>
              <w:spacing w:before="95" w:line="256" w:lineRule="exact"/>
              <w:ind w:left="107"/>
              <w:rPr>
                <w:sz w:val="24"/>
              </w:rPr>
            </w:pPr>
            <w:r>
              <w:rPr>
                <w:sz w:val="24"/>
              </w:rPr>
              <w:t>08117201855</w:t>
            </w:r>
          </w:p>
        </w:tc>
      </w:tr>
    </w:tbl>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spacing w:before="11"/>
        <w:rPr>
          <w:rFonts w:ascii="Trebuchet MS"/>
          <w:sz w:val="25"/>
        </w:rPr>
      </w:pPr>
    </w:p>
    <w:tbl>
      <w:tblPr>
        <w:tblW w:w="0" w:type="auto"/>
        <w:tblInd w:w="388" w:type="dxa"/>
        <w:tblLayout w:type="fixed"/>
        <w:tblCellMar>
          <w:left w:w="0" w:type="dxa"/>
          <w:right w:w="0" w:type="dxa"/>
        </w:tblCellMar>
        <w:tblLook w:val="01E0"/>
      </w:tblPr>
      <w:tblGrid>
        <w:gridCol w:w="3034"/>
        <w:gridCol w:w="316"/>
        <w:gridCol w:w="4982"/>
      </w:tblGrid>
      <w:tr w:rsidR="00E014ED">
        <w:trPr>
          <w:trHeight w:val="437"/>
        </w:trPr>
        <w:tc>
          <w:tcPr>
            <w:tcW w:w="3034" w:type="dxa"/>
          </w:tcPr>
          <w:p w:rsidR="00E014ED" w:rsidRDefault="00F3100C">
            <w:pPr>
              <w:pStyle w:val="TableParagraph"/>
              <w:spacing w:before="0" w:line="266" w:lineRule="exact"/>
              <w:ind w:left="200"/>
              <w:rPr>
                <w:b/>
                <w:sz w:val="24"/>
              </w:rPr>
            </w:pPr>
            <w:r>
              <w:rPr>
                <w:b/>
                <w:sz w:val="24"/>
              </w:rPr>
              <w:t>Riwayat Pendidikan</w:t>
            </w:r>
          </w:p>
        </w:tc>
        <w:tc>
          <w:tcPr>
            <w:tcW w:w="316" w:type="dxa"/>
          </w:tcPr>
          <w:p w:rsidR="00E014ED" w:rsidRDefault="00E014ED">
            <w:pPr>
              <w:pStyle w:val="TableParagraph"/>
              <w:spacing w:before="0" w:line="240" w:lineRule="auto"/>
              <w:rPr>
                <w:sz w:val="24"/>
              </w:rPr>
            </w:pPr>
          </w:p>
        </w:tc>
        <w:tc>
          <w:tcPr>
            <w:tcW w:w="4982" w:type="dxa"/>
          </w:tcPr>
          <w:p w:rsidR="00E014ED" w:rsidRDefault="00E014ED">
            <w:pPr>
              <w:pStyle w:val="TableParagraph"/>
              <w:spacing w:before="0" w:line="240" w:lineRule="auto"/>
              <w:rPr>
                <w:sz w:val="24"/>
              </w:rPr>
            </w:pPr>
          </w:p>
        </w:tc>
      </w:tr>
      <w:tr w:rsidR="00E014ED">
        <w:trPr>
          <w:trHeight w:val="612"/>
        </w:trPr>
        <w:tc>
          <w:tcPr>
            <w:tcW w:w="3034" w:type="dxa"/>
          </w:tcPr>
          <w:p w:rsidR="00E014ED" w:rsidRDefault="00F3100C">
            <w:pPr>
              <w:pStyle w:val="TableParagraph"/>
              <w:spacing w:before="161" w:line="240" w:lineRule="auto"/>
              <w:ind w:left="200"/>
              <w:rPr>
                <w:sz w:val="24"/>
              </w:rPr>
            </w:pPr>
            <w:r>
              <w:rPr>
                <w:sz w:val="24"/>
              </w:rPr>
              <w:t>SD</w:t>
            </w:r>
          </w:p>
        </w:tc>
        <w:tc>
          <w:tcPr>
            <w:tcW w:w="316" w:type="dxa"/>
          </w:tcPr>
          <w:p w:rsidR="00E014ED" w:rsidRDefault="00F3100C">
            <w:pPr>
              <w:pStyle w:val="TableParagraph"/>
              <w:spacing w:before="161" w:line="240" w:lineRule="auto"/>
              <w:ind w:left="35"/>
              <w:jc w:val="center"/>
              <w:rPr>
                <w:sz w:val="24"/>
              </w:rPr>
            </w:pPr>
            <w:r>
              <w:rPr>
                <w:sz w:val="24"/>
              </w:rPr>
              <w:t>:</w:t>
            </w:r>
          </w:p>
        </w:tc>
        <w:tc>
          <w:tcPr>
            <w:tcW w:w="4982" w:type="dxa"/>
          </w:tcPr>
          <w:p w:rsidR="00E014ED" w:rsidRDefault="00F3100C">
            <w:pPr>
              <w:pStyle w:val="TableParagraph"/>
              <w:spacing w:before="161" w:line="240" w:lineRule="auto"/>
              <w:ind w:left="107"/>
              <w:rPr>
                <w:sz w:val="24"/>
              </w:rPr>
            </w:pPr>
            <w:r>
              <w:rPr>
                <w:sz w:val="24"/>
              </w:rPr>
              <w:t>SDN 01 Datarajan Lulus tahun 1982</w:t>
            </w:r>
          </w:p>
        </w:tc>
      </w:tr>
      <w:tr w:rsidR="00E014ED">
        <w:trPr>
          <w:trHeight w:val="1027"/>
        </w:trPr>
        <w:tc>
          <w:tcPr>
            <w:tcW w:w="3034" w:type="dxa"/>
          </w:tcPr>
          <w:p w:rsidR="00E014ED" w:rsidRDefault="00F3100C">
            <w:pPr>
              <w:pStyle w:val="TableParagraph"/>
              <w:spacing w:before="164" w:line="240" w:lineRule="auto"/>
              <w:ind w:left="200"/>
              <w:rPr>
                <w:sz w:val="24"/>
              </w:rPr>
            </w:pPr>
            <w:r>
              <w:rPr>
                <w:sz w:val="24"/>
              </w:rPr>
              <w:t>Sekolah Menengah Pertama</w:t>
            </w:r>
          </w:p>
        </w:tc>
        <w:tc>
          <w:tcPr>
            <w:tcW w:w="316" w:type="dxa"/>
          </w:tcPr>
          <w:p w:rsidR="00E014ED" w:rsidRDefault="00F3100C">
            <w:pPr>
              <w:pStyle w:val="TableParagraph"/>
              <w:spacing w:before="164" w:line="240" w:lineRule="auto"/>
              <w:ind w:left="35"/>
              <w:jc w:val="center"/>
              <w:rPr>
                <w:sz w:val="24"/>
              </w:rPr>
            </w:pPr>
            <w:r>
              <w:rPr>
                <w:sz w:val="24"/>
              </w:rPr>
              <w:t>:</w:t>
            </w:r>
          </w:p>
        </w:tc>
        <w:tc>
          <w:tcPr>
            <w:tcW w:w="4982" w:type="dxa"/>
          </w:tcPr>
          <w:p w:rsidR="00E014ED" w:rsidRDefault="00F3100C">
            <w:pPr>
              <w:pStyle w:val="TableParagraph"/>
              <w:spacing w:before="164" w:line="360" w:lineRule="auto"/>
              <w:ind w:left="107"/>
              <w:rPr>
                <w:sz w:val="24"/>
              </w:rPr>
            </w:pPr>
            <w:r>
              <w:rPr>
                <w:sz w:val="24"/>
              </w:rPr>
              <w:t>SMPN 06 Gedong Air Bandar Lampung Lulus tahun 1985</w:t>
            </w:r>
          </w:p>
        </w:tc>
      </w:tr>
      <w:tr w:rsidR="00E014ED">
        <w:trPr>
          <w:trHeight w:val="614"/>
        </w:trPr>
        <w:tc>
          <w:tcPr>
            <w:tcW w:w="3034" w:type="dxa"/>
          </w:tcPr>
          <w:p w:rsidR="00E014ED" w:rsidRDefault="00F3100C">
            <w:pPr>
              <w:pStyle w:val="TableParagraph"/>
              <w:spacing w:before="164" w:line="240" w:lineRule="auto"/>
              <w:ind w:left="200"/>
              <w:rPr>
                <w:sz w:val="24"/>
              </w:rPr>
            </w:pPr>
            <w:r>
              <w:rPr>
                <w:sz w:val="24"/>
              </w:rPr>
              <w:t>Sekolah Menengah Atas</w:t>
            </w:r>
          </w:p>
        </w:tc>
        <w:tc>
          <w:tcPr>
            <w:tcW w:w="316" w:type="dxa"/>
          </w:tcPr>
          <w:p w:rsidR="00E014ED" w:rsidRDefault="00F3100C">
            <w:pPr>
              <w:pStyle w:val="TableParagraph"/>
              <w:spacing w:before="164" w:line="240" w:lineRule="auto"/>
              <w:ind w:left="35"/>
              <w:jc w:val="center"/>
              <w:rPr>
                <w:sz w:val="24"/>
              </w:rPr>
            </w:pPr>
            <w:r>
              <w:rPr>
                <w:sz w:val="24"/>
              </w:rPr>
              <w:t>:</w:t>
            </w:r>
          </w:p>
        </w:tc>
        <w:tc>
          <w:tcPr>
            <w:tcW w:w="4982" w:type="dxa"/>
          </w:tcPr>
          <w:p w:rsidR="00E014ED" w:rsidRDefault="00F3100C">
            <w:pPr>
              <w:pStyle w:val="TableParagraph"/>
              <w:spacing w:before="164" w:line="240" w:lineRule="auto"/>
              <w:ind w:left="107"/>
              <w:rPr>
                <w:sz w:val="24"/>
              </w:rPr>
            </w:pPr>
            <w:r>
              <w:rPr>
                <w:sz w:val="24"/>
              </w:rPr>
              <w:t>SPK Bandar Lampung lulus Tahun 1988</w:t>
            </w:r>
          </w:p>
        </w:tc>
      </w:tr>
      <w:tr w:rsidR="00E014ED">
        <w:trPr>
          <w:trHeight w:val="1027"/>
        </w:trPr>
        <w:tc>
          <w:tcPr>
            <w:tcW w:w="3034" w:type="dxa"/>
          </w:tcPr>
          <w:p w:rsidR="00E014ED" w:rsidRDefault="00F3100C">
            <w:pPr>
              <w:pStyle w:val="TableParagraph"/>
              <w:spacing w:before="164" w:line="240" w:lineRule="auto"/>
              <w:ind w:left="200"/>
              <w:rPr>
                <w:sz w:val="24"/>
              </w:rPr>
            </w:pPr>
            <w:r>
              <w:rPr>
                <w:sz w:val="24"/>
              </w:rPr>
              <w:t>Akademi Keperawatan</w:t>
            </w:r>
          </w:p>
        </w:tc>
        <w:tc>
          <w:tcPr>
            <w:tcW w:w="316" w:type="dxa"/>
          </w:tcPr>
          <w:p w:rsidR="00E014ED" w:rsidRDefault="00F3100C">
            <w:pPr>
              <w:pStyle w:val="TableParagraph"/>
              <w:spacing w:before="164" w:line="240" w:lineRule="auto"/>
              <w:ind w:left="35"/>
              <w:jc w:val="center"/>
              <w:rPr>
                <w:sz w:val="24"/>
              </w:rPr>
            </w:pPr>
            <w:r>
              <w:rPr>
                <w:sz w:val="24"/>
              </w:rPr>
              <w:t>:</w:t>
            </w:r>
          </w:p>
        </w:tc>
        <w:tc>
          <w:tcPr>
            <w:tcW w:w="4982" w:type="dxa"/>
          </w:tcPr>
          <w:p w:rsidR="00E014ED" w:rsidRDefault="00F3100C">
            <w:pPr>
              <w:pStyle w:val="TableParagraph"/>
              <w:spacing w:before="164" w:line="360" w:lineRule="auto"/>
              <w:ind w:left="107" w:right="136"/>
              <w:rPr>
                <w:sz w:val="24"/>
              </w:rPr>
            </w:pPr>
            <w:r>
              <w:rPr>
                <w:sz w:val="24"/>
              </w:rPr>
              <w:t>D3 Anastesi Depkes RI Jakarta Lulus Tahun 1999</w:t>
            </w:r>
          </w:p>
        </w:tc>
      </w:tr>
      <w:tr w:rsidR="00E014ED">
        <w:trPr>
          <w:trHeight w:val="440"/>
        </w:trPr>
        <w:tc>
          <w:tcPr>
            <w:tcW w:w="3034" w:type="dxa"/>
          </w:tcPr>
          <w:p w:rsidR="00E014ED" w:rsidRDefault="00F3100C">
            <w:pPr>
              <w:pStyle w:val="TableParagraph"/>
              <w:spacing w:before="164" w:line="256" w:lineRule="exact"/>
              <w:ind w:left="200"/>
              <w:rPr>
                <w:sz w:val="24"/>
              </w:rPr>
            </w:pPr>
            <w:r>
              <w:rPr>
                <w:sz w:val="24"/>
              </w:rPr>
              <w:t>Sarjana Keperawatan</w:t>
            </w:r>
          </w:p>
        </w:tc>
        <w:tc>
          <w:tcPr>
            <w:tcW w:w="316" w:type="dxa"/>
          </w:tcPr>
          <w:p w:rsidR="00E014ED" w:rsidRDefault="00F3100C">
            <w:pPr>
              <w:pStyle w:val="TableParagraph"/>
              <w:spacing w:before="164" w:line="256" w:lineRule="exact"/>
              <w:ind w:left="35"/>
              <w:jc w:val="center"/>
              <w:rPr>
                <w:sz w:val="24"/>
              </w:rPr>
            </w:pPr>
            <w:r>
              <w:rPr>
                <w:sz w:val="24"/>
              </w:rPr>
              <w:t>:</w:t>
            </w:r>
          </w:p>
        </w:tc>
        <w:tc>
          <w:tcPr>
            <w:tcW w:w="4982" w:type="dxa"/>
          </w:tcPr>
          <w:p w:rsidR="00E014ED" w:rsidRDefault="00F3100C">
            <w:pPr>
              <w:pStyle w:val="TableParagraph"/>
              <w:spacing w:before="164" w:line="256" w:lineRule="exact"/>
              <w:ind w:left="107"/>
              <w:rPr>
                <w:sz w:val="24"/>
              </w:rPr>
            </w:pPr>
            <w:r>
              <w:rPr>
                <w:sz w:val="24"/>
              </w:rPr>
              <w:t>Universitas Aisyah Pringsewu 2014-sekarang</w:t>
            </w:r>
          </w:p>
        </w:tc>
      </w:tr>
    </w:tbl>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rPr>
          <w:rFonts w:ascii="Trebuchet MS"/>
          <w:sz w:val="23"/>
        </w:rPr>
      </w:pPr>
    </w:p>
    <w:p w:rsidR="00E014ED" w:rsidRDefault="00F3100C">
      <w:pPr>
        <w:spacing w:before="59"/>
        <w:ind w:left="589" w:right="699"/>
        <w:jc w:val="center"/>
        <w:rPr>
          <w:rFonts w:ascii="Trebuchet MS"/>
        </w:rPr>
      </w:pPr>
      <w:r>
        <w:rPr>
          <w:rFonts w:ascii="Trebuchet MS"/>
          <w:w w:val="95"/>
        </w:rPr>
        <w:t>ix</w:t>
      </w:r>
    </w:p>
    <w:p w:rsidR="00E014ED" w:rsidRDefault="00E014ED">
      <w:pPr>
        <w:jc w:val="center"/>
        <w:rPr>
          <w:rFonts w:ascii="Trebuchet MS"/>
        </w:rPr>
        <w:sectPr w:rsidR="00E014ED">
          <w:headerReference w:type="default" r:id="rId17"/>
          <w:pgSz w:w="11910" w:h="16850"/>
          <w:pgMar w:top="2540" w:right="1000" w:bottom="280" w:left="1680" w:header="2275" w:footer="0" w:gutter="0"/>
          <w:cols w:space="720"/>
        </w:sect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spacing w:before="1"/>
        <w:rPr>
          <w:rFonts w:ascii="Trebuchet MS"/>
          <w:sz w:val="23"/>
        </w:rPr>
      </w:pPr>
    </w:p>
    <w:p w:rsidR="00E014ED" w:rsidRDefault="00F3100C">
      <w:pPr>
        <w:pStyle w:val="BodyText"/>
        <w:spacing w:before="90"/>
        <w:ind w:left="588"/>
      </w:pPr>
      <w:r>
        <w:t>Skripsi ini penulis mempersembahkan kepada :</w:t>
      </w:r>
    </w:p>
    <w:p w:rsidR="00E014ED" w:rsidRDefault="00E014ED">
      <w:pPr>
        <w:pStyle w:val="BodyText"/>
      </w:pPr>
    </w:p>
    <w:p w:rsidR="00E014ED" w:rsidRDefault="00F3100C">
      <w:pPr>
        <w:pStyle w:val="ListParagraph"/>
        <w:numPr>
          <w:ilvl w:val="0"/>
          <w:numId w:val="17"/>
        </w:numPr>
        <w:tabs>
          <w:tab w:val="left" w:pos="949"/>
        </w:tabs>
        <w:spacing w:line="480" w:lineRule="auto"/>
        <w:ind w:right="698"/>
        <w:rPr>
          <w:sz w:val="24"/>
        </w:rPr>
      </w:pPr>
      <w:r>
        <w:rPr>
          <w:sz w:val="24"/>
        </w:rPr>
        <w:t>Allah SWT yang telah memberikan nikmat kesehatan dan kelancaran kepadaku sehingga skripsi ini dapat di</w:t>
      </w:r>
      <w:r>
        <w:rPr>
          <w:spacing w:val="1"/>
          <w:sz w:val="24"/>
        </w:rPr>
        <w:t xml:space="preserve"> </w:t>
      </w:r>
      <w:r>
        <w:rPr>
          <w:sz w:val="24"/>
        </w:rPr>
        <w:t>selesaikan</w:t>
      </w:r>
    </w:p>
    <w:p w:rsidR="00E014ED" w:rsidRDefault="00F3100C">
      <w:pPr>
        <w:pStyle w:val="ListParagraph"/>
        <w:numPr>
          <w:ilvl w:val="0"/>
          <w:numId w:val="17"/>
        </w:numPr>
        <w:tabs>
          <w:tab w:val="left" w:pos="949"/>
        </w:tabs>
        <w:spacing w:before="1" w:line="480" w:lineRule="auto"/>
        <w:ind w:right="697"/>
        <w:rPr>
          <w:sz w:val="24"/>
        </w:rPr>
      </w:pPr>
      <w:r>
        <w:rPr>
          <w:sz w:val="24"/>
        </w:rPr>
        <w:t>Kepada Kedua Orang tuaku. atas semua perjuangannya dan doa selama ini dan selalu menjadi penyemangat</w:t>
      </w:r>
      <w:r>
        <w:rPr>
          <w:spacing w:val="1"/>
          <w:sz w:val="24"/>
        </w:rPr>
        <w:t xml:space="preserve"> </w:t>
      </w:r>
      <w:r>
        <w:rPr>
          <w:sz w:val="24"/>
        </w:rPr>
        <w:t>penulis.</w:t>
      </w:r>
    </w:p>
    <w:p w:rsidR="00E014ED" w:rsidRDefault="00F3100C">
      <w:pPr>
        <w:pStyle w:val="ListParagraph"/>
        <w:numPr>
          <w:ilvl w:val="0"/>
          <w:numId w:val="17"/>
        </w:numPr>
        <w:tabs>
          <w:tab w:val="left" w:pos="949"/>
        </w:tabs>
        <w:spacing w:line="480" w:lineRule="auto"/>
        <w:ind w:right="699"/>
        <w:rPr>
          <w:sz w:val="24"/>
        </w:rPr>
      </w:pPr>
      <w:r>
        <w:rPr>
          <w:sz w:val="24"/>
        </w:rPr>
        <w:t>Kepada Istri dan Anak-anakku tercinta atas semua motivasi serta semangat yang telah diberikan sehingga skripsi ini dapat</w:t>
      </w:r>
      <w:r>
        <w:rPr>
          <w:spacing w:val="-4"/>
          <w:sz w:val="24"/>
        </w:rPr>
        <w:t xml:space="preserve"> </w:t>
      </w:r>
      <w:r>
        <w:rPr>
          <w:sz w:val="24"/>
        </w:rPr>
        <w:t>terselseaikan.</w:t>
      </w:r>
    </w:p>
    <w:p w:rsidR="00E014ED" w:rsidRDefault="00F3100C">
      <w:pPr>
        <w:pStyle w:val="ListParagraph"/>
        <w:numPr>
          <w:ilvl w:val="0"/>
          <w:numId w:val="17"/>
        </w:numPr>
        <w:tabs>
          <w:tab w:val="left" w:pos="949"/>
        </w:tabs>
        <w:spacing w:line="480" w:lineRule="auto"/>
        <w:ind w:right="696"/>
        <w:rPr>
          <w:sz w:val="24"/>
        </w:rPr>
      </w:pPr>
      <w:r>
        <w:rPr>
          <w:sz w:val="24"/>
        </w:rPr>
        <w:t>Hardono, S.Kep., Ners., M.Kep., selaku pembimbing utama dan pendamping yang telah banyak membantu penyelesaian penulisan</w:t>
      </w:r>
      <w:r>
        <w:rPr>
          <w:sz w:val="24"/>
        </w:rPr>
        <w:t xml:space="preserve"> skripsi penelitian</w:t>
      </w:r>
      <w:r>
        <w:rPr>
          <w:spacing w:val="-4"/>
          <w:sz w:val="24"/>
        </w:rPr>
        <w:t xml:space="preserve"> </w:t>
      </w:r>
      <w:r>
        <w:rPr>
          <w:sz w:val="24"/>
        </w:rPr>
        <w:t>ini.</w:t>
      </w:r>
    </w:p>
    <w:p w:rsidR="00E014ED" w:rsidRDefault="00F3100C">
      <w:pPr>
        <w:pStyle w:val="ListParagraph"/>
        <w:numPr>
          <w:ilvl w:val="0"/>
          <w:numId w:val="17"/>
        </w:numPr>
        <w:tabs>
          <w:tab w:val="left" w:pos="949"/>
        </w:tabs>
        <w:spacing w:before="1" w:line="480" w:lineRule="auto"/>
        <w:ind w:right="700"/>
        <w:rPr>
          <w:sz w:val="24"/>
        </w:rPr>
      </w:pPr>
      <w:r>
        <w:rPr>
          <w:sz w:val="24"/>
        </w:rPr>
        <w:t>Kepada Teman Sejawat Progrma Studi Sarjana Ilmu Keperawatan Universitas Aisyah Pringsewu yang selalu memberikan motivasi yang</w:t>
      </w:r>
      <w:r>
        <w:rPr>
          <w:spacing w:val="-2"/>
          <w:sz w:val="24"/>
        </w:rPr>
        <w:t xml:space="preserve"> </w:t>
      </w:r>
      <w:r>
        <w:rPr>
          <w:sz w:val="24"/>
        </w:rPr>
        <w:t>baik.</w:t>
      </w: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6"/>
        <w:rPr>
          <w:sz w:val="29"/>
        </w:rPr>
      </w:pPr>
    </w:p>
    <w:p w:rsidR="00E014ED" w:rsidRDefault="00F3100C">
      <w:pPr>
        <w:spacing w:before="59"/>
        <w:ind w:right="112"/>
        <w:jc w:val="center"/>
        <w:rPr>
          <w:rFonts w:ascii="Trebuchet MS"/>
        </w:rPr>
      </w:pPr>
      <w:r>
        <w:rPr>
          <w:rFonts w:ascii="Trebuchet MS"/>
          <w:w w:val="86"/>
        </w:rPr>
        <w:t>x</w:t>
      </w:r>
    </w:p>
    <w:p w:rsidR="00E014ED" w:rsidRDefault="00E014ED">
      <w:pPr>
        <w:jc w:val="center"/>
        <w:rPr>
          <w:rFonts w:ascii="Trebuchet MS"/>
        </w:rPr>
        <w:sectPr w:rsidR="00E014ED">
          <w:headerReference w:type="default" r:id="rId18"/>
          <w:pgSz w:w="11910" w:h="16850"/>
          <w:pgMar w:top="2540" w:right="1000" w:bottom="280" w:left="1680" w:header="2275" w:footer="0" w:gutter="0"/>
          <w:cols w:space="720"/>
        </w:sect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spacing w:before="4"/>
        <w:rPr>
          <w:rFonts w:ascii="Trebuchet MS"/>
          <w:sz w:val="21"/>
        </w:rPr>
      </w:pPr>
    </w:p>
    <w:p w:rsidR="00E014ED" w:rsidRDefault="00F3100C">
      <w:pPr>
        <w:pStyle w:val="BodyText"/>
        <w:spacing w:line="276" w:lineRule="auto"/>
        <w:ind w:left="588" w:right="697" w:firstLine="427"/>
        <w:jc w:val="both"/>
      </w:pPr>
      <w:r>
        <w:t>Puji syukur kehadirat ALLAH SWT atas segala limpahan Rahmat, Hidayah dan Karunia-Nya, sehingga penyusunan skripsi yang berjudul “Hubungan indeks masa tubuh dengan mual muntah pada pasien dengan anastesi spinal di RSUD Pringsewu Tahun 2019” dapat saya seles</w:t>
      </w:r>
      <w:r>
        <w:t>aikan. Penyelesaian Skripsi ini juga berkat dorongan dan bantuan dari berbagai pihak. Pada kesempatan ini perkenankan penulis menghaturkan rasa terimakasih kepada yang terhormat</w:t>
      </w:r>
      <w:r>
        <w:rPr>
          <w:spacing w:val="-6"/>
        </w:rPr>
        <w:t xml:space="preserve"> </w:t>
      </w:r>
      <w:r>
        <w:t>:</w:t>
      </w:r>
    </w:p>
    <w:p w:rsidR="00E014ED" w:rsidRDefault="00F3100C">
      <w:pPr>
        <w:pStyle w:val="ListParagraph"/>
        <w:numPr>
          <w:ilvl w:val="0"/>
          <w:numId w:val="16"/>
        </w:numPr>
        <w:tabs>
          <w:tab w:val="left" w:pos="949"/>
        </w:tabs>
        <w:spacing w:before="201"/>
        <w:rPr>
          <w:sz w:val="24"/>
        </w:rPr>
      </w:pPr>
      <w:r>
        <w:rPr>
          <w:sz w:val="24"/>
        </w:rPr>
        <w:t>Sukarni, S. ST., M. Kes., selaku Ketua yayasan Aisyah</w:t>
      </w:r>
      <w:r>
        <w:rPr>
          <w:spacing w:val="4"/>
          <w:sz w:val="24"/>
        </w:rPr>
        <w:t xml:space="preserve"> </w:t>
      </w:r>
      <w:r>
        <w:rPr>
          <w:sz w:val="24"/>
        </w:rPr>
        <w:t>Lampung.</w:t>
      </w:r>
    </w:p>
    <w:p w:rsidR="00E014ED" w:rsidRDefault="00F3100C">
      <w:pPr>
        <w:pStyle w:val="ListParagraph"/>
        <w:numPr>
          <w:ilvl w:val="0"/>
          <w:numId w:val="16"/>
        </w:numPr>
        <w:tabs>
          <w:tab w:val="left" w:pos="949"/>
        </w:tabs>
        <w:spacing w:before="41" w:line="276" w:lineRule="auto"/>
        <w:ind w:right="699"/>
        <w:rPr>
          <w:sz w:val="24"/>
        </w:rPr>
      </w:pPr>
      <w:r>
        <w:rPr>
          <w:sz w:val="24"/>
        </w:rPr>
        <w:t>Hardono, S.Ke</w:t>
      </w:r>
      <w:r>
        <w:rPr>
          <w:sz w:val="24"/>
        </w:rPr>
        <w:t>p., Ners., M. Kep., selaku Rektor Universitas Aisyah Pringsewu Lampung sekaligus pembimbing</w:t>
      </w:r>
      <w:r>
        <w:rPr>
          <w:spacing w:val="-6"/>
          <w:sz w:val="24"/>
        </w:rPr>
        <w:t xml:space="preserve"> </w:t>
      </w:r>
      <w:r>
        <w:rPr>
          <w:sz w:val="24"/>
        </w:rPr>
        <w:t>skripsi.</w:t>
      </w:r>
    </w:p>
    <w:p w:rsidR="00E014ED" w:rsidRDefault="00F3100C">
      <w:pPr>
        <w:pStyle w:val="ListParagraph"/>
        <w:numPr>
          <w:ilvl w:val="0"/>
          <w:numId w:val="16"/>
        </w:numPr>
        <w:tabs>
          <w:tab w:val="left" w:pos="949"/>
        </w:tabs>
        <w:spacing w:line="278" w:lineRule="auto"/>
        <w:ind w:right="697"/>
        <w:rPr>
          <w:sz w:val="24"/>
        </w:rPr>
      </w:pPr>
      <w:r>
        <w:rPr>
          <w:sz w:val="24"/>
        </w:rPr>
        <w:t>Feri Kameliawati, S.Kep., Ners., M. Kep., selaku Dekan Fakultas Kesehatan Universitas Aisyah Pringsewu Lampung.</w:t>
      </w:r>
    </w:p>
    <w:p w:rsidR="00E014ED" w:rsidRDefault="00F3100C">
      <w:pPr>
        <w:pStyle w:val="ListParagraph"/>
        <w:numPr>
          <w:ilvl w:val="0"/>
          <w:numId w:val="16"/>
        </w:numPr>
        <w:tabs>
          <w:tab w:val="left" w:pos="949"/>
        </w:tabs>
        <w:spacing w:line="276" w:lineRule="auto"/>
        <w:ind w:right="699"/>
        <w:rPr>
          <w:sz w:val="24"/>
        </w:rPr>
      </w:pPr>
      <w:r>
        <w:rPr>
          <w:sz w:val="24"/>
        </w:rPr>
        <w:t>Ikhwan Amirudin, S. Kep., Ns., M. Kep., selaku ketua program studi Ilmu Keperawatan Universitas Aisyah</w:t>
      </w:r>
      <w:r>
        <w:rPr>
          <w:spacing w:val="1"/>
          <w:sz w:val="24"/>
        </w:rPr>
        <w:t xml:space="preserve"> </w:t>
      </w:r>
      <w:r>
        <w:rPr>
          <w:sz w:val="24"/>
        </w:rPr>
        <w:t>Pringsewu</w:t>
      </w:r>
    </w:p>
    <w:p w:rsidR="00E014ED" w:rsidRDefault="00F3100C">
      <w:pPr>
        <w:pStyle w:val="ListParagraph"/>
        <w:numPr>
          <w:ilvl w:val="0"/>
          <w:numId w:val="16"/>
        </w:numPr>
        <w:tabs>
          <w:tab w:val="left" w:pos="949"/>
        </w:tabs>
        <w:spacing w:line="278" w:lineRule="auto"/>
        <w:ind w:right="700"/>
        <w:rPr>
          <w:sz w:val="24"/>
        </w:rPr>
      </w:pPr>
      <w:r>
        <w:rPr>
          <w:sz w:val="24"/>
        </w:rPr>
        <w:t>Dian Arif Wahyudi, S. Kep., Ners., MAN., selaku penguji I yang telah memberikan masukan kepada</w:t>
      </w:r>
      <w:r>
        <w:rPr>
          <w:spacing w:val="-2"/>
          <w:sz w:val="24"/>
        </w:rPr>
        <w:t xml:space="preserve"> </w:t>
      </w:r>
      <w:r>
        <w:rPr>
          <w:sz w:val="24"/>
        </w:rPr>
        <w:t>peneliti</w:t>
      </w:r>
    </w:p>
    <w:p w:rsidR="00E014ED" w:rsidRDefault="00F3100C">
      <w:pPr>
        <w:pStyle w:val="ListParagraph"/>
        <w:numPr>
          <w:ilvl w:val="0"/>
          <w:numId w:val="16"/>
        </w:numPr>
        <w:tabs>
          <w:tab w:val="left" w:pos="949"/>
        </w:tabs>
        <w:spacing w:line="276" w:lineRule="auto"/>
        <w:ind w:right="697"/>
        <w:rPr>
          <w:sz w:val="24"/>
        </w:rPr>
      </w:pPr>
      <w:r>
        <w:rPr>
          <w:sz w:val="24"/>
        </w:rPr>
        <w:t xml:space="preserve">Anggi Kusuma, S. Kep., Ners., M. Kep., </w:t>
      </w:r>
      <w:r>
        <w:rPr>
          <w:sz w:val="24"/>
        </w:rPr>
        <w:t>selaku penguji II yang telah memberikan masukan kepada</w:t>
      </w:r>
      <w:r>
        <w:rPr>
          <w:spacing w:val="-2"/>
          <w:sz w:val="24"/>
        </w:rPr>
        <w:t xml:space="preserve"> </w:t>
      </w:r>
      <w:r>
        <w:rPr>
          <w:sz w:val="24"/>
        </w:rPr>
        <w:t>peneliti.</w:t>
      </w:r>
    </w:p>
    <w:p w:rsidR="00E014ED" w:rsidRDefault="00F3100C">
      <w:pPr>
        <w:pStyle w:val="ListParagraph"/>
        <w:numPr>
          <w:ilvl w:val="0"/>
          <w:numId w:val="16"/>
        </w:numPr>
        <w:tabs>
          <w:tab w:val="left" w:pos="949"/>
        </w:tabs>
        <w:spacing w:line="278" w:lineRule="auto"/>
        <w:ind w:right="699"/>
        <w:rPr>
          <w:sz w:val="24"/>
        </w:rPr>
      </w:pPr>
      <w:r>
        <w:rPr>
          <w:sz w:val="24"/>
        </w:rPr>
        <w:t>Dosen-Dosen Universitas Aisyah Pringsewu Lampung yang telah memberikan ilmu kepada saya selama ini semoga</w:t>
      </w:r>
      <w:r>
        <w:rPr>
          <w:spacing w:val="-3"/>
          <w:sz w:val="24"/>
        </w:rPr>
        <w:t xml:space="preserve"> </w:t>
      </w:r>
      <w:r>
        <w:rPr>
          <w:sz w:val="24"/>
        </w:rPr>
        <w:t>bermanfaat.</w:t>
      </w:r>
    </w:p>
    <w:p w:rsidR="00E014ED" w:rsidRDefault="00F3100C">
      <w:pPr>
        <w:pStyle w:val="ListParagraph"/>
        <w:numPr>
          <w:ilvl w:val="0"/>
          <w:numId w:val="16"/>
        </w:numPr>
        <w:tabs>
          <w:tab w:val="left" w:pos="949"/>
        </w:tabs>
        <w:spacing w:line="272" w:lineRule="exact"/>
        <w:rPr>
          <w:sz w:val="24"/>
        </w:rPr>
      </w:pPr>
      <w:r>
        <w:rPr>
          <w:sz w:val="24"/>
        </w:rPr>
        <w:t>Rekan-reken Sarjana Ilmu Keperawatan Universitas Aisyah Pringsewu.</w:t>
      </w:r>
    </w:p>
    <w:p w:rsidR="00E014ED" w:rsidRDefault="00E014ED">
      <w:pPr>
        <w:pStyle w:val="BodyText"/>
        <w:spacing w:before="1"/>
        <w:rPr>
          <w:sz w:val="30"/>
        </w:rPr>
      </w:pPr>
    </w:p>
    <w:p w:rsidR="00E014ED" w:rsidRDefault="00F3100C">
      <w:pPr>
        <w:pStyle w:val="BodyText"/>
        <w:spacing w:line="276" w:lineRule="auto"/>
        <w:ind w:left="588" w:right="696" w:firstLine="360"/>
        <w:jc w:val="both"/>
      </w:pPr>
      <w:r>
        <w:t>Semog</w:t>
      </w:r>
      <w:r>
        <w:t>a Allah SWT berkenan membalas kebaikan serta bantuan yang telah diberikan dan semoga skripsi ini dapat bermanfaat bagi kita semua. Penulis menyadari dalam penulisan skripsi ini masih banyak kekurangan untuk itu, penulis sangat mengharapkan masukan serta sa</w:t>
      </w:r>
      <w:r>
        <w:t>ran-saran yang membangun guna perbaikan selanjutnya. Semoga Allah SWT senantiasa melindungi kita semua. Amin.</w:t>
      </w:r>
    </w:p>
    <w:p w:rsidR="00E014ED" w:rsidRDefault="00E014ED">
      <w:pPr>
        <w:pStyle w:val="BodyText"/>
        <w:rPr>
          <w:sz w:val="26"/>
        </w:rPr>
      </w:pPr>
    </w:p>
    <w:p w:rsidR="00E014ED" w:rsidRDefault="00E014ED">
      <w:pPr>
        <w:pStyle w:val="BodyText"/>
        <w:spacing w:before="7"/>
        <w:rPr>
          <w:sz w:val="36"/>
        </w:rPr>
      </w:pPr>
    </w:p>
    <w:p w:rsidR="00E014ED" w:rsidRDefault="00F3100C">
      <w:pPr>
        <w:pStyle w:val="BodyText"/>
        <w:tabs>
          <w:tab w:val="left" w:pos="7583"/>
        </w:tabs>
        <w:ind w:left="6092"/>
      </w:pPr>
      <w:r>
        <w:t>Pringsewu,</w:t>
      </w:r>
      <w:r>
        <w:tab/>
        <w:t>Juni 2019</w:t>
      </w: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10"/>
        <w:rPr>
          <w:sz w:val="17"/>
        </w:rPr>
      </w:pPr>
    </w:p>
    <w:p w:rsidR="00E014ED" w:rsidRDefault="00F3100C">
      <w:pPr>
        <w:spacing w:before="59"/>
        <w:ind w:left="591" w:right="699"/>
        <w:jc w:val="center"/>
        <w:rPr>
          <w:rFonts w:ascii="Trebuchet MS"/>
        </w:rPr>
      </w:pPr>
      <w:r>
        <w:rPr>
          <w:rFonts w:ascii="Trebuchet MS"/>
          <w:w w:val="95"/>
        </w:rPr>
        <w:t>xi</w:t>
      </w:r>
    </w:p>
    <w:p w:rsidR="00E014ED" w:rsidRDefault="00E014ED">
      <w:pPr>
        <w:jc w:val="center"/>
        <w:rPr>
          <w:rFonts w:ascii="Trebuchet MS"/>
        </w:rPr>
        <w:sectPr w:rsidR="00E014ED">
          <w:headerReference w:type="default" r:id="rId19"/>
          <w:pgSz w:w="11910" w:h="16850"/>
          <w:pgMar w:top="2540" w:right="1000" w:bottom="280" w:left="1680" w:header="2278" w:footer="0" w:gutter="0"/>
          <w:cols w:space="720"/>
        </w:sectPr>
      </w:pPr>
    </w:p>
    <w:p w:rsidR="00E014ED" w:rsidRDefault="00E014ED">
      <w:pPr>
        <w:pStyle w:val="BodyText"/>
        <w:rPr>
          <w:rFonts w:ascii="Trebuchet MS"/>
          <w:sz w:val="20"/>
        </w:rPr>
      </w:pPr>
    </w:p>
    <w:p w:rsidR="00E014ED" w:rsidRDefault="00E014ED">
      <w:pPr>
        <w:pStyle w:val="BodyText"/>
        <w:spacing w:before="9"/>
        <w:rPr>
          <w:rFonts w:ascii="Trebuchet MS"/>
          <w:sz w:val="19"/>
        </w:rPr>
      </w:pPr>
    </w:p>
    <w:p w:rsidR="00E014ED" w:rsidRDefault="00E014ED">
      <w:pPr>
        <w:rPr>
          <w:rFonts w:ascii="Trebuchet MS"/>
          <w:sz w:val="19"/>
        </w:rPr>
        <w:sectPr w:rsidR="00E014ED">
          <w:headerReference w:type="default" r:id="rId20"/>
          <w:pgSz w:w="11910" w:h="16850"/>
          <w:pgMar w:top="2540" w:right="1000" w:bottom="979" w:left="1680" w:header="2275" w:footer="0" w:gutter="0"/>
          <w:cols w:space="720"/>
        </w:sectPr>
      </w:pPr>
    </w:p>
    <w:sdt>
      <w:sdtPr>
        <w:rPr>
          <w:b w:val="0"/>
          <w:bCs w:val="0"/>
        </w:rPr>
        <w:id w:val="20894244"/>
        <w:docPartObj>
          <w:docPartGallery w:val="Table of Contents"/>
          <w:docPartUnique/>
        </w:docPartObj>
      </w:sdtPr>
      <w:sdtContent>
        <w:p w:rsidR="00E014ED" w:rsidRDefault="00F3100C">
          <w:pPr>
            <w:pStyle w:val="TOC1"/>
            <w:tabs>
              <w:tab w:val="right" w:leader="dot" w:pos="8168"/>
            </w:tabs>
            <w:spacing w:before="90"/>
          </w:pPr>
          <w:r>
            <w:rPr>
              <w:color w:val="0D0D0D"/>
            </w:rPr>
            <w:t>HALAMAN</w:t>
          </w:r>
          <w:r>
            <w:rPr>
              <w:color w:val="0D0D0D"/>
              <w:spacing w:val="-2"/>
            </w:rPr>
            <w:t xml:space="preserve"> </w:t>
          </w:r>
          <w:r>
            <w:rPr>
              <w:color w:val="0D0D0D"/>
            </w:rPr>
            <w:t>JUDUL</w:t>
          </w:r>
          <w:r>
            <w:rPr>
              <w:color w:val="0D0D0D"/>
            </w:rPr>
            <w:tab/>
            <w:t>i</w:t>
          </w:r>
        </w:p>
        <w:p w:rsidR="00E014ED" w:rsidRDefault="00F3100C">
          <w:pPr>
            <w:pStyle w:val="TOC1"/>
            <w:tabs>
              <w:tab w:val="right" w:leader="dot" w:pos="8236"/>
            </w:tabs>
          </w:pPr>
          <w:r>
            <w:rPr>
              <w:color w:val="0D0D0D"/>
            </w:rPr>
            <w:t>HALAMAN</w:t>
          </w:r>
          <w:r>
            <w:rPr>
              <w:color w:val="0D0D0D"/>
              <w:spacing w:val="-2"/>
            </w:rPr>
            <w:t xml:space="preserve"> </w:t>
          </w:r>
          <w:r>
            <w:rPr>
              <w:color w:val="0D0D0D"/>
            </w:rPr>
            <w:t>JUDUL DALAM</w:t>
          </w:r>
          <w:r>
            <w:rPr>
              <w:color w:val="0D0D0D"/>
            </w:rPr>
            <w:tab/>
            <w:t>ii</w:t>
          </w:r>
        </w:p>
        <w:p w:rsidR="00E014ED" w:rsidRDefault="00E014ED">
          <w:pPr>
            <w:pStyle w:val="TOC1"/>
            <w:tabs>
              <w:tab w:val="right" w:leader="dot" w:pos="8303"/>
            </w:tabs>
          </w:pPr>
          <w:hyperlink w:anchor="_TOC_250025" w:history="1">
            <w:r w:rsidR="00F3100C">
              <w:rPr>
                <w:color w:val="0D0D0D"/>
              </w:rPr>
              <w:t>ABSTRAK</w:t>
            </w:r>
            <w:r w:rsidR="00F3100C">
              <w:rPr>
                <w:color w:val="0D0D0D"/>
              </w:rPr>
              <w:tab/>
              <w:t>iii</w:t>
            </w:r>
          </w:hyperlink>
        </w:p>
        <w:p w:rsidR="00E014ED" w:rsidRDefault="00E014ED">
          <w:pPr>
            <w:pStyle w:val="TOC2"/>
            <w:tabs>
              <w:tab w:val="right" w:leader="dot" w:pos="8289"/>
            </w:tabs>
            <w:rPr>
              <w:i w:val="0"/>
            </w:rPr>
          </w:pPr>
          <w:hyperlink w:anchor="_TOC_250024" w:history="1">
            <w:r w:rsidR="00F3100C">
              <w:rPr>
                <w:color w:val="0D0D0D"/>
              </w:rPr>
              <w:t>ABSTRACT</w:t>
            </w:r>
            <w:r w:rsidR="00F3100C">
              <w:rPr>
                <w:color w:val="0D0D0D"/>
              </w:rPr>
              <w:tab/>
            </w:r>
            <w:r w:rsidR="00F3100C">
              <w:rPr>
                <w:i w:val="0"/>
                <w:color w:val="0D0D0D"/>
              </w:rPr>
              <w:t>iv</w:t>
            </w:r>
          </w:hyperlink>
        </w:p>
        <w:p w:rsidR="00E014ED" w:rsidRDefault="00F3100C">
          <w:pPr>
            <w:pStyle w:val="TOC1"/>
            <w:tabs>
              <w:tab w:val="right" w:leader="dot" w:pos="8221"/>
            </w:tabs>
          </w:pPr>
          <w:r>
            <w:rPr>
              <w:color w:val="0D0D0D"/>
            </w:rPr>
            <w:t>LEMBAR</w:t>
          </w:r>
          <w:r>
            <w:rPr>
              <w:color w:val="0D0D0D"/>
              <w:spacing w:val="-2"/>
            </w:rPr>
            <w:t xml:space="preserve"> </w:t>
          </w:r>
          <w:r>
            <w:rPr>
              <w:color w:val="0D0D0D"/>
            </w:rPr>
            <w:t>PERSETUJUAN</w:t>
          </w:r>
          <w:r>
            <w:rPr>
              <w:color w:val="0D0D0D"/>
            </w:rPr>
            <w:tab/>
            <w:t>v</w:t>
          </w:r>
        </w:p>
        <w:p w:rsidR="00E014ED" w:rsidRDefault="00F3100C">
          <w:pPr>
            <w:pStyle w:val="TOC1"/>
            <w:tabs>
              <w:tab w:val="right" w:leader="dot" w:pos="8288"/>
            </w:tabs>
            <w:spacing w:before="1"/>
          </w:pPr>
          <w:r>
            <w:rPr>
              <w:color w:val="0D0D0D"/>
            </w:rPr>
            <w:t>LEMBAR</w:t>
          </w:r>
          <w:r>
            <w:rPr>
              <w:color w:val="0D0D0D"/>
              <w:spacing w:val="-2"/>
            </w:rPr>
            <w:t xml:space="preserve"> </w:t>
          </w:r>
          <w:r>
            <w:rPr>
              <w:color w:val="0D0D0D"/>
            </w:rPr>
            <w:t>PENGESAHAN</w:t>
          </w:r>
          <w:r>
            <w:rPr>
              <w:color w:val="0D0D0D"/>
            </w:rPr>
            <w:tab/>
            <w:t>vi</w:t>
          </w:r>
        </w:p>
        <w:p w:rsidR="00E014ED" w:rsidRDefault="00F3100C">
          <w:pPr>
            <w:pStyle w:val="TOC1"/>
            <w:tabs>
              <w:tab w:val="right" w:leader="dot" w:pos="8355"/>
            </w:tabs>
          </w:pPr>
          <w:r>
            <w:rPr>
              <w:color w:val="0D0D0D"/>
            </w:rPr>
            <w:t>PERNYATAAN</w:t>
          </w:r>
          <w:r>
            <w:rPr>
              <w:color w:val="0D0D0D"/>
              <w:spacing w:val="-1"/>
            </w:rPr>
            <w:t xml:space="preserve"> </w:t>
          </w:r>
          <w:r>
            <w:rPr>
              <w:color w:val="0D0D0D"/>
            </w:rPr>
            <w:t>ORISINALITAS</w:t>
          </w:r>
          <w:r>
            <w:rPr>
              <w:color w:val="0D0D0D"/>
            </w:rPr>
            <w:tab/>
            <w:t>vii</w:t>
          </w:r>
        </w:p>
        <w:p w:rsidR="00E014ED" w:rsidRDefault="00F3100C">
          <w:pPr>
            <w:pStyle w:val="TOC1"/>
            <w:tabs>
              <w:tab w:val="right" w:leader="dot" w:pos="8422"/>
            </w:tabs>
          </w:pPr>
          <w:r>
            <w:rPr>
              <w:color w:val="0D0D0D"/>
            </w:rPr>
            <w:t>MOTTO</w:t>
          </w:r>
          <w:r>
            <w:rPr>
              <w:color w:val="0D0D0D"/>
            </w:rPr>
            <w:tab/>
            <w:t>viii</w:t>
          </w:r>
        </w:p>
        <w:p w:rsidR="00E014ED" w:rsidRDefault="00F3100C">
          <w:pPr>
            <w:pStyle w:val="TOC1"/>
            <w:tabs>
              <w:tab w:val="right" w:leader="dot" w:pos="8289"/>
            </w:tabs>
          </w:pPr>
          <w:r>
            <w:rPr>
              <w:color w:val="0D0D0D"/>
            </w:rPr>
            <w:t>BIODATA</w:t>
          </w:r>
          <w:r>
            <w:rPr>
              <w:color w:val="0D0D0D"/>
              <w:spacing w:val="-1"/>
            </w:rPr>
            <w:t xml:space="preserve"> </w:t>
          </w:r>
          <w:r>
            <w:rPr>
              <w:color w:val="0D0D0D"/>
            </w:rPr>
            <w:t>PENULIS</w:t>
          </w:r>
          <w:r>
            <w:rPr>
              <w:color w:val="0D0D0D"/>
            </w:rPr>
            <w:tab/>
            <w:t>ix</w:t>
          </w:r>
        </w:p>
        <w:p w:rsidR="00E014ED" w:rsidRDefault="00F3100C">
          <w:pPr>
            <w:pStyle w:val="TOC1"/>
            <w:tabs>
              <w:tab w:val="right" w:leader="dot" w:pos="8221"/>
            </w:tabs>
          </w:pPr>
          <w:r>
            <w:rPr>
              <w:color w:val="0D0D0D"/>
            </w:rPr>
            <w:t>PERSEMBAHAN</w:t>
          </w:r>
          <w:r>
            <w:rPr>
              <w:color w:val="0D0D0D"/>
            </w:rPr>
            <w:tab/>
            <w:t>x</w:t>
          </w:r>
        </w:p>
        <w:p w:rsidR="00E014ED" w:rsidRDefault="00F3100C">
          <w:pPr>
            <w:pStyle w:val="TOC1"/>
            <w:tabs>
              <w:tab w:val="right" w:leader="dot" w:pos="8288"/>
            </w:tabs>
          </w:pPr>
          <w:r>
            <w:rPr>
              <w:color w:val="0D0D0D"/>
            </w:rPr>
            <w:t>KATA PENGANTAR</w:t>
          </w:r>
          <w:r>
            <w:rPr>
              <w:color w:val="0D0D0D"/>
            </w:rPr>
            <w:tab/>
            <w:t>xi</w:t>
          </w:r>
        </w:p>
        <w:p w:rsidR="00E014ED" w:rsidRDefault="00F3100C">
          <w:pPr>
            <w:pStyle w:val="TOC1"/>
            <w:tabs>
              <w:tab w:val="right" w:leader="dot" w:pos="8355"/>
            </w:tabs>
          </w:pPr>
          <w:r>
            <w:rPr>
              <w:color w:val="0D0D0D"/>
            </w:rPr>
            <w:t>DAFTAR</w:t>
          </w:r>
          <w:r>
            <w:rPr>
              <w:color w:val="0D0D0D"/>
              <w:spacing w:val="-2"/>
            </w:rPr>
            <w:t xml:space="preserve"> </w:t>
          </w:r>
          <w:r>
            <w:rPr>
              <w:color w:val="0D0D0D"/>
            </w:rPr>
            <w:t>ISI</w:t>
          </w:r>
          <w:r>
            <w:rPr>
              <w:color w:val="0D0D0D"/>
            </w:rPr>
            <w:tab/>
            <w:t>xii</w:t>
          </w:r>
        </w:p>
        <w:p w:rsidR="00E014ED" w:rsidRDefault="00F3100C">
          <w:pPr>
            <w:pStyle w:val="TOC1"/>
            <w:tabs>
              <w:tab w:val="right" w:leader="dot" w:pos="8409"/>
            </w:tabs>
          </w:pPr>
          <w:r>
            <w:rPr>
              <w:color w:val="0D0D0D"/>
            </w:rPr>
            <w:t>DAFTAR</w:t>
          </w:r>
          <w:r>
            <w:rPr>
              <w:color w:val="0D0D0D"/>
              <w:spacing w:val="-2"/>
            </w:rPr>
            <w:t xml:space="preserve"> </w:t>
          </w:r>
          <w:r>
            <w:rPr>
              <w:color w:val="0D0D0D"/>
            </w:rPr>
            <w:t>GAMBAR</w:t>
          </w:r>
          <w:r>
            <w:rPr>
              <w:color w:val="0D0D0D"/>
            </w:rPr>
            <w:tab/>
            <w:t>xiv</w:t>
          </w:r>
        </w:p>
        <w:p w:rsidR="00E014ED" w:rsidRDefault="00F3100C">
          <w:pPr>
            <w:pStyle w:val="TOC1"/>
            <w:tabs>
              <w:tab w:val="right" w:leader="dot" w:pos="8341"/>
            </w:tabs>
          </w:pPr>
          <w:r>
            <w:rPr>
              <w:color w:val="0D0D0D"/>
            </w:rPr>
            <w:t>DAFTAR</w:t>
          </w:r>
          <w:r>
            <w:rPr>
              <w:color w:val="0D0D0D"/>
              <w:spacing w:val="-2"/>
            </w:rPr>
            <w:t xml:space="preserve"> </w:t>
          </w:r>
          <w:r>
            <w:rPr>
              <w:color w:val="0D0D0D"/>
            </w:rPr>
            <w:t>TABEL</w:t>
          </w:r>
          <w:r>
            <w:rPr>
              <w:color w:val="0D0D0D"/>
            </w:rPr>
            <w:tab/>
            <w:t>xv</w:t>
          </w:r>
        </w:p>
        <w:p w:rsidR="00E014ED" w:rsidRDefault="00F3100C">
          <w:pPr>
            <w:pStyle w:val="TOC1"/>
            <w:tabs>
              <w:tab w:val="right" w:leader="dot" w:pos="8408"/>
            </w:tabs>
          </w:pPr>
          <w:r>
            <w:rPr>
              <w:color w:val="0D0D0D"/>
            </w:rPr>
            <w:t>DAFTAR</w:t>
          </w:r>
          <w:r>
            <w:rPr>
              <w:color w:val="0D0D0D"/>
              <w:spacing w:val="-2"/>
            </w:rPr>
            <w:t xml:space="preserve"> </w:t>
          </w:r>
          <w:r>
            <w:rPr>
              <w:color w:val="0D0D0D"/>
            </w:rPr>
            <w:t>LAMPIRAN</w:t>
          </w:r>
          <w:r>
            <w:rPr>
              <w:color w:val="0D0D0D"/>
            </w:rPr>
            <w:tab/>
            <w:t>xvi</w:t>
          </w:r>
        </w:p>
        <w:p w:rsidR="00E014ED" w:rsidRDefault="00E014ED">
          <w:pPr>
            <w:pStyle w:val="TOC1"/>
            <w:spacing w:before="319"/>
          </w:pPr>
          <w:hyperlink w:anchor="_TOC_250023" w:history="1">
            <w:r w:rsidR="00F3100C">
              <w:t>BAB I</w:t>
            </w:r>
            <w:r w:rsidR="00F3100C">
              <w:rPr>
                <w:spacing w:val="59"/>
              </w:rPr>
              <w:t xml:space="preserve"> </w:t>
            </w:r>
            <w:r w:rsidR="00F3100C">
              <w:t>PENDAHULUAN</w:t>
            </w:r>
          </w:hyperlink>
        </w:p>
        <w:p w:rsidR="00E014ED" w:rsidRDefault="00E014ED">
          <w:pPr>
            <w:pStyle w:val="TOC4"/>
            <w:numPr>
              <w:ilvl w:val="1"/>
              <w:numId w:val="16"/>
            </w:numPr>
            <w:tabs>
              <w:tab w:val="left" w:pos="1866"/>
              <w:tab w:val="right" w:leader="dot" w:pos="8181"/>
            </w:tabs>
            <w:spacing w:before="34"/>
          </w:pPr>
          <w:hyperlink w:anchor="_TOC_250022" w:history="1">
            <w:r w:rsidR="00F3100C">
              <w:t>Latar Belakang</w:t>
            </w:r>
            <w:r w:rsidR="00F3100C">
              <w:tab/>
              <w:t>1</w:t>
            </w:r>
          </w:hyperlink>
        </w:p>
        <w:p w:rsidR="00E014ED" w:rsidRDefault="00E014ED">
          <w:pPr>
            <w:pStyle w:val="TOC4"/>
            <w:numPr>
              <w:ilvl w:val="1"/>
              <w:numId w:val="16"/>
            </w:numPr>
            <w:tabs>
              <w:tab w:val="left" w:pos="1865"/>
              <w:tab w:val="left" w:pos="1866"/>
              <w:tab w:val="right" w:leader="dot" w:pos="8181"/>
            </w:tabs>
          </w:pPr>
          <w:hyperlink w:anchor="_TOC_250021" w:history="1">
            <w:r w:rsidR="00F3100C">
              <w:t>Rumusan</w:t>
            </w:r>
            <w:r w:rsidR="00F3100C">
              <w:rPr>
                <w:spacing w:val="-1"/>
              </w:rPr>
              <w:t xml:space="preserve"> </w:t>
            </w:r>
            <w:r w:rsidR="00F3100C">
              <w:t>Masalah</w:t>
            </w:r>
            <w:r w:rsidR="00F3100C">
              <w:tab/>
              <w:t>5</w:t>
            </w:r>
          </w:hyperlink>
        </w:p>
        <w:p w:rsidR="00E014ED" w:rsidRDefault="00E014ED">
          <w:pPr>
            <w:pStyle w:val="TOC4"/>
            <w:numPr>
              <w:ilvl w:val="1"/>
              <w:numId w:val="16"/>
            </w:numPr>
            <w:tabs>
              <w:tab w:val="left" w:pos="1865"/>
              <w:tab w:val="left" w:pos="1866"/>
              <w:tab w:val="right" w:leader="dot" w:pos="8181"/>
            </w:tabs>
          </w:pPr>
          <w:hyperlink w:anchor="_TOC_250020" w:history="1">
            <w:r w:rsidR="00F3100C">
              <w:t>Tujuan</w:t>
            </w:r>
            <w:r w:rsidR="00F3100C">
              <w:rPr>
                <w:spacing w:val="-1"/>
              </w:rPr>
              <w:t xml:space="preserve"> </w:t>
            </w:r>
            <w:r w:rsidR="00F3100C">
              <w:t>Penelitian</w:t>
            </w:r>
            <w:r w:rsidR="00F3100C">
              <w:tab/>
              <w:t>5</w:t>
            </w:r>
          </w:hyperlink>
        </w:p>
        <w:p w:rsidR="00E014ED" w:rsidRDefault="00E014ED">
          <w:pPr>
            <w:pStyle w:val="TOC4"/>
            <w:numPr>
              <w:ilvl w:val="1"/>
              <w:numId w:val="16"/>
            </w:numPr>
            <w:tabs>
              <w:tab w:val="left" w:pos="1866"/>
              <w:tab w:val="right" w:leader="dot" w:pos="8181"/>
            </w:tabs>
          </w:pPr>
          <w:hyperlink w:anchor="_TOC_250019" w:history="1">
            <w:r w:rsidR="00F3100C">
              <w:t>Manfaat</w:t>
            </w:r>
            <w:r w:rsidR="00F3100C">
              <w:rPr>
                <w:spacing w:val="-1"/>
              </w:rPr>
              <w:t xml:space="preserve"> </w:t>
            </w:r>
            <w:r w:rsidR="00F3100C">
              <w:t>Penelitian</w:t>
            </w:r>
            <w:r w:rsidR="00F3100C">
              <w:tab/>
              <w:t>6</w:t>
            </w:r>
          </w:hyperlink>
        </w:p>
        <w:p w:rsidR="00E014ED" w:rsidRDefault="00E014ED">
          <w:pPr>
            <w:pStyle w:val="TOC4"/>
            <w:numPr>
              <w:ilvl w:val="1"/>
              <w:numId w:val="16"/>
            </w:numPr>
            <w:tabs>
              <w:tab w:val="left" w:pos="1865"/>
              <w:tab w:val="left" w:pos="1866"/>
              <w:tab w:val="right" w:leader="dot" w:pos="8181"/>
            </w:tabs>
          </w:pPr>
          <w:hyperlink w:anchor="_TOC_250018" w:history="1">
            <w:r w:rsidR="00F3100C">
              <w:t>Ruang</w:t>
            </w:r>
            <w:r w:rsidR="00F3100C">
              <w:rPr>
                <w:spacing w:val="-2"/>
              </w:rPr>
              <w:t xml:space="preserve"> </w:t>
            </w:r>
            <w:r w:rsidR="00F3100C">
              <w:t>Lingkup</w:t>
            </w:r>
            <w:r w:rsidR="00F3100C">
              <w:tab/>
              <w:t>7</w:t>
            </w:r>
          </w:hyperlink>
        </w:p>
        <w:p w:rsidR="00E014ED" w:rsidRDefault="00F3100C">
          <w:pPr>
            <w:pStyle w:val="TOC1"/>
            <w:spacing w:before="324"/>
          </w:pPr>
          <w:r>
            <w:t>BAB II TINJAUAN PUSTAKA</w:t>
          </w:r>
        </w:p>
        <w:p w:rsidR="00E014ED" w:rsidRDefault="00E014ED">
          <w:pPr>
            <w:pStyle w:val="TOC4"/>
            <w:numPr>
              <w:ilvl w:val="0"/>
              <w:numId w:val="15"/>
            </w:numPr>
            <w:tabs>
              <w:tab w:val="left" w:pos="1866"/>
              <w:tab w:val="right" w:leader="dot" w:pos="8181"/>
            </w:tabs>
            <w:spacing w:before="36"/>
          </w:pPr>
          <w:hyperlink w:anchor="_TOC_250017" w:history="1">
            <w:r w:rsidR="00F3100C">
              <w:t>Anastesi</w:t>
            </w:r>
            <w:r w:rsidR="00F3100C">
              <w:tab/>
              <w:t>8</w:t>
            </w:r>
          </w:hyperlink>
        </w:p>
        <w:p w:rsidR="00E014ED" w:rsidRDefault="00F3100C">
          <w:pPr>
            <w:pStyle w:val="TOC4"/>
            <w:numPr>
              <w:ilvl w:val="0"/>
              <w:numId w:val="15"/>
            </w:numPr>
            <w:tabs>
              <w:tab w:val="left" w:pos="1865"/>
              <w:tab w:val="left" w:pos="1866"/>
              <w:tab w:val="right" w:leader="dot" w:pos="8301"/>
            </w:tabs>
          </w:pPr>
          <w:r>
            <w:t>Anastesi</w:t>
          </w:r>
          <w:r>
            <w:rPr>
              <w:spacing w:val="-1"/>
            </w:rPr>
            <w:t xml:space="preserve"> </w:t>
          </w:r>
          <w:r>
            <w:t>Spinal</w:t>
          </w:r>
          <w:r>
            <w:tab/>
            <w:t>10</w:t>
          </w:r>
        </w:p>
        <w:p w:rsidR="00E014ED" w:rsidRDefault="00F3100C">
          <w:pPr>
            <w:pStyle w:val="TOC4"/>
            <w:numPr>
              <w:ilvl w:val="0"/>
              <w:numId w:val="15"/>
            </w:numPr>
            <w:tabs>
              <w:tab w:val="left" w:pos="1865"/>
              <w:tab w:val="left" w:pos="1866"/>
              <w:tab w:val="right" w:leader="dot" w:pos="8301"/>
            </w:tabs>
          </w:pPr>
          <w:r>
            <w:t>(Postoperative Nausea dan</w:t>
          </w:r>
          <w:r>
            <w:rPr>
              <w:spacing w:val="-3"/>
            </w:rPr>
            <w:t xml:space="preserve"> </w:t>
          </w:r>
          <w:r>
            <w:t>Vomiting</w:t>
          </w:r>
          <w:r>
            <w:rPr>
              <w:spacing w:val="-2"/>
            </w:rPr>
            <w:t xml:space="preserve"> </w:t>
          </w:r>
          <w:r>
            <w:t>(PONV)</w:t>
          </w:r>
          <w:r>
            <w:tab/>
            <w:t>16</w:t>
          </w:r>
        </w:p>
        <w:p w:rsidR="00E014ED" w:rsidRDefault="00E014ED">
          <w:pPr>
            <w:pStyle w:val="TOC4"/>
            <w:numPr>
              <w:ilvl w:val="0"/>
              <w:numId w:val="15"/>
            </w:numPr>
            <w:tabs>
              <w:tab w:val="left" w:pos="1866"/>
              <w:tab w:val="right" w:leader="dot" w:pos="8301"/>
            </w:tabs>
            <w:spacing w:before="1"/>
          </w:pPr>
          <w:hyperlink w:anchor="_TOC_250016" w:history="1">
            <w:r w:rsidR="00F3100C">
              <w:t>Obesitas</w:t>
            </w:r>
            <w:r w:rsidR="00F3100C">
              <w:tab/>
              <w:t>24</w:t>
            </w:r>
          </w:hyperlink>
        </w:p>
        <w:p w:rsidR="00E014ED" w:rsidRDefault="00E014ED">
          <w:pPr>
            <w:pStyle w:val="TOC4"/>
            <w:numPr>
              <w:ilvl w:val="0"/>
              <w:numId w:val="15"/>
            </w:numPr>
            <w:tabs>
              <w:tab w:val="left" w:pos="1865"/>
              <w:tab w:val="left" w:pos="1866"/>
              <w:tab w:val="right" w:leader="dot" w:pos="8329"/>
            </w:tabs>
          </w:pPr>
          <w:hyperlink w:anchor="_TOC_250015" w:history="1">
            <w:r w:rsidR="00F3100C">
              <w:t>Penelitian</w:t>
            </w:r>
            <w:r w:rsidR="00F3100C">
              <w:rPr>
                <w:spacing w:val="-1"/>
              </w:rPr>
              <w:t xml:space="preserve"> </w:t>
            </w:r>
            <w:r w:rsidR="00F3100C">
              <w:t>Terkait</w:t>
            </w:r>
            <w:r w:rsidR="00F3100C">
              <w:tab/>
              <w:t>28</w:t>
            </w:r>
          </w:hyperlink>
        </w:p>
        <w:p w:rsidR="00E014ED" w:rsidRDefault="00E014ED">
          <w:pPr>
            <w:pStyle w:val="TOC4"/>
            <w:numPr>
              <w:ilvl w:val="0"/>
              <w:numId w:val="15"/>
            </w:numPr>
            <w:tabs>
              <w:tab w:val="left" w:pos="1865"/>
              <w:tab w:val="left" w:pos="1866"/>
              <w:tab w:val="right" w:leader="dot" w:pos="8301"/>
            </w:tabs>
          </w:pPr>
          <w:hyperlink w:anchor="_TOC_250014" w:history="1">
            <w:r w:rsidR="00F3100C">
              <w:t>Kerangka</w:t>
            </w:r>
            <w:r w:rsidR="00F3100C">
              <w:rPr>
                <w:spacing w:val="-2"/>
              </w:rPr>
              <w:t xml:space="preserve"> </w:t>
            </w:r>
            <w:r w:rsidR="00F3100C">
              <w:t>Teori</w:t>
            </w:r>
            <w:r w:rsidR="00F3100C">
              <w:tab/>
              <w:t>29</w:t>
            </w:r>
          </w:hyperlink>
        </w:p>
        <w:p w:rsidR="00E014ED" w:rsidRDefault="00E014ED">
          <w:pPr>
            <w:pStyle w:val="TOC4"/>
            <w:numPr>
              <w:ilvl w:val="0"/>
              <w:numId w:val="15"/>
            </w:numPr>
            <w:tabs>
              <w:tab w:val="left" w:pos="1866"/>
              <w:tab w:val="right" w:leader="dot" w:pos="8301"/>
            </w:tabs>
          </w:pPr>
          <w:hyperlink w:anchor="_TOC_250013" w:history="1">
            <w:r w:rsidR="00F3100C">
              <w:t>Kerangka</w:t>
            </w:r>
            <w:r w:rsidR="00F3100C">
              <w:rPr>
                <w:spacing w:val="-2"/>
              </w:rPr>
              <w:t xml:space="preserve"> </w:t>
            </w:r>
            <w:r w:rsidR="00F3100C">
              <w:t>Konsep</w:t>
            </w:r>
            <w:r w:rsidR="00F3100C">
              <w:tab/>
              <w:t>30</w:t>
            </w:r>
          </w:hyperlink>
        </w:p>
        <w:p w:rsidR="00E014ED" w:rsidRDefault="00E014ED">
          <w:pPr>
            <w:pStyle w:val="TOC4"/>
            <w:numPr>
              <w:ilvl w:val="0"/>
              <w:numId w:val="15"/>
            </w:numPr>
            <w:tabs>
              <w:tab w:val="left" w:pos="1866"/>
              <w:tab w:val="right" w:leader="dot" w:pos="8301"/>
            </w:tabs>
          </w:pPr>
          <w:hyperlink w:anchor="_TOC_250012" w:history="1">
            <w:r w:rsidR="00F3100C">
              <w:t>Hipotesis</w:t>
            </w:r>
            <w:r w:rsidR="00F3100C">
              <w:tab/>
              <w:t>30</w:t>
            </w:r>
          </w:hyperlink>
        </w:p>
        <w:p w:rsidR="00E014ED" w:rsidRDefault="00F3100C">
          <w:pPr>
            <w:pStyle w:val="TOC1"/>
            <w:spacing w:before="324"/>
          </w:pPr>
          <w:r>
            <w:t>BAB III METODOLOGI PENELITIAN</w:t>
          </w:r>
        </w:p>
        <w:p w:rsidR="00E014ED" w:rsidRDefault="00E014ED">
          <w:pPr>
            <w:pStyle w:val="TOC4"/>
            <w:numPr>
              <w:ilvl w:val="0"/>
              <w:numId w:val="14"/>
            </w:numPr>
            <w:tabs>
              <w:tab w:val="left" w:pos="1866"/>
              <w:tab w:val="right" w:leader="dot" w:pos="8301"/>
            </w:tabs>
            <w:spacing w:before="34"/>
          </w:pPr>
          <w:hyperlink w:anchor="_TOC_250011" w:history="1">
            <w:r w:rsidR="00F3100C">
              <w:t>Jenis Penel</w:t>
            </w:r>
            <w:r w:rsidR="00F3100C">
              <w:t>itian</w:t>
            </w:r>
            <w:r w:rsidR="00F3100C">
              <w:tab/>
              <w:t>31</w:t>
            </w:r>
          </w:hyperlink>
        </w:p>
        <w:p w:rsidR="00E014ED" w:rsidRDefault="00E014ED">
          <w:pPr>
            <w:pStyle w:val="TOC4"/>
            <w:numPr>
              <w:ilvl w:val="0"/>
              <w:numId w:val="14"/>
            </w:numPr>
            <w:tabs>
              <w:tab w:val="left" w:pos="1865"/>
              <w:tab w:val="left" w:pos="1866"/>
              <w:tab w:val="right" w:leader="dot" w:pos="8301"/>
            </w:tabs>
          </w:pPr>
          <w:hyperlink w:anchor="_TOC_250010" w:history="1">
            <w:r w:rsidR="00F3100C">
              <w:t>Waktu dan</w:t>
            </w:r>
            <w:r w:rsidR="00F3100C">
              <w:rPr>
                <w:spacing w:val="-1"/>
              </w:rPr>
              <w:t xml:space="preserve"> </w:t>
            </w:r>
            <w:r w:rsidR="00F3100C">
              <w:t>Tempat Penelitian</w:t>
            </w:r>
            <w:r w:rsidR="00F3100C">
              <w:tab/>
              <w:t>31</w:t>
            </w:r>
          </w:hyperlink>
        </w:p>
        <w:p w:rsidR="00E014ED" w:rsidRDefault="00E014ED">
          <w:pPr>
            <w:pStyle w:val="TOC4"/>
            <w:numPr>
              <w:ilvl w:val="0"/>
              <w:numId w:val="14"/>
            </w:numPr>
            <w:tabs>
              <w:tab w:val="left" w:pos="1865"/>
              <w:tab w:val="left" w:pos="1866"/>
              <w:tab w:val="right" w:leader="dot" w:pos="8301"/>
            </w:tabs>
          </w:pPr>
          <w:hyperlink w:anchor="_TOC_250009" w:history="1">
            <w:r w:rsidR="00F3100C">
              <w:t>Rancangan Penelitian</w:t>
            </w:r>
            <w:r w:rsidR="00F3100C">
              <w:tab/>
              <w:t>31</w:t>
            </w:r>
          </w:hyperlink>
        </w:p>
        <w:p w:rsidR="00E014ED" w:rsidRDefault="00F3100C">
          <w:pPr>
            <w:pStyle w:val="TOC4"/>
            <w:numPr>
              <w:ilvl w:val="0"/>
              <w:numId w:val="14"/>
            </w:numPr>
            <w:tabs>
              <w:tab w:val="left" w:pos="1866"/>
              <w:tab w:val="right" w:leader="dot" w:pos="8301"/>
            </w:tabs>
          </w:pPr>
          <w:r>
            <w:t>Subjek</w:t>
          </w:r>
          <w:r>
            <w:rPr>
              <w:spacing w:val="-1"/>
            </w:rPr>
            <w:t xml:space="preserve"> </w:t>
          </w:r>
          <w:r>
            <w:t>Penelitian</w:t>
          </w:r>
          <w:r>
            <w:tab/>
            <w:t>32</w:t>
          </w:r>
        </w:p>
        <w:p w:rsidR="00E014ED" w:rsidRDefault="00E014ED">
          <w:pPr>
            <w:pStyle w:val="TOC4"/>
            <w:numPr>
              <w:ilvl w:val="0"/>
              <w:numId w:val="14"/>
            </w:numPr>
            <w:tabs>
              <w:tab w:val="left" w:pos="1865"/>
              <w:tab w:val="left" w:pos="1866"/>
              <w:tab w:val="right" w:leader="dot" w:pos="8301"/>
            </w:tabs>
          </w:pPr>
          <w:hyperlink w:anchor="_TOC_250008" w:history="1">
            <w:r w:rsidR="00F3100C">
              <w:t>Variabel Penelitian</w:t>
            </w:r>
            <w:r w:rsidR="00F3100C">
              <w:tab/>
              <w:t>33</w:t>
            </w:r>
          </w:hyperlink>
        </w:p>
        <w:p w:rsidR="00E014ED" w:rsidRDefault="00F3100C">
          <w:pPr>
            <w:pStyle w:val="TOC4"/>
            <w:numPr>
              <w:ilvl w:val="0"/>
              <w:numId w:val="14"/>
            </w:numPr>
            <w:tabs>
              <w:tab w:val="left" w:pos="1865"/>
              <w:tab w:val="left" w:pos="1866"/>
              <w:tab w:val="right" w:leader="dot" w:pos="8301"/>
            </w:tabs>
          </w:pPr>
          <w:r>
            <w:t>Definisi</w:t>
          </w:r>
          <w:r>
            <w:rPr>
              <w:spacing w:val="-1"/>
            </w:rPr>
            <w:t xml:space="preserve"> </w:t>
          </w:r>
          <w:r>
            <w:t>Operasional</w:t>
          </w:r>
          <w:r>
            <w:tab/>
            <w:t>33</w:t>
          </w:r>
        </w:p>
        <w:p w:rsidR="00E014ED" w:rsidRDefault="00E014ED">
          <w:pPr>
            <w:pStyle w:val="TOC4"/>
            <w:numPr>
              <w:ilvl w:val="0"/>
              <w:numId w:val="14"/>
            </w:numPr>
            <w:tabs>
              <w:tab w:val="left" w:pos="1866"/>
              <w:tab w:val="right" w:leader="dot" w:pos="8301"/>
            </w:tabs>
          </w:pPr>
          <w:hyperlink w:anchor="_TOC_250007" w:history="1">
            <w:r w:rsidR="00F3100C">
              <w:t>Pengumpulan</w:t>
            </w:r>
            <w:r w:rsidR="00F3100C">
              <w:rPr>
                <w:spacing w:val="-1"/>
              </w:rPr>
              <w:t xml:space="preserve"> </w:t>
            </w:r>
            <w:r w:rsidR="00F3100C">
              <w:t>Data</w:t>
            </w:r>
            <w:r w:rsidR="00F3100C">
              <w:tab/>
              <w:t>34</w:t>
            </w:r>
          </w:hyperlink>
        </w:p>
        <w:p w:rsidR="00E014ED" w:rsidRDefault="00E014ED">
          <w:pPr>
            <w:pStyle w:val="TOC4"/>
            <w:numPr>
              <w:ilvl w:val="0"/>
              <w:numId w:val="14"/>
            </w:numPr>
            <w:tabs>
              <w:tab w:val="left" w:pos="1866"/>
              <w:tab w:val="right" w:leader="dot" w:pos="8301"/>
            </w:tabs>
          </w:pPr>
          <w:hyperlink w:anchor="_TOC_250006" w:history="1">
            <w:r w:rsidR="00F3100C">
              <w:t>Instrumen</w:t>
            </w:r>
            <w:r w:rsidR="00F3100C">
              <w:rPr>
                <w:spacing w:val="-1"/>
              </w:rPr>
              <w:t xml:space="preserve"> </w:t>
            </w:r>
            <w:r w:rsidR="00F3100C">
              <w:t>Penelitian</w:t>
            </w:r>
            <w:r w:rsidR="00F3100C">
              <w:tab/>
              <w:t>35</w:t>
            </w:r>
          </w:hyperlink>
        </w:p>
        <w:p w:rsidR="00E014ED" w:rsidRDefault="00F3100C">
          <w:pPr>
            <w:pStyle w:val="TOC3"/>
          </w:pPr>
          <w:r>
            <w:rPr>
              <w:w w:val="95"/>
            </w:rPr>
            <w:t>xii</w:t>
          </w:r>
        </w:p>
        <w:p w:rsidR="00E014ED" w:rsidRDefault="00E014ED">
          <w:pPr>
            <w:pStyle w:val="TOC4"/>
            <w:numPr>
              <w:ilvl w:val="0"/>
              <w:numId w:val="14"/>
            </w:numPr>
            <w:tabs>
              <w:tab w:val="left" w:pos="1865"/>
              <w:tab w:val="left" w:pos="1866"/>
              <w:tab w:val="right" w:leader="dot" w:pos="8301"/>
            </w:tabs>
            <w:spacing w:before="659"/>
          </w:pPr>
          <w:hyperlink w:anchor="_TOC_250005" w:history="1">
            <w:r w:rsidR="00F3100C">
              <w:t>Pengolahan</w:t>
            </w:r>
            <w:r w:rsidR="00F3100C">
              <w:rPr>
                <w:spacing w:val="-1"/>
              </w:rPr>
              <w:t xml:space="preserve"> </w:t>
            </w:r>
            <w:r w:rsidR="00F3100C">
              <w:t>Data</w:t>
            </w:r>
            <w:r w:rsidR="00F3100C">
              <w:tab/>
              <w:t>36</w:t>
            </w:r>
          </w:hyperlink>
        </w:p>
        <w:p w:rsidR="00E014ED" w:rsidRDefault="00E014ED">
          <w:pPr>
            <w:pStyle w:val="TOC4"/>
            <w:numPr>
              <w:ilvl w:val="0"/>
              <w:numId w:val="14"/>
            </w:numPr>
            <w:tabs>
              <w:tab w:val="left" w:pos="1865"/>
              <w:tab w:val="left" w:pos="1866"/>
              <w:tab w:val="right" w:leader="dot" w:pos="8301"/>
            </w:tabs>
          </w:pPr>
          <w:hyperlink w:anchor="_TOC_250004" w:history="1">
            <w:r w:rsidR="00F3100C">
              <w:t>Analisa</w:t>
            </w:r>
            <w:r w:rsidR="00F3100C">
              <w:rPr>
                <w:spacing w:val="-2"/>
              </w:rPr>
              <w:t xml:space="preserve"> </w:t>
            </w:r>
            <w:r w:rsidR="00F3100C">
              <w:t>Data</w:t>
            </w:r>
            <w:r w:rsidR="00F3100C">
              <w:tab/>
              <w:t>37</w:t>
            </w:r>
          </w:hyperlink>
        </w:p>
        <w:p w:rsidR="00E014ED" w:rsidRDefault="00F3100C">
          <w:pPr>
            <w:pStyle w:val="TOC1"/>
            <w:spacing w:before="283"/>
          </w:pPr>
          <w:r>
            <w:t>BAB IV HASIL DAN PEMBAHASAN</w:t>
          </w:r>
        </w:p>
        <w:p w:rsidR="00E014ED" w:rsidRDefault="00F3100C">
          <w:pPr>
            <w:pStyle w:val="TOC4"/>
            <w:numPr>
              <w:ilvl w:val="0"/>
              <w:numId w:val="13"/>
            </w:numPr>
            <w:tabs>
              <w:tab w:val="left" w:pos="1866"/>
              <w:tab w:val="right" w:leader="dot" w:pos="8301"/>
            </w:tabs>
            <w:spacing w:before="34"/>
          </w:pPr>
          <w:r>
            <w:t>Gambaran umum</w:t>
          </w:r>
          <w:r>
            <w:rPr>
              <w:spacing w:val="1"/>
            </w:rPr>
            <w:t xml:space="preserve"> </w:t>
          </w:r>
          <w:r>
            <w:t>Lokasi Penelitian</w:t>
          </w:r>
          <w:r>
            <w:tab/>
            <w:t>39</w:t>
          </w:r>
        </w:p>
        <w:p w:rsidR="00E014ED" w:rsidRDefault="00E014ED">
          <w:pPr>
            <w:pStyle w:val="TOC4"/>
            <w:numPr>
              <w:ilvl w:val="0"/>
              <w:numId w:val="13"/>
            </w:numPr>
            <w:tabs>
              <w:tab w:val="left" w:pos="1865"/>
              <w:tab w:val="left" w:pos="1866"/>
              <w:tab w:val="right" w:leader="dot" w:pos="8301"/>
            </w:tabs>
          </w:pPr>
          <w:hyperlink w:anchor="_TOC_250003" w:history="1">
            <w:r w:rsidR="00F3100C">
              <w:t>Hasil</w:t>
            </w:r>
            <w:r w:rsidR="00F3100C">
              <w:rPr>
                <w:spacing w:val="-1"/>
              </w:rPr>
              <w:t xml:space="preserve"> </w:t>
            </w:r>
            <w:r w:rsidR="00F3100C">
              <w:t>penelitian</w:t>
            </w:r>
            <w:r w:rsidR="00F3100C">
              <w:tab/>
              <w:t>41</w:t>
            </w:r>
          </w:hyperlink>
        </w:p>
        <w:p w:rsidR="00E014ED" w:rsidRDefault="00E014ED">
          <w:pPr>
            <w:pStyle w:val="TOC4"/>
            <w:numPr>
              <w:ilvl w:val="0"/>
              <w:numId w:val="13"/>
            </w:numPr>
            <w:tabs>
              <w:tab w:val="left" w:pos="1865"/>
              <w:tab w:val="left" w:pos="1866"/>
              <w:tab w:val="right" w:leader="dot" w:pos="8301"/>
            </w:tabs>
          </w:pPr>
          <w:hyperlink w:anchor="_TOC_250002" w:history="1">
            <w:r w:rsidR="00F3100C">
              <w:t>Pembahasan</w:t>
            </w:r>
            <w:r w:rsidR="00F3100C">
              <w:tab/>
              <w:t>44</w:t>
            </w:r>
          </w:hyperlink>
        </w:p>
        <w:p w:rsidR="00E014ED" w:rsidRDefault="00F3100C">
          <w:pPr>
            <w:pStyle w:val="TOC1"/>
            <w:spacing w:before="284"/>
          </w:pPr>
          <w:r>
            <w:t>BAB KESIMPULAN DAN SARAN</w:t>
          </w:r>
        </w:p>
        <w:p w:rsidR="00E014ED" w:rsidRDefault="00E014ED">
          <w:pPr>
            <w:pStyle w:val="TOC4"/>
            <w:numPr>
              <w:ilvl w:val="0"/>
              <w:numId w:val="12"/>
            </w:numPr>
            <w:tabs>
              <w:tab w:val="left" w:pos="1866"/>
              <w:tab w:val="right" w:leader="dot" w:pos="8301"/>
            </w:tabs>
            <w:spacing w:before="34"/>
          </w:pPr>
          <w:hyperlink w:anchor="_TOC_250001" w:history="1">
            <w:r w:rsidR="00F3100C">
              <w:t>Kesimpulan</w:t>
            </w:r>
            <w:r w:rsidR="00F3100C">
              <w:tab/>
              <w:t>50</w:t>
            </w:r>
          </w:hyperlink>
        </w:p>
        <w:p w:rsidR="00E014ED" w:rsidRDefault="00E014ED">
          <w:pPr>
            <w:pStyle w:val="TOC4"/>
            <w:numPr>
              <w:ilvl w:val="0"/>
              <w:numId w:val="12"/>
            </w:numPr>
            <w:tabs>
              <w:tab w:val="left" w:pos="1865"/>
              <w:tab w:val="left" w:pos="1866"/>
              <w:tab w:val="right" w:leader="dot" w:pos="8301"/>
            </w:tabs>
          </w:pPr>
          <w:hyperlink w:anchor="_TOC_250000" w:history="1">
            <w:r w:rsidR="00F3100C">
              <w:t>Saran</w:t>
            </w:r>
            <w:r w:rsidR="00F3100C">
              <w:tab/>
              <w:t>50</w:t>
            </w:r>
          </w:hyperlink>
        </w:p>
      </w:sdtContent>
    </w:sdt>
    <w:p w:rsidR="00E014ED" w:rsidRDefault="00E014ED">
      <w:pPr>
        <w:sectPr w:rsidR="00E014ED">
          <w:type w:val="continuous"/>
          <w:pgSz w:w="11910" w:h="16850"/>
          <w:pgMar w:top="1610" w:right="1000" w:bottom="979" w:left="1680" w:header="720" w:footer="720" w:gutter="0"/>
          <w:cols w:space="720"/>
        </w:sectPr>
      </w:pPr>
    </w:p>
    <w:p w:rsidR="00E014ED" w:rsidRDefault="00F3100C">
      <w:pPr>
        <w:pStyle w:val="Heading2"/>
        <w:spacing w:before="280"/>
        <w:ind w:left="588" w:right="5916" w:firstLine="0"/>
      </w:pPr>
      <w:r>
        <w:lastRenderedPageBreak/>
        <w:t>DAFTAR PUSTAKA LAMPIRAN-LAMPIRAN</w:t>
      </w: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rPr>
          <w:b/>
          <w:sz w:val="22"/>
        </w:rPr>
      </w:pPr>
    </w:p>
    <w:p w:rsidR="00E014ED" w:rsidRDefault="00E014ED">
      <w:pPr>
        <w:pStyle w:val="BodyText"/>
        <w:spacing w:before="3"/>
        <w:rPr>
          <w:b/>
          <w:sz w:val="23"/>
        </w:rPr>
      </w:pPr>
    </w:p>
    <w:p w:rsidR="00E014ED" w:rsidRDefault="00F3100C">
      <w:pPr>
        <w:ind w:left="590" w:right="699"/>
        <w:jc w:val="center"/>
        <w:rPr>
          <w:rFonts w:ascii="Trebuchet MS"/>
        </w:rPr>
      </w:pPr>
      <w:r>
        <w:rPr>
          <w:rFonts w:ascii="Trebuchet MS"/>
          <w:w w:val="95"/>
        </w:rPr>
        <w:t>xiii</w:t>
      </w:r>
    </w:p>
    <w:p w:rsidR="00E014ED" w:rsidRDefault="00E014ED">
      <w:pPr>
        <w:jc w:val="center"/>
        <w:rPr>
          <w:rFonts w:ascii="Trebuchet MS"/>
        </w:rPr>
        <w:sectPr w:rsidR="00E014ED">
          <w:type w:val="continuous"/>
          <w:pgSz w:w="11910" w:h="16850"/>
          <w:pgMar w:top="1600" w:right="1000" w:bottom="280" w:left="1680" w:header="720" w:footer="720" w:gutter="0"/>
          <w:cols w:space="720"/>
        </w:sectPr>
      </w:pPr>
    </w:p>
    <w:p w:rsidR="00E014ED" w:rsidRDefault="00E014ED">
      <w:pPr>
        <w:pStyle w:val="BodyText"/>
        <w:rPr>
          <w:rFonts w:ascii="Trebuchet MS"/>
          <w:sz w:val="20"/>
        </w:rPr>
      </w:pPr>
    </w:p>
    <w:p w:rsidR="00E014ED" w:rsidRDefault="00E014ED">
      <w:pPr>
        <w:pStyle w:val="BodyText"/>
        <w:rPr>
          <w:rFonts w:ascii="Trebuchet MS"/>
          <w:sz w:val="20"/>
        </w:rPr>
      </w:pPr>
    </w:p>
    <w:p w:rsidR="00E014ED" w:rsidRDefault="00E014ED">
      <w:pPr>
        <w:pStyle w:val="BodyText"/>
        <w:spacing w:before="1"/>
        <w:rPr>
          <w:rFonts w:ascii="Trebuchet MS"/>
          <w:sz w:val="23"/>
        </w:rPr>
      </w:pPr>
    </w:p>
    <w:p w:rsidR="00E014ED" w:rsidRDefault="00F3100C">
      <w:pPr>
        <w:pStyle w:val="BodyText"/>
        <w:tabs>
          <w:tab w:val="right" w:leader="dot" w:pos="8301"/>
        </w:tabs>
        <w:spacing w:before="90"/>
        <w:ind w:left="588"/>
      </w:pPr>
      <w:r>
        <w:rPr>
          <w:color w:val="0D0D0D"/>
        </w:rPr>
        <w:t>Gambar 2.1</w:t>
      </w:r>
      <w:r>
        <w:rPr>
          <w:color w:val="0D0D0D"/>
          <w:spacing w:val="-3"/>
        </w:rPr>
        <w:t xml:space="preserve"> </w:t>
      </w:r>
      <w:r>
        <w:rPr>
          <w:color w:val="0D0D0D"/>
        </w:rPr>
        <w:t>Kerangka</w:t>
      </w:r>
      <w:r>
        <w:rPr>
          <w:color w:val="0D0D0D"/>
          <w:spacing w:val="-1"/>
        </w:rPr>
        <w:t xml:space="preserve"> </w:t>
      </w:r>
      <w:r>
        <w:rPr>
          <w:color w:val="0D0D0D"/>
        </w:rPr>
        <w:t>Teori</w:t>
      </w:r>
      <w:r>
        <w:rPr>
          <w:color w:val="0D0D0D"/>
        </w:rPr>
        <w:tab/>
        <w:t>29</w:t>
      </w:r>
    </w:p>
    <w:p w:rsidR="00E014ED" w:rsidRDefault="00F3100C">
      <w:pPr>
        <w:pStyle w:val="BodyText"/>
        <w:tabs>
          <w:tab w:val="right" w:leader="dot" w:pos="8301"/>
        </w:tabs>
        <w:ind w:left="588"/>
      </w:pPr>
      <w:r>
        <w:rPr>
          <w:color w:val="0D0D0D"/>
        </w:rPr>
        <w:t>Gambar 2.2</w:t>
      </w:r>
      <w:r>
        <w:rPr>
          <w:color w:val="0D0D0D"/>
          <w:spacing w:val="-3"/>
        </w:rPr>
        <w:t xml:space="preserve"> </w:t>
      </w:r>
      <w:r>
        <w:rPr>
          <w:color w:val="0D0D0D"/>
        </w:rPr>
        <w:t>Kerangka</w:t>
      </w:r>
      <w:r>
        <w:rPr>
          <w:color w:val="0D0D0D"/>
          <w:spacing w:val="-1"/>
        </w:rPr>
        <w:t xml:space="preserve"> </w:t>
      </w:r>
      <w:r>
        <w:rPr>
          <w:color w:val="0D0D0D"/>
        </w:rPr>
        <w:t>Konsep</w:t>
      </w:r>
      <w:r>
        <w:rPr>
          <w:color w:val="0D0D0D"/>
        </w:rPr>
        <w:tab/>
        <w:t>30</w:t>
      </w: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spacing w:before="9"/>
      </w:pPr>
    </w:p>
    <w:p w:rsidR="00E014ED" w:rsidRDefault="00F3100C">
      <w:pPr>
        <w:spacing w:before="1"/>
        <w:ind w:left="589" w:right="699"/>
        <w:jc w:val="center"/>
        <w:rPr>
          <w:rFonts w:ascii="Trebuchet MS"/>
        </w:rPr>
      </w:pPr>
      <w:r>
        <w:rPr>
          <w:rFonts w:ascii="Trebuchet MS"/>
        </w:rPr>
        <w:t>xiv</w:t>
      </w:r>
    </w:p>
    <w:p w:rsidR="00E014ED" w:rsidRDefault="00E014ED">
      <w:pPr>
        <w:jc w:val="center"/>
        <w:rPr>
          <w:rFonts w:ascii="Trebuchet MS"/>
        </w:rPr>
        <w:sectPr w:rsidR="00E014ED">
          <w:headerReference w:type="default" r:id="rId21"/>
          <w:pgSz w:w="11910" w:h="16850"/>
          <w:pgMar w:top="2540" w:right="1000" w:bottom="280" w:left="1680" w:header="2275" w:footer="0" w:gutter="0"/>
          <w:cols w:space="720"/>
        </w:sectPr>
      </w:pPr>
    </w:p>
    <w:p w:rsidR="00E014ED" w:rsidRDefault="00E014ED">
      <w:pPr>
        <w:pStyle w:val="BodyText"/>
        <w:rPr>
          <w:rFonts w:ascii="Trebuchet MS"/>
          <w:sz w:val="20"/>
        </w:rPr>
      </w:pPr>
    </w:p>
    <w:p w:rsidR="00E014ED" w:rsidRDefault="00E014ED">
      <w:pPr>
        <w:pStyle w:val="BodyText"/>
        <w:spacing w:before="4"/>
        <w:rPr>
          <w:rFonts w:ascii="Trebuchet MS"/>
          <w:sz w:val="19"/>
        </w:rPr>
      </w:pPr>
    </w:p>
    <w:p w:rsidR="00E014ED" w:rsidRDefault="00F3100C">
      <w:pPr>
        <w:pStyle w:val="BodyText"/>
        <w:tabs>
          <w:tab w:val="left" w:leader="dot" w:pos="8061"/>
        </w:tabs>
        <w:spacing w:before="90"/>
        <w:ind w:left="588"/>
      </w:pPr>
      <w:r>
        <w:rPr>
          <w:color w:val="0D0D0D"/>
        </w:rPr>
        <w:t>Tabel 2.1 Klasifikasi</w:t>
      </w:r>
      <w:r>
        <w:rPr>
          <w:color w:val="0D0D0D"/>
          <w:spacing w:val="-3"/>
        </w:rPr>
        <w:t xml:space="preserve"> </w:t>
      </w:r>
      <w:r>
        <w:rPr>
          <w:color w:val="0D0D0D"/>
        </w:rPr>
        <w:t>Berat</w:t>
      </w:r>
      <w:r>
        <w:rPr>
          <w:color w:val="0D0D0D"/>
          <w:spacing w:val="-1"/>
        </w:rPr>
        <w:t xml:space="preserve"> </w:t>
      </w:r>
      <w:r>
        <w:rPr>
          <w:color w:val="0D0D0D"/>
        </w:rPr>
        <w:t>badan</w:t>
      </w:r>
      <w:r>
        <w:rPr>
          <w:color w:val="0D0D0D"/>
        </w:rPr>
        <w:tab/>
        <w:t>25</w:t>
      </w:r>
    </w:p>
    <w:p w:rsidR="00E014ED" w:rsidRDefault="00F3100C">
      <w:pPr>
        <w:pStyle w:val="BodyText"/>
        <w:tabs>
          <w:tab w:val="left" w:leader="dot" w:pos="8061"/>
        </w:tabs>
        <w:ind w:left="588"/>
      </w:pPr>
      <w:r>
        <w:rPr>
          <w:color w:val="0D0D0D"/>
        </w:rPr>
        <w:t>Tabel 3.1</w:t>
      </w:r>
      <w:r>
        <w:rPr>
          <w:color w:val="0D0D0D"/>
          <w:spacing w:val="-2"/>
        </w:rPr>
        <w:t xml:space="preserve"> </w:t>
      </w:r>
      <w:r>
        <w:rPr>
          <w:color w:val="0D0D0D"/>
        </w:rPr>
        <w:t>Definisi</w:t>
      </w:r>
      <w:r>
        <w:rPr>
          <w:color w:val="0D0D0D"/>
          <w:spacing w:val="-1"/>
        </w:rPr>
        <w:t xml:space="preserve"> </w:t>
      </w:r>
      <w:r>
        <w:rPr>
          <w:color w:val="0D0D0D"/>
        </w:rPr>
        <w:t>Operasional</w:t>
      </w:r>
      <w:r>
        <w:rPr>
          <w:color w:val="0D0D0D"/>
        </w:rPr>
        <w:tab/>
        <w:t>30</w:t>
      </w:r>
    </w:p>
    <w:p w:rsidR="00E014ED" w:rsidRDefault="00F3100C">
      <w:pPr>
        <w:pStyle w:val="BodyText"/>
        <w:tabs>
          <w:tab w:val="left" w:leader="dot" w:pos="8061"/>
        </w:tabs>
        <w:ind w:left="588"/>
      </w:pPr>
      <w:r>
        <w:rPr>
          <w:color w:val="0D0D0D"/>
        </w:rPr>
        <w:t>Tabel 4.1 Distribusi Frekuensi Responden Berdasarkan</w:t>
      </w:r>
      <w:r>
        <w:rPr>
          <w:color w:val="0D0D0D"/>
          <w:spacing w:val="-7"/>
        </w:rPr>
        <w:t xml:space="preserve"> </w:t>
      </w:r>
      <w:r>
        <w:rPr>
          <w:color w:val="0D0D0D"/>
        </w:rPr>
        <w:t>Jenis</w:t>
      </w:r>
      <w:r>
        <w:rPr>
          <w:color w:val="0D0D0D"/>
          <w:spacing w:val="-1"/>
        </w:rPr>
        <w:t xml:space="preserve"> </w:t>
      </w:r>
      <w:r>
        <w:rPr>
          <w:color w:val="0D0D0D"/>
        </w:rPr>
        <w:t>Kelamin</w:t>
      </w:r>
      <w:r>
        <w:rPr>
          <w:color w:val="0D0D0D"/>
        </w:rPr>
        <w:tab/>
        <w:t>41</w:t>
      </w:r>
    </w:p>
    <w:p w:rsidR="00E014ED" w:rsidRDefault="00F3100C">
      <w:pPr>
        <w:pStyle w:val="BodyText"/>
        <w:tabs>
          <w:tab w:val="left" w:leader="dot" w:pos="8061"/>
        </w:tabs>
        <w:ind w:left="588"/>
      </w:pPr>
      <w:r>
        <w:rPr>
          <w:color w:val="0D0D0D"/>
        </w:rPr>
        <w:t>Tabel 4.2 Distribusi Frekuensi Responden</w:t>
      </w:r>
      <w:r>
        <w:rPr>
          <w:color w:val="0D0D0D"/>
          <w:spacing w:val="-5"/>
        </w:rPr>
        <w:t xml:space="preserve"> </w:t>
      </w:r>
      <w:r>
        <w:rPr>
          <w:color w:val="0D0D0D"/>
        </w:rPr>
        <w:t>Berdasarkan</w:t>
      </w:r>
      <w:r>
        <w:rPr>
          <w:color w:val="0D0D0D"/>
          <w:spacing w:val="-1"/>
        </w:rPr>
        <w:t xml:space="preserve"> </w:t>
      </w:r>
      <w:r>
        <w:rPr>
          <w:color w:val="0D0D0D"/>
        </w:rPr>
        <w:t>Usia</w:t>
      </w:r>
      <w:r>
        <w:rPr>
          <w:color w:val="0D0D0D"/>
        </w:rPr>
        <w:tab/>
        <w:t>41</w:t>
      </w:r>
    </w:p>
    <w:p w:rsidR="00E014ED" w:rsidRDefault="00F3100C">
      <w:pPr>
        <w:pStyle w:val="BodyText"/>
        <w:tabs>
          <w:tab w:val="left" w:leader="dot" w:pos="8061"/>
        </w:tabs>
        <w:ind w:left="588" w:right="923"/>
      </w:pPr>
      <w:r>
        <w:rPr>
          <w:color w:val="0D0D0D"/>
        </w:rPr>
        <w:t>Tabel 4.3 Distribusi Frekuensi Responden Berdasarkan Tingkat Pendidikan .</w:t>
      </w:r>
      <w:r>
        <w:rPr>
          <w:color w:val="0D0D0D"/>
          <w:spacing w:val="33"/>
        </w:rPr>
        <w:t xml:space="preserve"> </w:t>
      </w:r>
      <w:r>
        <w:rPr>
          <w:color w:val="0D0D0D"/>
        </w:rPr>
        <w:t>41 Tabel 4.4 Distribusi Frekuensi Re</w:t>
      </w:r>
      <w:r>
        <w:rPr>
          <w:color w:val="0D0D0D"/>
        </w:rPr>
        <w:t>sponden</w:t>
      </w:r>
      <w:r>
        <w:rPr>
          <w:color w:val="0D0D0D"/>
          <w:spacing w:val="-8"/>
        </w:rPr>
        <w:t xml:space="preserve"> </w:t>
      </w:r>
      <w:r>
        <w:rPr>
          <w:color w:val="0D0D0D"/>
        </w:rPr>
        <w:t>Berdasarkan</w:t>
      </w:r>
      <w:r>
        <w:rPr>
          <w:color w:val="0D0D0D"/>
          <w:spacing w:val="1"/>
        </w:rPr>
        <w:t xml:space="preserve"> </w:t>
      </w:r>
      <w:r>
        <w:rPr>
          <w:color w:val="0D0D0D"/>
        </w:rPr>
        <w:t>Pembedahahan</w:t>
      </w:r>
      <w:r>
        <w:rPr>
          <w:color w:val="0D0D0D"/>
        </w:rPr>
        <w:tab/>
        <w:t>42</w:t>
      </w:r>
    </w:p>
    <w:p w:rsidR="00E014ED" w:rsidRDefault="00F3100C">
      <w:pPr>
        <w:pStyle w:val="BodyText"/>
        <w:tabs>
          <w:tab w:val="left" w:leader="dot" w:pos="8061"/>
        </w:tabs>
        <w:spacing w:before="1"/>
        <w:ind w:left="588"/>
      </w:pPr>
      <w:r>
        <w:rPr>
          <w:color w:val="0D0D0D"/>
        </w:rPr>
        <w:t>Tabel 4.5 Distribusi Frekuensi Responden</w:t>
      </w:r>
      <w:r>
        <w:rPr>
          <w:color w:val="0D0D0D"/>
          <w:spacing w:val="-8"/>
        </w:rPr>
        <w:t xml:space="preserve"> </w:t>
      </w:r>
      <w:r>
        <w:rPr>
          <w:color w:val="0D0D0D"/>
        </w:rPr>
        <w:t>Berdasarkan IMT</w:t>
      </w:r>
      <w:r>
        <w:rPr>
          <w:color w:val="0D0D0D"/>
        </w:rPr>
        <w:tab/>
        <w:t>42</w:t>
      </w:r>
    </w:p>
    <w:p w:rsidR="00E014ED" w:rsidRDefault="00F3100C">
      <w:pPr>
        <w:pStyle w:val="BodyText"/>
        <w:tabs>
          <w:tab w:val="left" w:leader="dot" w:pos="8061"/>
        </w:tabs>
        <w:ind w:left="588"/>
      </w:pPr>
      <w:r>
        <w:rPr>
          <w:color w:val="0D0D0D"/>
        </w:rPr>
        <w:t>Tabel 4.6 Distribusi Frekuensi Responden Berdasarkan</w:t>
      </w:r>
      <w:r>
        <w:rPr>
          <w:color w:val="0D0D0D"/>
          <w:spacing w:val="-6"/>
        </w:rPr>
        <w:t xml:space="preserve"> </w:t>
      </w:r>
      <w:r>
        <w:rPr>
          <w:color w:val="0D0D0D"/>
        </w:rPr>
        <w:t>Mual</w:t>
      </w:r>
      <w:r>
        <w:rPr>
          <w:color w:val="0D0D0D"/>
          <w:spacing w:val="-1"/>
        </w:rPr>
        <w:t xml:space="preserve"> </w:t>
      </w:r>
      <w:r>
        <w:rPr>
          <w:color w:val="0D0D0D"/>
        </w:rPr>
        <w:t>Muntah</w:t>
      </w:r>
      <w:r>
        <w:rPr>
          <w:color w:val="0D0D0D"/>
        </w:rPr>
        <w:tab/>
        <w:t>43</w:t>
      </w:r>
    </w:p>
    <w:p w:rsidR="00E014ED" w:rsidRDefault="00F3100C">
      <w:pPr>
        <w:pStyle w:val="BodyText"/>
        <w:tabs>
          <w:tab w:val="left" w:leader="dot" w:pos="8061"/>
        </w:tabs>
        <w:ind w:left="588"/>
      </w:pPr>
      <w:r>
        <w:rPr>
          <w:color w:val="0D0D0D"/>
        </w:rPr>
        <w:t>Tabel 4.7 Hubungan Indeks Masa Tubuh dengan Kejadian</w:t>
      </w:r>
      <w:r>
        <w:rPr>
          <w:color w:val="0D0D0D"/>
          <w:spacing w:val="-9"/>
        </w:rPr>
        <w:t xml:space="preserve"> </w:t>
      </w:r>
      <w:r>
        <w:rPr>
          <w:color w:val="0D0D0D"/>
        </w:rPr>
        <w:t>Mual</w:t>
      </w:r>
      <w:r>
        <w:rPr>
          <w:color w:val="0D0D0D"/>
          <w:spacing w:val="-1"/>
        </w:rPr>
        <w:t xml:space="preserve"> </w:t>
      </w:r>
      <w:r>
        <w:rPr>
          <w:color w:val="0D0D0D"/>
        </w:rPr>
        <w:t>Muntah</w:t>
      </w:r>
      <w:r>
        <w:rPr>
          <w:color w:val="0D0D0D"/>
        </w:rPr>
        <w:tab/>
        <w:t>43</w:t>
      </w: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E014ED">
      <w:pPr>
        <w:pStyle w:val="BodyText"/>
        <w:rPr>
          <w:sz w:val="22"/>
        </w:rPr>
      </w:pPr>
    </w:p>
    <w:p w:rsidR="00E014ED" w:rsidRDefault="00F3100C">
      <w:pPr>
        <w:spacing w:before="146"/>
        <w:ind w:left="592" w:right="699"/>
        <w:jc w:val="center"/>
        <w:rPr>
          <w:rFonts w:ascii="Trebuchet MS"/>
        </w:rPr>
      </w:pPr>
      <w:r>
        <w:rPr>
          <w:rFonts w:ascii="Trebuchet MS"/>
        </w:rPr>
        <w:t>xv</w:t>
      </w:r>
    </w:p>
    <w:p w:rsidR="00E014ED" w:rsidRDefault="00E014ED">
      <w:pPr>
        <w:jc w:val="center"/>
        <w:rPr>
          <w:rFonts w:ascii="Trebuchet MS"/>
        </w:rPr>
        <w:sectPr w:rsidR="00E014ED">
          <w:headerReference w:type="default" r:id="rId22"/>
          <w:pgSz w:w="11910" w:h="16850"/>
          <w:pgMar w:top="2540" w:right="1000" w:bottom="280" w:left="1680" w:header="2275" w:footer="0" w:gutter="0"/>
          <w:cols w:space="720"/>
        </w:sectPr>
      </w:pPr>
    </w:p>
    <w:p w:rsidR="00E014ED" w:rsidRDefault="00E014ED">
      <w:pPr>
        <w:pStyle w:val="BodyText"/>
        <w:rPr>
          <w:rFonts w:ascii="Trebuchet MS"/>
          <w:sz w:val="20"/>
        </w:rPr>
      </w:pPr>
    </w:p>
    <w:p w:rsidR="00E014ED" w:rsidRDefault="00E014ED">
      <w:pPr>
        <w:pStyle w:val="BodyText"/>
        <w:spacing w:before="4"/>
        <w:rPr>
          <w:rFonts w:ascii="Trebuchet MS"/>
          <w:sz w:val="19"/>
        </w:rPr>
      </w:pPr>
    </w:p>
    <w:p w:rsidR="00E014ED" w:rsidRDefault="00F3100C">
      <w:pPr>
        <w:pStyle w:val="BodyText"/>
        <w:spacing w:before="90"/>
        <w:ind w:left="588" w:right="4216"/>
      </w:pPr>
      <w:r>
        <w:rPr>
          <w:color w:val="0D0D0D"/>
        </w:rPr>
        <w:t>Lampiran 1 Surat Permohonan Izin Penelitian Lampiran 2 Surat Izin Penelitian</w:t>
      </w:r>
    </w:p>
    <w:p w:rsidR="00E014ED" w:rsidRDefault="00F3100C">
      <w:pPr>
        <w:pStyle w:val="BodyText"/>
        <w:ind w:left="588" w:right="4309"/>
      </w:pPr>
      <w:r>
        <w:rPr>
          <w:color w:val="0D0D0D"/>
        </w:rPr>
        <w:t>Lampiran 3 Lembar Observasi Mual Muntah Lampiran 4 Data Mentah Responden Lampiran 5 Output SPSS</w:t>
      </w:r>
    </w:p>
    <w:p w:rsidR="00E014ED" w:rsidRDefault="00F3100C">
      <w:pPr>
        <w:pStyle w:val="BodyText"/>
        <w:spacing w:before="1"/>
        <w:ind w:left="588"/>
      </w:pPr>
      <w:r>
        <w:rPr>
          <w:color w:val="0D0D0D"/>
        </w:rPr>
        <w:t>Lampiran 6 Lembar Konsultasi</w:t>
      </w: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7"/>
        <w:rPr>
          <w:sz w:val="17"/>
        </w:rPr>
      </w:pPr>
    </w:p>
    <w:p w:rsidR="00E014ED" w:rsidRDefault="00F3100C">
      <w:pPr>
        <w:spacing w:before="59"/>
        <w:ind w:left="590" w:right="699"/>
        <w:jc w:val="center"/>
        <w:rPr>
          <w:rFonts w:ascii="Trebuchet MS"/>
        </w:rPr>
      </w:pPr>
      <w:r>
        <w:rPr>
          <w:rFonts w:ascii="Trebuchet MS"/>
          <w:w w:val="95"/>
        </w:rPr>
        <w:t>xvi</w:t>
      </w:r>
    </w:p>
    <w:p w:rsidR="00E014ED" w:rsidRDefault="00E014ED">
      <w:pPr>
        <w:jc w:val="center"/>
        <w:rPr>
          <w:rFonts w:ascii="Trebuchet MS"/>
        </w:rPr>
        <w:sectPr w:rsidR="00E014ED">
          <w:headerReference w:type="default" r:id="rId23"/>
          <w:pgSz w:w="11910" w:h="16850"/>
          <w:pgMar w:top="2540" w:right="1000" w:bottom="280" w:left="1680" w:header="2275" w:footer="0" w:gutter="0"/>
          <w:cols w:space="720"/>
        </w:sectPr>
      </w:pPr>
    </w:p>
    <w:p w:rsidR="00E014ED" w:rsidRDefault="00E014ED">
      <w:pPr>
        <w:pStyle w:val="BodyText"/>
        <w:rPr>
          <w:rFonts w:ascii="Trebuchet MS"/>
          <w:sz w:val="20"/>
        </w:rPr>
      </w:pPr>
    </w:p>
    <w:p w:rsidR="00E014ED" w:rsidRDefault="00E014ED">
      <w:pPr>
        <w:pStyle w:val="BodyText"/>
        <w:spacing w:before="7"/>
        <w:rPr>
          <w:rFonts w:ascii="Trebuchet MS"/>
          <w:sz w:val="29"/>
        </w:rPr>
      </w:pPr>
    </w:p>
    <w:p w:rsidR="00E014ED" w:rsidRDefault="00F3100C">
      <w:pPr>
        <w:pStyle w:val="Heading2"/>
        <w:spacing w:before="90" w:line="480" w:lineRule="auto"/>
        <w:ind w:left="3622" w:right="3736" w:firstLine="1"/>
        <w:jc w:val="center"/>
      </w:pPr>
      <w:bookmarkStart w:id="2" w:name="_TOC_250023"/>
      <w:bookmarkEnd w:id="2"/>
      <w:r>
        <w:t>BAB I PENDAHULUAN</w:t>
      </w:r>
    </w:p>
    <w:p w:rsidR="00E014ED" w:rsidRDefault="00E014ED">
      <w:pPr>
        <w:pStyle w:val="BodyText"/>
        <w:rPr>
          <w:b/>
          <w:sz w:val="20"/>
        </w:rPr>
      </w:pPr>
    </w:p>
    <w:p w:rsidR="00E014ED" w:rsidRDefault="00E014ED">
      <w:pPr>
        <w:pStyle w:val="BodyText"/>
        <w:spacing w:before="4"/>
        <w:rPr>
          <w:b/>
          <w:sz w:val="21"/>
        </w:rPr>
      </w:pPr>
    </w:p>
    <w:p w:rsidR="00E014ED" w:rsidRDefault="00F3100C">
      <w:pPr>
        <w:pStyle w:val="Heading2"/>
        <w:numPr>
          <w:ilvl w:val="0"/>
          <w:numId w:val="11"/>
        </w:numPr>
        <w:tabs>
          <w:tab w:val="left" w:pos="949"/>
        </w:tabs>
      </w:pPr>
      <w:bookmarkStart w:id="3" w:name="_TOC_250022"/>
      <w:r>
        <w:t>Latar</w:t>
      </w:r>
      <w:r>
        <w:rPr>
          <w:spacing w:val="-1"/>
        </w:rPr>
        <w:t xml:space="preserve"> </w:t>
      </w:r>
      <w:bookmarkEnd w:id="3"/>
      <w:r>
        <w:t>Belakang</w:t>
      </w:r>
    </w:p>
    <w:p w:rsidR="00E014ED" w:rsidRDefault="00E014ED">
      <w:pPr>
        <w:pStyle w:val="BodyText"/>
        <w:spacing w:before="7"/>
        <w:rPr>
          <w:b/>
          <w:sz w:val="23"/>
        </w:rPr>
      </w:pPr>
    </w:p>
    <w:p w:rsidR="00E014ED" w:rsidRDefault="00F3100C">
      <w:pPr>
        <w:pStyle w:val="BodyText"/>
        <w:spacing w:line="480" w:lineRule="auto"/>
        <w:ind w:left="948" w:right="695" w:firstLine="540"/>
        <w:jc w:val="both"/>
      </w:pPr>
      <w:r>
        <w:t xml:space="preserve">Pelayananan bedah telah menjadi komponen penting pelayanan kesehatan pada banyak negara. Pembedahan merupakan salah satu pelayanan kesehatan utama yang sangat dibutuhkan di Rumah Sakit. Data </w:t>
      </w:r>
      <w:r>
        <w:rPr>
          <w:i/>
        </w:rPr>
        <w:t xml:space="preserve">World Health Organization </w:t>
      </w:r>
      <w:r>
        <w:t>(WHO) jumlah pasien dengan tindakan ope</w:t>
      </w:r>
      <w:r>
        <w:t>rasi terus mengalami peningkatan yang sangat signifikan dari tahun ke tahun. Tercatat di tahun  2011 terdapat 140 juta pasien di seluruh rumah sakit di dunia, sedangkan pada tahun 2012 data mengalami peningkatan sebesar 148 juta jiwa, sedangkan untuk di In</w:t>
      </w:r>
      <w:r>
        <w:t>donesia pada tahun 2012 mencapai 1,2 juta jiwa</w:t>
      </w:r>
      <w:r>
        <w:rPr>
          <w:spacing w:val="-5"/>
        </w:rPr>
        <w:t xml:space="preserve"> </w:t>
      </w:r>
      <w:r>
        <w:t>(Sartika,2013).</w:t>
      </w:r>
    </w:p>
    <w:p w:rsidR="00E014ED" w:rsidRDefault="00F3100C">
      <w:pPr>
        <w:pStyle w:val="BodyText"/>
        <w:spacing w:before="1" w:line="480" w:lineRule="auto"/>
        <w:ind w:left="948" w:right="700" w:firstLine="540"/>
        <w:jc w:val="both"/>
      </w:pPr>
      <w:r>
        <w:t>Pembedahan adalah suatu penanganan medis secara invasif yang dilakukan untuk mendiagnosa atau mengobati penyakit, injuri, atau deformitas tubuh yang akan mencederai jaringan yang dapat menimbul</w:t>
      </w:r>
      <w:r>
        <w:t>kan perubahan fisiologis tubuh dan mempengaruhi organ tubuh lainnya. Tindakan pembedahan merupakan salah satu tindakan medis yang bertujuan untuk menyelamatkan nyawa, mencegah kecacatan dan komplikasi. Pembedahan yang dilakukan juga dapat menimbulkan kompl</w:t>
      </w:r>
      <w:r>
        <w:t>ikasi yang dapat membahayakan nyawa (Haynes, 2009).</w:t>
      </w:r>
    </w:p>
    <w:p w:rsidR="00E014ED" w:rsidRDefault="00F3100C">
      <w:pPr>
        <w:pStyle w:val="BodyText"/>
        <w:spacing w:before="1" w:line="480" w:lineRule="auto"/>
        <w:ind w:left="948" w:right="701" w:firstLine="540"/>
        <w:jc w:val="both"/>
      </w:pPr>
      <w:r>
        <w:t>Pembedahan merupakan proses yang rumit dan membutuhkan banyak persiapan. Pembedahana tentunya tidak terlepas dari penatalaksanaan pembiusan atau anestesi. Pelayanan Anestesi merupakan bagian integral dan</w:t>
      </w: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1"/>
        <w:rPr>
          <w:sz w:val="19"/>
        </w:rPr>
      </w:pPr>
    </w:p>
    <w:p w:rsidR="00E014ED" w:rsidRDefault="00F3100C">
      <w:pPr>
        <w:spacing w:before="92"/>
        <w:ind w:right="112"/>
        <w:jc w:val="center"/>
      </w:pPr>
      <w:r>
        <w:t>1</w:t>
      </w:r>
    </w:p>
    <w:p w:rsidR="00E014ED" w:rsidRDefault="00E014ED">
      <w:pPr>
        <w:jc w:val="center"/>
        <w:sectPr w:rsidR="00E014ED">
          <w:headerReference w:type="default" r:id="rId24"/>
          <w:pgSz w:w="11910" w:h="16840"/>
          <w:pgMar w:top="1580" w:right="1000" w:bottom="280" w:left="1680" w:header="0"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948" w:right="695"/>
        <w:jc w:val="both"/>
      </w:pPr>
      <w:r>
        <w:t>tidak dapat dipisahkan dalam proses pembedahan (Kemenkes RI, 2011). Anestesi merupakan prosedur penting dalam operasi dengan tujuan menghilangkan rasa sakit ketika melakukan pembedahan dan berbagai prosedur lain yang menimbul</w:t>
      </w:r>
      <w:r>
        <w:t>kan rasa sakit pada tubuh. Salah satu teknik anestesi adalah spinal anestesi (Morgan, 2011).</w:t>
      </w:r>
    </w:p>
    <w:p w:rsidR="00E014ED" w:rsidRDefault="00F3100C">
      <w:pPr>
        <w:pStyle w:val="BodyText"/>
        <w:spacing w:before="1" w:line="480" w:lineRule="auto"/>
        <w:ind w:left="948" w:right="695" w:firstLine="540"/>
        <w:jc w:val="both"/>
      </w:pPr>
      <w:r>
        <w:t>Anestesi Spinal yang digunakan secara luas pada pembedahan perut bagian bawah, genitourinari dan ektremitas bawah. Anastesi spinal merupaakan anastesi yang digunak</w:t>
      </w:r>
      <w:r>
        <w:t xml:space="preserve">an dalam berbagai tindakan pembedahan seperti </w:t>
      </w:r>
      <w:hyperlink r:id="rId25">
        <w:r>
          <w:t>o</w:t>
        </w:r>
      </w:hyperlink>
      <w:r>
        <w:t>perasi pada organ repsroduksi seperti sectio sacarea, pembedahan pada vagina atau ovarium, operasi pada tulang di pinggul k</w:t>
      </w:r>
      <w:r>
        <w:t>aki dan sendi, operasi pada pembuluh darah di kaki, operasi prostat, kandung kemih, atau genital, operasi lainnya, seperti hernia, varises, dan hemoroid (Morgan,</w:t>
      </w:r>
      <w:r>
        <w:rPr>
          <w:spacing w:val="-6"/>
        </w:rPr>
        <w:t xml:space="preserve"> </w:t>
      </w:r>
      <w:r>
        <w:t>2011)</w:t>
      </w:r>
    </w:p>
    <w:p w:rsidR="00E014ED" w:rsidRDefault="00F3100C">
      <w:pPr>
        <w:pStyle w:val="BodyText"/>
        <w:spacing w:line="480" w:lineRule="auto"/>
        <w:ind w:left="948" w:right="696" w:firstLine="540"/>
        <w:jc w:val="both"/>
      </w:pPr>
      <w:r>
        <w:t>Anestesi dengan tehnik spinal telah banyak digunakan untuk pasien- pasien yang menjalani operasi. Anastesi spinal memberikan banyak manfaat dan kemudahan pada proses operasi terutama pada operasi seksio sesarea, termasuk berkurangnya angka morbiditas dan m</w:t>
      </w:r>
      <w:r>
        <w:t xml:space="preserve">ortalitas pada maternal dibandingkan dengan anestesi umum. Anastesi spinal memberikan banyak manfaat dan dan kelebihan dibandingkan anastesi umum, anestesi spional digunakan karena lebih aman, simpel, terjangkau serta onset anestesi yang cepat Selain mula </w:t>
      </w:r>
      <w:r>
        <w:t>kerja yang relatif lebih cepat serta memberikan kepuasan dalam hal kontrol nyeri paska operasi, pasien lebih cepat pulang, biaya lebih murah dan juga memiliki kontrol nyeri paska operasi yang baik (Morgan, 2011).</w:t>
      </w:r>
    </w:p>
    <w:p w:rsidR="00E014ED" w:rsidRDefault="00E014ED">
      <w:pPr>
        <w:spacing w:line="480" w:lineRule="auto"/>
        <w:jc w:val="both"/>
        <w:sectPr w:rsidR="00E014ED">
          <w:headerReference w:type="default" r:id="rId26"/>
          <w:pgSz w:w="11910" w:h="16840"/>
          <w:pgMar w:top="660" w:right="1000" w:bottom="280" w:left="1680" w:header="434" w:footer="0" w:gutter="0"/>
          <w:pgNumType w:start="2"/>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948" w:right="695" w:firstLine="540"/>
        <w:jc w:val="both"/>
      </w:pPr>
      <w:r>
        <w:t xml:space="preserve">Anastesi spinal selain memiliki kelebihan, dapat menimbulkan komplikasi. Komplikasi anestesi spinal dibagi menjadi 2 kategori, yaitu mayor dan minor. Komplikasi mayor adalah alergi obat anestesi lokal, </w:t>
      </w:r>
      <w:r>
        <w:rPr>
          <w:i/>
        </w:rPr>
        <w:t>transient neurologic syndrome</w:t>
      </w:r>
      <w:r>
        <w:t>, cedera saraf, perd</w:t>
      </w:r>
      <w:r>
        <w:t xml:space="preserve">arahan subarakhnoid, hematom subarakhnoid, infeksi, anestesi spinaltotal, gagal napas, sindrom kauda equina, dan disfungsi neurologis lain. Komplikasi minor berupa hipotensi, </w:t>
      </w:r>
      <w:r>
        <w:rPr>
          <w:i/>
        </w:rPr>
        <w:t xml:space="preserve">post operative nausea and vomiting </w:t>
      </w:r>
      <w:r>
        <w:t>(PONV), nyeri kepala pasca pungsi, penurunan p</w:t>
      </w:r>
      <w:r>
        <w:t>endengaran, kecemasan,menggigil, nyeri punggung, dan retens urin. Angka komplikasi yang tinggi mengakibatkan mortalitas dan morbiditas meningkat, Salah satu keluhan yang banyak dirasakan pasca anastesi spinal adalah mual muntah (Javed, Shareen, Fatima &amp; Kh</w:t>
      </w:r>
      <w:r>
        <w:t>awaja, 2011).</w:t>
      </w:r>
    </w:p>
    <w:p w:rsidR="00E014ED" w:rsidRDefault="00F3100C">
      <w:pPr>
        <w:pStyle w:val="BodyText"/>
        <w:spacing w:before="1" w:line="480" w:lineRule="auto"/>
        <w:ind w:left="948" w:right="696" w:firstLine="540"/>
        <w:jc w:val="both"/>
      </w:pPr>
      <w:r>
        <w:t>Tindakan spinal anestesi dapat menimbulkan gejala mual, dan muntah yang sering terjadi pada 80% pasien setelah tindakan anestesi dan pembedahan. Hal ini dapat menyebabkan kerusakan luka jahitan, regurgitasi, aspirasi, keseimbangan elektrolit,</w:t>
      </w:r>
      <w:r>
        <w:t xml:space="preserve"> dehidrasi jika PONV </w:t>
      </w:r>
      <w:r>
        <w:rPr>
          <w:i/>
        </w:rPr>
        <w:t xml:space="preserve">(Postoperative Nausea and Vomiting) </w:t>
      </w:r>
      <w:r>
        <w:t>tidak ditangani. Keadaan ini menjadi perhatian utama pada perawatan di ruang pemulihan dan menjadi skala prioritas bagi seorang petugas anestesi (Gwinnutt, 2011). Menurut Nileshwar (2014) PONV adalah</w:t>
      </w:r>
      <w:r>
        <w:t xml:space="preserve"> mual dan muntah yang terjadi setelah pembedahan, mual muntah merupakan komplikasi yang sering terjadi selama anestesi. Sebanyak 30% dari 100 juta lebih pasien bedah di seluruh dunia mengalami PONV (Smith,</w:t>
      </w:r>
      <w:r>
        <w:rPr>
          <w:spacing w:val="-4"/>
        </w:rPr>
        <w:t xml:space="preserve"> </w:t>
      </w:r>
      <w:r>
        <w:t>2012).</w:t>
      </w:r>
    </w:p>
    <w:p w:rsidR="00E014ED" w:rsidRDefault="00F3100C">
      <w:pPr>
        <w:pStyle w:val="BodyText"/>
        <w:spacing w:before="1" w:line="480" w:lineRule="auto"/>
        <w:ind w:left="948" w:right="698" w:firstLine="540"/>
        <w:jc w:val="both"/>
      </w:pPr>
      <w:r>
        <w:t>Mual muntah dapat dikatakan sebagai masalah</w:t>
      </w:r>
      <w:r>
        <w:t xml:space="preserve"> kecil yang besar (</w:t>
      </w:r>
      <w:r>
        <w:rPr>
          <w:i/>
        </w:rPr>
        <w:t>big little problem</w:t>
      </w:r>
      <w:r>
        <w:t>) pada anestesi untuk operasi rawat inap, karena akan</w:t>
      </w:r>
      <w:r>
        <w:rPr>
          <w:spacing w:val="31"/>
        </w:rPr>
        <w:t xml:space="preserve"> </w:t>
      </w:r>
      <w:r>
        <w:t>dapat</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948" w:right="697"/>
        <w:jc w:val="both"/>
      </w:pPr>
      <w:r>
        <w:t>menghambat keluarnya pasien dari ruang perawatan post anestesi (</w:t>
      </w:r>
      <w:r>
        <w:rPr>
          <w:i/>
        </w:rPr>
        <w:t>recovery room</w:t>
      </w:r>
      <w:r>
        <w:t>), menyebabkan aspirasi dan dapat menyebabkan waktu rawat yang lebih lama. Mual muntah post anestesi meliputi tiga gejala utama (mual, muntah, dan retaching) yang terjadi secara terpisah atau dalam kombinasi setelah pembedahan. Mual menjadi sensasi subyekt</w:t>
      </w:r>
      <w:r>
        <w:t>if dari suatu tanda akan muntah, dalam ketidakhadiran gerakan otot untuk memuntahkan, ketika memberat, dihubungkan dengan meningkatnya pengeluaran air ludah, gangguan vasomotor, dan berkeringat (Mangku,</w:t>
      </w:r>
      <w:r>
        <w:rPr>
          <w:spacing w:val="-1"/>
        </w:rPr>
        <w:t xml:space="preserve"> </w:t>
      </w:r>
      <w:r>
        <w:t>2010).</w:t>
      </w:r>
    </w:p>
    <w:p w:rsidR="00E014ED" w:rsidRDefault="00F3100C">
      <w:pPr>
        <w:pStyle w:val="BodyText"/>
        <w:spacing w:before="1" w:line="480" w:lineRule="auto"/>
        <w:ind w:left="948" w:right="696" w:firstLine="540"/>
        <w:jc w:val="both"/>
      </w:pPr>
      <w:r>
        <w:t xml:space="preserve">Menurut Morgan &amp; Mikhail (2006) faktor risiko </w:t>
      </w:r>
      <w:r>
        <w:t>dari PONV meliputi: obesitas, umur, jenis kelamin, riwayat PONV atau motion sickness, puasa pre op dan tidak perokok. Mual muntah dipicu karena pasien memiliki Indeks Massa Tubuh (IMT) kriteria obesitas. Pengukuran IMT hanya membutuhkan dua hal yaitu berat</w:t>
      </w:r>
      <w:r>
        <w:t xml:space="preserve"> badan dan tinggi badan dengan perhitungan berat badan (kg) dibagi tinggi badan (m). Keterbatasan IMT adalah tidak dapat membedakan berat badan yang berasal dari lemak dan berat dari otot atau tulang. Status gizi untuk orang dewasa hanya ditentukan dengan </w:t>
      </w:r>
      <w:r>
        <w:t>menggunakan Indeks Massa Tubuh dan kategori status gizinya tidak dibedakan antara laki- laki dan perempuan. Kategori status gizi orang dewasa berdasarkan IMT: 25,0–27,0 = gemuk (obesitas) (Istiani &amp; Rusilanti, 2013).</w:t>
      </w:r>
    </w:p>
    <w:p w:rsidR="00E014ED" w:rsidRDefault="00F3100C">
      <w:pPr>
        <w:pStyle w:val="BodyText"/>
        <w:spacing w:before="1" w:line="480" w:lineRule="auto"/>
        <w:ind w:left="948" w:right="700" w:firstLine="540"/>
        <w:jc w:val="both"/>
      </w:pPr>
      <w:r>
        <w:t>Seseorang yang mempunyai kadar lemak ti</w:t>
      </w:r>
      <w:r>
        <w:t>nggi akan memperpanjang waktu yang diperlukan untuk mencapai keadaan pulih setelah pemberian anestesi, karena lemak mempunyai kapasitas yang besar untuk menyimpan obat anestesi sehingga obat tersebut tidak segera di sekresikan. Sehingga</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948" w:right="696"/>
        <w:jc w:val="both"/>
      </w:pPr>
      <w:r>
        <w:t>orang yang gemuk akan mempunyai waktu pulih lebih lambat daripada orang kurus. Pada pasien obesitas 60% lebih mudah terjadi PONV karena adipos (kandungan lemak) yang berlebihan sehingga penyimpanan obat-obat anestesi atau produksi estrogen yang berleb</w:t>
      </w:r>
      <w:r>
        <w:t>ihan oleh jaringan fibrosa (Zainumi, 2009).</w:t>
      </w:r>
    </w:p>
    <w:p w:rsidR="00E014ED" w:rsidRDefault="00F3100C">
      <w:pPr>
        <w:pStyle w:val="BodyText"/>
        <w:spacing w:line="480" w:lineRule="auto"/>
        <w:ind w:left="948" w:right="695" w:firstLine="540"/>
        <w:jc w:val="both"/>
      </w:pPr>
      <w:r>
        <w:t>Survey pendahuluan yang dilakukan peneliti pada Oktober 2018 di RSUD Pringsewu didapatkan data selama bulan Juni sampai September 2018 tercatat lebih dari 90 pasien yang menjalani operasi dengan anastesi spinal. Hasil obseravsi yang dilakukan peneliti deng</w:t>
      </w:r>
      <w:r>
        <w:t>an 10 responden didapatkan bahwa 8 dari 10 pasien dengan anastesi spinal mengalami mual muntah.</w:t>
      </w:r>
    </w:p>
    <w:p w:rsidR="00E014ED" w:rsidRDefault="00E014ED">
      <w:pPr>
        <w:pStyle w:val="BodyText"/>
        <w:spacing w:before="5"/>
      </w:pPr>
    </w:p>
    <w:p w:rsidR="00E014ED" w:rsidRDefault="00F3100C">
      <w:pPr>
        <w:pStyle w:val="Heading2"/>
        <w:numPr>
          <w:ilvl w:val="0"/>
          <w:numId w:val="11"/>
        </w:numPr>
        <w:tabs>
          <w:tab w:val="left" w:pos="949"/>
        </w:tabs>
        <w:spacing w:before="1"/>
      </w:pPr>
      <w:bookmarkStart w:id="4" w:name="_TOC_250021"/>
      <w:r>
        <w:t>Rumusan</w:t>
      </w:r>
      <w:r>
        <w:rPr>
          <w:spacing w:val="-1"/>
        </w:rPr>
        <w:t xml:space="preserve"> </w:t>
      </w:r>
      <w:bookmarkEnd w:id="4"/>
      <w:r>
        <w:t>Masalah</w:t>
      </w:r>
    </w:p>
    <w:p w:rsidR="00E014ED" w:rsidRDefault="00E014ED">
      <w:pPr>
        <w:pStyle w:val="BodyText"/>
        <w:spacing w:before="7"/>
        <w:rPr>
          <w:b/>
          <w:sz w:val="23"/>
        </w:rPr>
      </w:pPr>
    </w:p>
    <w:p w:rsidR="00E014ED" w:rsidRDefault="00F3100C">
      <w:pPr>
        <w:pStyle w:val="BodyText"/>
        <w:spacing w:line="480" w:lineRule="auto"/>
        <w:ind w:left="948" w:right="695" w:firstLine="540"/>
        <w:jc w:val="both"/>
      </w:pPr>
      <w:r>
        <w:t xml:space="preserve">Berdasarkan latar belakang diatas, maka masalah yang akan diteliti dalam penelitian ini adalah “Hubungan indeks masa tubuh dengan mual muntah </w:t>
      </w:r>
      <w:r>
        <w:t>pada pasien dengan anastesi spinal di RSUD Pringsewu Tahun 2019?”.</w:t>
      </w:r>
    </w:p>
    <w:p w:rsidR="00E014ED" w:rsidRDefault="00F3100C">
      <w:pPr>
        <w:pStyle w:val="Heading2"/>
        <w:numPr>
          <w:ilvl w:val="0"/>
          <w:numId w:val="11"/>
        </w:numPr>
        <w:tabs>
          <w:tab w:val="left" w:pos="949"/>
        </w:tabs>
        <w:spacing w:before="7"/>
      </w:pPr>
      <w:bookmarkStart w:id="5" w:name="_TOC_250020"/>
      <w:r>
        <w:t>Tujuan</w:t>
      </w:r>
      <w:r>
        <w:rPr>
          <w:spacing w:val="-1"/>
        </w:rPr>
        <w:t xml:space="preserve"> </w:t>
      </w:r>
      <w:bookmarkEnd w:id="5"/>
      <w:r>
        <w:t>Penelitian</w:t>
      </w:r>
    </w:p>
    <w:p w:rsidR="00E014ED" w:rsidRDefault="00E014ED">
      <w:pPr>
        <w:pStyle w:val="BodyText"/>
        <w:spacing w:before="6"/>
        <w:rPr>
          <w:b/>
          <w:sz w:val="21"/>
        </w:rPr>
      </w:pPr>
    </w:p>
    <w:p w:rsidR="00E014ED" w:rsidRDefault="00F3100C">
      <w:pPr>
        <w:pStyle w:val="ListParagraph"/>
        <w:numPr>
          <w:ilvl w:val="1"/>
          <w:numId w:val="11"/>
        </w:numPr>
        <w:tabs>
          <w:tab w:val="left" w:pos="1309"/>
        </w:tabs>
        <w:rPr>
          <w:b/>
          <w:sz w:val="24"/>
        </w:rPr>
      </w:pPr>
      <w:r>
        <w:rPr>
          <w:b/>
          <w:sz w:val="24"/>
        </w:rPr>
        <w:t>Tujuan</w:t>
      </w:r>
      <w:r>
        <w:rPr>
          <w:b/>
          <w:spacing w:val="-1"/>
          <w:sz w:val="24"/>
        </w:rPr>
        <w:t xml:space="preserve"> </w:t>
      </w:r>
      <w:r>
        <w:rPr>
          <w:b/>
          <w:sz w:val="24"/>
        </w:rPr>
        <w:t>Umum</w:t>
      </w:r>
    </w:p>
    <w:p w:rsidR="00E014ED" w:rsidRDefault="00E014ED">
      <w:pPr>
        <w:pStyle w:val="BodyText"/>
        <w:spacing w:before="4"/>
        <w:rPr>
          <w:b/>
          <w:sz w:val="21"/>
        </w:rPr>
      </w:pPr>
    </w:p>
    <w:p w:rsidR="00E014ED" w:rsidRDefault="00F3100C">
      <w:pPr>
        <w:pStyle w:val="BodyText"/>
        <w:spacing w:line="456" w:lineRule="auto"/>
        <w:ind w:left="1308" w:right="923" w:firstLine="540"/>
      </w:pPr>
      <w:r>
        <w:t>Diketahui hubungan indeks masa tubuh dengan mual muntah pada pasien dengan anastesi spinal di RSUD Pringsewu Tahun 2018.</w:t>
      </w:r>
    </w:p>
    <w:p w:rsidR="00E014ED" w:rsidRDefault="00F3100C">
      <w:pPr>
        <w:pStyle w:val="Heading2"/>
        <w:numPr>
          <w:ilvl w:val="1"/>
          <w:numId w:val="11"/>
        </w:numPr>
        <w:tabs>
          <w:tab w:val="left" w:pos="1297"/>
        </w:tabs>
        <w:spacing w:before="5"/>
        <w:ind w:left="1296" w:hanging="348"/>
      </w:pPr>
      <w:r>
        <w:t>Tujuan</w:t>
      </w:r>
      <w:r>
        <w:rPr>
          <w:spacing w:val="-1"/>
        </w:rPr>
        <w:t xml:space="preserve"> </w:t>
      </w:r>
      <w:r>
        <w:t>Khusus</w:t>
      </w:r>
    </w:p>
    <w:p w:rsidR="00E014ED" w:rsidRDefault="00E014ED">
      <w:pPr>
        <w:pStyle w:val="BodyText"/>
        <w:rPr>
          <w:b/>
          <w:sz w:val="21"/>
        </w:rPr>
      </w:pPr>
    </w:p>
    <w:p w:rsidR="00E014ED" w:rsidRDefault="00F3100C">
      <w:pPr>
        <w:pStyle w:val="ListParagraph"/>
        <w:numPr>
          <w:ilvl w:val="2"/>
          <w:numId w:val="11"/>
        </w:numPr>
        <w:tabs>
          <w:tab w:val="left" w:pos="1669"/>
        </w:tabs>
        <w:spacing w:before="1" w:line="456" w:lineRule="auto"/>
        <w:ind w:right="696"/>
        <w:rPr>
          <w:sz w:val="24"/>
        </w:rPr>
      </w:pPr>
      <w:r>
        <w:rPr>
          <w:sz w:val="24"/>
        </w:rPr>
        <w:t>Diketahui distribusi frekuensi responden berdasarkan indeks masa tubuh di RSUD Pringsewu Tahun</w:t>
      </w:r>
      <w:r>
        <w:rPr>
          <w:spacing w:val="-2"/>
          <w:sz w:val="24"/>
        </w:rPr>
        <w:t xml:space="preserve"> </w:t>
      </w:r>
      <w:r>
        <w:rPr>
          <w:sz w:val="24"/>
        </w:rPr>
        <w:t>2018.</w:t>
      </w:r>
    </w:p>
    <w:p w:rsidR="00E014ED" w:rsidRDefault="00F3100C">
      <w:pPr>
        <w:pStyle w:val="ListParagraph"/>
        <w:numPr>
          <w:ilvl w:val="2"/>
          <w:numId w:val="11"/>
        </w:numPr>
        <w:tabs>
          <w:tab w:val="left" w:pos="1669"/>
        </w:tabs>
        <w:spacing w:line="458" w:lineRule="auto"/>
        <w:ind w:right="697"/>
        <w:rPr>
          <w:sz w:val="24"/>
        </w:rPr>
      </w:pPr>
      <w:r>
        <w:rPr>
          <w:sz w:val="24"/>
        </w:rPr>
        <w:t>Diketahui distribusi frekuensi responden berdasarkan kejadian mual muntah di RSUD Pringsewu Tahun</w:t>
      </w:r>
      <w:r>
        <w:rPr>
          <w:spacing w:val="-2"/>
          <w:sz w:val="24"/>
        </w:rPr>
        <w:t xml:space="preserve"> </w:t>
      </w:r>
      <w:r>
        <w:rPr>
          <w:sz w:val="24"/>
        </w:rPr>
        <w:t>2018</w:t>
      </w:r>
    </w:p>
    <w:p w:rsidR="00E014ED" w:rsidRDefault="00E014ED">
      <w:pPr>
        <w:spacing w:line="458" w:lineRule="auto"/>
        <w:rPr>
          <w:sz w:val="24"/>
        </w:rPr>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10"/>
        <w:rPr>
          <w:sz w:val="29"/>
        </w:rPr>
      </w:pPr>
    </w:p>
    <w:p w:rsidR="00E014ED" w:rsidRDefault="00F3100C">
      <w:pPr>
        <w:pStyle w:val="ListParagraph"/>
        <w:numPr>
          <w:ilvl w:val="2"/>
          <w:numId w:val="11"/>
        </w:numPr>
        <w:tabs>
          <w:tab w:val="left" w:pos="1669"/>
        </w:tabs>
        <w:spacing w:before="90" w:line="456" w:lineRule="auto"/>
        <w:ind w:right="697"/>
        <w:rPr>
          <w:sz w:val="24"/>
        </w:rPr>
      </w:pPr>
      <w:r>
        <w:rPr>
          <w:sz w:val="24"/>
        </w:rPr>
        <w:t>Diketahui hubungan indeks masa tubuh dengan mual muntah</w:t>
      </w:r>
      <w:r>
        <w:rPr>
          <w:spacing w:val="45"/>
          <w:sz w:val="24"/>
        </w:rPr>
        <w:t xml:space="preserve"> </w:t>
      </w:r>
      <w:r>
        <w:rPr>
          <w:sz w:val="24"/>
        </w:rPr>
        <w:t>pada pasien dengan anastesi spinal di RSUD Pringsewu Tahun</w:t>
      </w:r>
      <w:r>
        <w:rPr>
          <w:spacing w:val="-2"/>
          <w:sz w:val="24"/>
        </w:rPr>
        <w:t xml:space="preserve"> </w:t>
      </w:r>
      <w:r>
        <w:rPr>
          <w:sz w:val="24"/>
        </w:rPr>
        <w:t>2018.</w:t>
      </w:r>
    </w:p>
    <w:p w:rsidR="00E014ED" w:rsidRDefault="00E014ED">
      <w:pPr>
        <w:pStyle w:val="BodyText"/>
        <w:spacing w:before="2"/>
      </w:pPr>
    </w:p>
    <w:p w:rsidR="00E014ED" w:rsidRDefault="00F3100C">
      <w:pPr>
        <w:pStyle w:val="Heading2"/>
        <w:numPr>
          <w:ilvl w:val="0"/>
          <w:numId w:val="11"/>
        </w:numPr>
        <w:tabs>
          <w:tab w:val="left" w:pos="949"/>
        </w:tabs>
        <w:spacing w:before="1"/>
      </w:pPr>
      <w:bookmarkStart w:id="6" w:name="_TOC_250019"/>
      <w:r>
        <w:t>Manfaat</w:t>
      </w:r>
      <w:r>
        <w:rPr>
          <w:spacing w:val="-1"/>
        </w:rPr>
        <w:t xml:space="preserve"> </w:t>
      </w:r>
      <w:bookmarkEnd w:id="6"/>
      <w:r>
        <w:t>Penelitian</w:t>
      </w:r>
    </w:p>
    <w:p w:rsidR="00E014ED" w:rsidRDefault="00E014ED">
      <w:pPr>
        <w:pStyle w:val="BodyText"/>
        <w:spacing w:before="11"/>
        <w:rPr>
          <w:b/>
          <w:sz w:val="23"/>
        </w:rPr>
      </w:pPr>
    </w:p>
    <w:p w:rsidR="00E014ED" w:rsidRDefault="00F3100C">
      <w:pPr>
        <w:pStyle w:val="ListParagraph"/>
        <w:numPr>
          <w:ilvl w:val="1"/>
          <w:numId w:val="11"/>
        </w:numPr>
        <w:tabs>
          <w:tab w:val="left" w:pos="1309"/>
        </w:tabs>
        <w:rPr>
          <w:b/>
          <w:sz w:val="24"/>
        </w:rPr>
      </w:pPr>
      <w:r>
        <w:rPr>
          <w:b/>
          <w:sz w:val="24"/>
        </w:rPr>
        <w:t>Bagi</w:t>
      </w:r>
      <w:r>
        <w:rPr>
          <w:b/>
          <w:spacing w:val="-1"/>
          <w:sz w:val="24"/>
        </w:rPr>
        <w:t xml:space="preserve"> </w:t>
      </w:r>
      <w:r>
        <w:rPr>
          <w:b/>
          <w:sz w:val="24"/>
        </w:rPr>
        <w:t>Peneliti</w:t>
      </w:r>
    </w:p>
    <w:p w:rsidR="00E014ED" w:rsidRDefault="00E014ED">
      <w:pPr>
        <w:pStyle w:val="BodyText"/>
        <w:spacing w:before="7"/>
        <w:rPr>
          <w:b/>
          <w:sz w:val="23"/>
        </w:rPr>
      </w:pPr>
    </w:p>
    <w:p w:rsidR="00E014ED" w:rsidRDefault="00F3100C">
      <w:pPr>
        <w:pStyle w:val="BodyText"/>
        <w:spacing w:before="1" w:line="480" w:lineRule="auto"/>
        <w:ind w:left="1308" w:right="697" w:firstLine="540"/>
        <w:jc w:val="both"/>
      </w:pPr>
      <w:r>
        <w:t>Hasil penelitian ini dapat menambah pengetahuan peneliti tentang faktor-faktor yang dapat mempengar</w:t>
      </w:r>
      <w:r>
        <w:t>uhi mual muntah pada pasien dengen anastesi spinal terutama dampak obesitas dalam mempengaruhi terjadinya mual dan muntah.</w:t>
      </w:r>
    </w:p>
    <w:p w:rsidR="00E014ED" w:rsidRDefault="00F3100C">
      <w:pPr>
        <w:pStyle w:val="Heading2"/>
        <w:numPr>
          <w:ilvl w:val="1"/>
          <w:numId w:val="11"/>
        </w:numPr>
        <w:tabs>
          <w:tab w:val="left" w:pos="1309"/>
        </w:tabs>
        <w:spacing w:before="4"/>
      </w:pPr>
      <w:r>
        <w:t>Bagi RSUD</w:t>
      </w:r>
      <w:r>
        <w:rPr>
          <w:spacing w:val="-1"/>
        </w:rPr>
        <w:t xml:space="preserve"> </w:t>
      </w:r>
      <w:r>
        <w:t>Pringsewu</w:t>
      </w:r>
    </w:p>
    <w:p w:rsidR="00E014ED" w:rsidRDefault="00E014ED">
      <w:pPr>
        <w:pStyle w:val="BodyText"/>
        <w:spacing w:before="7"/>
        <w:rPr>
          <w:b/>
          <w:sz w:val="23"/>
        </w:rPr>
      </w:pPr>
    </w:p>
    <w:p w:rsidR="00E014ED" w:rsidRDefault="00F3100C">
      <w:pPr>
        <w:pStyle w:val="BodyText"/>
        <w:spacing w:line="480" w:lineRule="auto"/>
        <w:ind w:left="1308" w:right="700" w:firstLine="540"/>
        <w:jc w:val="both"/>
      </w:pPr>
      <w:r>
        <w:t>Hasil penelitian ini dapat menjadi masukan bagi RSUD Pringsewu untuk dapat melakukan penatalaksanan yang efektif dalam mengatasi komplikasi anastesi spinal khususnya mual muntah.</w:t>
      </w:r>
    </w:p>
    <w:p w:rsidR="00E014ED" w:rsidRDefault="00F3100C">
      <w:pPr>
        <w:pStyle w:val="Heading2"/>
        <w:numPr>
          <w:ilvl w:val="1"/>
          <w:numId w:val="11"/>
        </w:numPr>
        <w:tabs>
          <w:tab w:val="left" w:pos="1309"/>
        </w:tabs>
        <w:spacing w:before="6"/>
      </w:pPr>
      <w:r>
        <w:t>Bagi Universitas Aisyah</w:t>
      </w:r>
      <w:r>
        <w:rPr>
          <w:spacing w:val="-2"/>
        </w:rPr>
        <w:t xml:space="preserve"> </w:t>
      </w:r>
      <w:r>
        <w:t>Pringsewu</w:t>
      </w:r>
    </w:p>
    <w:p w:rsidR="00E014ED" w:rsidRDefault="00E014ED">
      <w:pPr>
        <w:pStyle w:val="BodyText"/>
        <w:spacing w:before="6"/>
        <w:rPr>
          <w:b/>
          <w:sz w:val="23"/>
        </w:rPr>
      </w:pPr>
    </w:p>
    <w:p w:rsidR="00E014ED" w:rsidRDefault="00F3100C">
      <w:pPr>
        <w:pStyle w:val="BodyText"/>
        <w:spacing w:line="480" w:lineRule="auto"/>
        <w:ind w:left="1308" w:right="700" w:firstLine="540"/>
        <w:jc w:val="both"/>
      </w:pPr>
      <w:r>
        <w:t>Hasil penelitian ini dapat menambah penget</w:t>
      </w:r>
      <w:r>
        <w:t>ahaun serta literatur mengenai efek samping yang dapat ditimbulkan setalah dilakukan anastesi spinal serta dampak obesitas terhadap proses operasi.</w:t>
      </w:r>
    </w:p>
    <w:p w:rsidR="00E014ED" w:rsidRDefault="00F3100C">
      <w:pPr>
        <w:pStyle w:val="Heading2"/>
        <w:numPr>
          <w:ilvl w:val="1"/>
          <w:numId w:val="11"/>
        </w:numPr>
        <w:tabs>
          <w:tab w:val="left" w:pos="1309"/>
        </w:tabs>
        <w:spacing w:before="6"/>
      </w:pPr>
      <w:r>
        <w:t>Bagi Peneliti</w:t>
      </w:r>
      <w:r>
        <w:rPr>
          <w:spacing w:val="-1"/>
        </w:rPr>
        <w:t xml:space="preserve"> </w:t>
      </w:r>
      <w:r>
        <w:t>Selanjutnya</w:t>
      </w:r>
    </w:p>
    <w:p w:rsidR="00E014ED" w:rsidRDefault="00E014ED">
      <w:pPr>
        <w:pStyle w:val="BodyText"/>
        <w:spacing w:before="6"/>
        <w:rPr>
          <w:b/>
          <w:sz w:val="23"/>
        </w:rPr>
      </w:pPr>
    </w:p>
    <w:p w:rsidR="00E014ED" w:rsidRDefault="00F3100C">
      <w:pPr>
        <w:pStyle w:val="BodyText"/>
        <w:spacing w:before="1" w:line="480" w:lineRule="auto"/>
        <w:ind w:left="1308" w:right="697" w:firstLine="540"/>
        <w:jc w:val="both"/>
      </w:pPr>
      <w:r>
        <w:t>Hasil penelitian ini dapat menjadi acuan dalam bagi peneliti selanjutnya dalam me</w:t>
      </w:r>
      <w:r>
        <w:t>ngembangkan penelitian tentang berbagai  komplikasi yang dapat ditimbulkan anastesi spinal, serta dapat dijadikan acuan dalam melakukan penatalaksanaan secara efektif dalam menurunkan efek samping setalah dilakukan anastesi</w:t>
      </w:r>
      <w:r>
        <w:rPr>
          <w:spacing w:val="-4"/>
        </w:rPr>
        <w:t xml:space="preserve"> </w:t>
      </w:r>
      <w:r>
        <w:t>spinal.</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numPr>
          <w:ilvl w:val="1"/>
          <w:numId w:val="11"/>
        </w:numPr>
        <w:tabs>
          <w:tab w:val="left" w:pos="1309"/>
        </w:tabs>
        <w:spacing w:before="206"/>
      </w:pPr>
      <w:r>
        <w:t>Ilmu</w:t>
      </w:r>
      <w:r>
        <w:rPr>
          <w:spacing w:val="1"/>
        </w:rPr>
        <w:t xml:space="preserve"> </w:t>
      </w:r>
      <w:r>
        <w:t>Pengetahuan</w:t>
      </w:r>
    </w:p>
    <w:p w:rsidR="00E014ED" w:rsidRDefault="00E014ED">
      <w:pPr>
        <w:pStyle w:val="BodyText"/>
        <w:spacing w:before="7"/>
        <w:rPr>
          <w:b/>
          <w:sz w:val="23"/>
        </w:rPr>
      </w:pPr>
    </w:p>
    <w:p w:rsidR="00E014ED" w:rsidRDefault="00F3100C">
      <w:pPr>
        <w:pStyle w:val="BodyText"/>
        <w:spacing w:line="480" w:lineRule="auto"/>
        <w:ind w:left="1308" w:right="701" w:firstLine="540"/>
        <w:jc w:val="both"/>
      </w:pPr>
      <w:r>
        <w:t>Hasil penelitian ini dapat menambah pengetahuan tentang dampak obesitas terhadap mual muntah yang dialami pasien yang menjalani operasi dengan anastesi</w:t>
      </w:r>
      <w:r>
        <w:rPr>
          <w:spacing w:val="-1"/>
        </w:rPr>
        <w:t xml:space="preserve"> </w:t>
      </w:r>
      <w:r>
        <w:t>spinal.</w:t>
      </w:r>
    </w:p>
    <w:p w:rsidR="00E014ED" w:rsidRDefault="00E014ED">
      <w:pPr>
        <w:pStyle w:val="BodyText"/>
        <w:spacing w:before="5"/>
      </w:pPr>
    </w:p>
    <w:p w:rsidR="00E014ED" w:rsidRDefault="00F3100C">
      <w:pPr>
        <w:pStyle w:val="Heading2"/>
        <w:numPr>
          <w:ilvl w:val="0"/>
          <w:numId w:val="11"/>
        </w:numPr>
        <w:tabs>
          <w:tab w:val="left" w:pos="949"/>
        </w:tabs>
      </w:pPr>
      <w:bookmarkStart w:id="7" w:name="_TOC_250018"/>
      <w:r>
        <w:t>Ruang</w:t>
      </w:r>
      <w:r>
        <w:rPr>
          <w:spacing w:val="-1"/>
        </w:rPr>
        <w:t xml:space="preserve"> </w:t>
      </w:r>
      <w:bookmarkEnd w:id="7"/>
      <w:r>
        <w:t>lingkup</w:t>
      </w:r>
    </w:p>
    <w:p w:rsidR="00E014ED" w:rsidRDefault="00E014ED">
      <w:pPr>
        <w:pStyle w:val="BodyText"/>
        <w:spacing w:before="7"/>
        <w:rPr>
          <w:b/>
          <w:sz w:val="23"/>
        </w:rPr>
      </w:pPr>
    </w:p>
    <w:p w:rsidR="00E014ED" w:rsidRDefault="00F3100C">
      <w:pPr>
        <w:pStyle w:val="BodyText"/>
        <w:spacing w:line="480" w:lineRule="auto"/>
        <w:ind w:left="948" w:right="695" w:firstLine="540"/>
        <w:jc w:val="both"/>
      </w:pPr>
      <w:r>
        <w:t xml:space="preserve">Peneliti dalam penelitian ini membatasi ruang lingkup penelitian yaitu: jenis penelitian ini adalah survey analitik dengan pendekatan </w:t>
      </w:r>
      <w:r>
        <w:rPr>
          <w:i/>
        </w:rPr>
        <w:t>Cross Sectional</w:t>
      </w:r>
      <w:r>
        <w:t>. Subjek penelitian adalah pasien yang menjalani pembedahan dengan anastesi spinal di RSUD Pringsewu. Objek</w:t>
      </w:r>
      <w:r>
        <w:t xml:space="preserve"> penelitian adalah indeks masa tubuh dan mual muntah. Tempat Penelitian di lakukan di RSUD Pringsewu. Penelitian ini telah dilaksanakan pada bulan Januari sampai Feberuari 2019.</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spacing w:before="206" w:line="480" w:lineRule="auto"/>
        <w:ind w:left="3519" w:right="3617" w:firstLine="667"/>
      </w:pPr>
      <w:r>
        <w:t>BAB II TINJAUAN TEORI</w:t>
      </w:r>
    </w:p>
    <w:p w:rsidR="00E014ED" w:rsidRDefault="00E014ED">
      <w:pPr>
        <w:pStyle w:val="BodyText"/>
        <w:rPr>
          <w:b/>
          <w:sz w:val="20"/>
        </w:rPr>
      </w:pPr>
    </w:p>
    <w:p w:rsidR="00E014ED" w:rsidRDefault="00E014ED">
      <w:pPr>
        <w:pStyle w:val="BodyText"/>
        <w:spacing w:before="2"/>
        <w:rPr>
          <w:b/>
          <w:sz w:val="20"/>
        </w:rPr>
      </w:pPr>
    </w:p>
    <w:p w:rsidR="00E014ED" w:rsidRDefault="00F3100C">
      <w:pPr>
        <w:pStyle w:val="Heading2"/>
        <w:numPr>
          <w:ilvl w:val="0"/>
          <w:numId w:val="10"/>
        </w:numPr>
        <w:tabs>
          <w:tab w:val="left" w:pos="949"/>
        </w:tabs>
        <w:spacing w:before="90"/>
      </w:pPr>
      <w:bookmarkStart w:id="8" w:name="_TOC_250017"/>
      <w:bookmarkEnd w:id="8"/>
      <w:r>
        <w:t>Anastesi</w:t>
      </w:r>
    </w:p>
    <w:p w:rsidR="00E014ED" w:rsidRDefault="00E014ED">
      <w:pPr>
        <w:pStyle w:val="BodyText"/>
        <w:rPr>
          <w:b/>
        </w:rPr>
      </w:pPr>
    </w:p>
    <w:p w:rsidR="00E014ED" w:rsidRDefault="00F3100C">
      <w:pPr>
        <w:pStyle w:val="ListParagraph"/>
        <w:numPr>
          <w:ilvl w:val="1"/>
          <w:numId w:val="10"/>
        </w:numPr>
        <w:tabs>
          <w:tab w:val="left" w:pos="1309"/>
        </w:tabs>
        <w:rPr>
          <w:b/>
          <w:sz w:val="24"/>
        </w:rPr>
      </w:pPr>
      <w:r>
        <w:rPr>
          <w:b/>
          <w:sz w:val="24"/>
        </w:rPr>
        <w:t>Pengertian</w:t>
      </w:r>
    </w:p>
    <w:p w:rsidR="00E014ED" w:rsidRDefault="00E014ED">
      <w:pPr>
        <w:pStyle w:val="BodyText"/>
        <w:spacing w:before="7"/>
        <w:rPr>
          <w:b/>
          <w:sz w:val="23"/>
        </w:rPr>
      </w:pPr>
    </w:p>
    <w:p w:rsidR="00E014ED" w:rsidRDefault="00F3100C">
      <w:pPr>
        <w:pStyle w:val="BodyText"/>
        <w:spacing w:before="1" w:line="480" w:lineRule="auto"/>
        <w:ind w:left="1308" w:right="699" w:firstLine="540"/>
        <w:jc w:val="both"/>
      </w:pPr>
      <w:r>
        <w:t>Anestesia adalah suatu keadaan narcosis, analgesia, relaksasi dan hilangnya reflek (Smeltzer &amp; Bare, 2011). Anestesi adalah menghilangnya rasa nyeri, dan menurut jenis kegunaannya dibagi menjadi anestesi umum yang disertai hilangnya kesadaran, sedangakan a</w:t>
      </w:r>
      <w:r>
        <w:t>nestesi regional dan anestesi local menghilangya rasa nyeri disatu bagian tubuh saja tanpa menghilangnya kesadaran (Sjamsuhidajat &amp; Jong, 2012).</w:t>
      </w:r>
    </w:p>
    <w:p w:rsidR="00E014ED" w:rsidRDefault="00F3100C">
      <w:pPr>
        <w:pStyle w:val="BodyText"/>
        <w:spacing w:line="480" w:lineRule="auto"/>
        <w:ind w:left="1308" w:right="700" w:firstLine="540"/>
        <w:jc w:val="both"/>
      </w:pPr>
      <w:r>
        <w:t>Anestesi merupakan tindakan menghilangkan rasa sakit ketika melakukan pembedahan dan berbagai prosedur lain yan</w:t>
      </w:r>
      <w:r>
        <w:t>g menimbulkan rasa sakit pada tubuh (Morgan, 2011).</w:t>
      </w:r>
    </w:p>
    <w:p w:rsidR="00E014ED" w:rsidRDefault="00E014ED">
      <w:pPr>
        <w:pStyle w:val="BodyText"/>
        <w:spacing w:before="5"/>
      </w:pPr>
    </w:p>
    <w:p w:rsidR="00E014ED" w:rsidRDefault="00F3100C">
      <w:pPr>
        <w:pStyle w:val="Heading2"/>
        <w:numPr>
          <w:ilvl w:val="1"/>
          <w:numId w:val="10"/>
        </w:numPr>
        <w:tabs>
          <w:tab w:val="left" w:pos="1309"/>
        </w:tabs>
      </w:pPr>
      <w:r>
        <w:t>Tujuan</w:t>
      </w:r>
    </w:p>
    <w:p w:rsidR="00E014ED" w:rsidRDefault="00E014ED">
      <w:pPr>
        <w:pStyle w:val="BodyText"/>
        <w:spacing w:before="7"/>
        <w:rPr>
          <w:b/>
          <w:sz w:val="23"/>
        </w:rPr>
      </w:pPr>
    </w:p>
    <w:p w:rsidR="00E014ED" w:rsidRDefault="00F3100C">
      <w:pPr>
        <w:pStyle w:val="BodyText"/>
        <w:spacing w:line="480" w:lineRule="auto"/>
        <w:ind w:left="1308" w:right="695" w:firstLine="540"/>
        <w:jc w:val="both"/>
      </w:pPr>
      <w:r>
        <w:t>Menurut Brunton, dkk (2011) perkembangan senyawa-senyawa anestesi disebabkan oleh tiga tujuan umum :</w:t>
      </w:r>
    </w:p>
    <w:p w:rsidR="00E014ED" w:rsidRDefault="00F3100C">
      <w:pPr>
        <w:pStyle w:val="ListParagraph"/>
        <w:numPr>
          <w:ilvl w:val="2"/>
          <w:numId w:val="10"/>
        </w:numPr>
        <w:tabs>
          <w:tab w:val="left" w:pos="1669"/>
        </w:tabs>
        <w:spacing w:before="1" w:line="480" w:lineRule="auto"/>
        <w:ind w:right="702"/>
        <w:jc w:val="both"/>
        <w:rPr>
          <w:sz w:val="24"/>
        </w:rPr>
      </w:pPr>
      <w:r>
        <w:rPr>
          <w:sz w:val="24"/>
        </w:rPr>
        <w:t>Meminimalkan potensi efek membahayakan dari senyawa dan teknik anestesi</w:t>
      </w:r>
    </w:p>
    <w:p w:rsidR="00E014ED" w:rsidRDefault="00F3100C">
      <w:pPr>
        <w:pStyle w:val="ListParagraph"/>
        <w:numPr>
          <w:ilvl w:val="2"/>
          <w:numId w:val="10"/>
        </w:numPr>
        <w:tabs>
          <w:tab w:val="left" w:pos="1669"/>
        </w:tabs>
        <w:spacing w:line="480" w:lineRule="auto"/>
        <w:ind w:right="702"/>
        <w:jc w:val="both"/>
        <w:rPr>
          <w:sz w:val="24"/>
        </w:rPr>
      </w:pPr>
      <w:r>
        <w:rPr>
          <w:sz w:val="24"/>
        </w:rPr>
        <w:t>Mempertahankan homeost</w:t>
      </w:r>
      <w:r>
        <w:rPr>
          <w:sz w:val="24"/>
        </w:rPr>
        <w:t>atis fisiologis selam dilakukan prosedur pembedahan yang mungkin melibatkan kehilangan darah, iskemia jaringan, reperfusi jaringan yang mengalami iskemia,</w:t>
      </w:r>
      <w:r>
        <w:rPr>
          <w:spacing w:val="43"/>
          <w:sz w:val="24"/>
        </w:rPr>
        <w:t xml:space="preserve"> </w:t>
      </w:r>
      <w:r>
        <w:rPr>
          <w:sz w:val="24"/>
        </w:rPr>
        <w:t>pergantian</w:t>
      </w:r>
    </w:p>
    <w:p w:rsidR="00E014ED" w:rsidRDefault="00E014ED">
      <w:pPr>
        <w:spacing w:line="480" w:lineRule="auto"/>
        <w:jc w:val="both"/>
        <w:rPr>
          <w:sz w:val="24"/>
        </w:rPr>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tabs>
          <w:tab w:val="left" w:pos="2529"/>
          <w:tab w:val="left" w:pos="3798"/>
          <w:tab w:val="left" w:pos="4839"/>
          <w:tab w:val="left" w:pos="6134"/>
          <w:tab w:val="left" w:pos="7024"/>
          <w:tab w:val="left" w:pos="7590"/>
        </w:tabs>
        <w:spacing w:before="90" w:line="480" w:lineRule="auto"/>
        <w:ind w:left="1668" w:right="703"/>
      </w:pPr>
      <w:r>
        <w:t>cairan,</w:t>
      </w:r>
      <w:r>
        <w:tab/>
        <w:t>pemaparan</w:t>
      </w:r>
      <w:r>
        <w:tab/>
        <w:t>terhadap</w:t>
      </w:r>
      <w:r>
        <w:tab/>
        <w:t>lingkungan</w:t>
      </w:r>
      <w:r>
        <w:tab/>
        <w:t>dingin,</w:t>
      </w:r>
      <w:r>
        <w:tab/>
        <w:t>dan</w:t>
      </w:r>
      <w:r>
        <w:tab/>
      </w:r>
      <w:r>
        <w:t>gangguan koagulasi.</w:t>
      </w:r>
    </w:p>
    <w:p w:rsidR="00E014ED" w:rsidRDefault="00F3100C">
      <w:pPr>
        <w:pStyle w:val="ListParagraph"/>
        <w:numPr>
          <w:ilvl w:val="2"/>
          <w:numId w:val="10"/>
        </w:numPr>
        <w:tabs>
          <w:tab w:val="left" w:pos="1669"/>
        </w:tabs>
        <w:spacing w:line="480" w:lineRule="auto"/>
        <w:ind w:right="698"/>
        <w:jc w:val="both"/>
        <w:rPr>
          <w:sz w:val="24"/>
        </w:rPr>
      </w:pPr>
      <w:r>
        <w:rPr>
          <w:sz w:val="24"/>
        </w:rPr>
        <w:t>Memperbaiki hasil pasca operasi dengan memilih teknik yang menghambat atau mengatasi komponen-komponen respon stress pembedahan, yang dapat menyebabkan konsekuensi lanjutan jangka pendek ataupun</w:t>
      </w:r>
      <w:r>
        <w:rPr>
          <w:spacing w:val="-1"/>
          <w:sz w:val="24"/>
        </w:rPr>
        <w:t xml:space="preserve"> </w:t>
      </w:r>
      <w:r>
        <w:rPr>
          <w:sz w:val="24"/>
        </w:rPr>
        <w:t>panjang.</w:t>
      </w:r>
    </w:p>
    <w:p w:rsidR="00E014ED" w:rsidRDefault="00E014ED">
      <w:pPr>
        <w:pStyle w:val="BodyText"/>
        <w:spacing w:before="5"/>
      </w:pPr>
    </w:p>
    <w:p w:rsidR="00E014ED" w:rsidRDefault="00F3100C">
      <w:pPr>
        <w:pStyle w:val="Heading2"/>
        <w:numPr>
          <w:ilvl w:val="1"/>
          <w:numId w:val="10"/>
        </w:numPr>
        <w:tabs>
          <w:tab w:val="left" w:pos="1309"/>
        </w:tabs>
      </w:pPr>
      <w:r>
        <w:t>Jenis</w:t>
      </w:r>
      <w:r>
        <w:rPr>
          <w:spacing w:val="-1"/>
        </w:rPr>
        <w:t xml:space="preserve"> </w:t>
      </w:r>
      <w:r>
        <w:t>Anastesi</w:t>
      </w:r>
    </w:p>
    <w:p w:rsidR="00E014ED" w:rsidRDefault="00E014ED">
      <w:pPr>
        <w:pStyle w:val="BodyText"/>
        <w:spacing w:before="7"/>
        <w:rPr>
          <w:b/>
          <w:sz w:val="23"/>
        </w:rPr>
      </w:pPr>
    </w:p>
    <w:p w:rsidR="00E014ED" w:rsidRDefault="00F3100C">
      <w:pPr>
        <w:pStyle w:val="BodyText"/>
        <w:spacing w:line="480" w:lineRule="auto"/>
        <w:ind w:left="1308" w:right="700" w:firstLine="540"/>
        <w:jc w:val="both"/>
      </w:pPr>
      <w:r>
        <w:t>Anestesi Menuru</w:t>
      </w:r>
      <w:r>
        <w:t>t Potter &amp; Perry (2010), pasien yang mengalami pembedahan akan menerima anestesi dengan salah satu dari tiga cara sebagai berikut:</w:t>
      </w:r>
    </w:p>
    <w:p w:rsidR="00E014ED" w:rsidRDefault="00F3100C">
      <w:pPr>
        <w:pStyle w:val="ListParagraph"/>
        <w:numPr>
          <w:ilvl w:val="2"/>
          <w:numId w:val="10"/>
        </w:numPr>
        <w:tabs>
          <w:tab w:val="left" w:pos="1669"/>
        </w:tabs>
        <w:spacing w:before="1"/>
        <w:rPr>
          <w:sz w:val="24"/>
        </w:rPr>
      </w:pPr>
      <w:r>
        <w:rPr>
          <w:sz w:val="24"/>
        </w:rPr>
        <w:t>Anestesi</w:t>
      </w:r>
      <w:r>
        <w:rPr>
          <w:spacing w:val="-1"/>
          <w:sz w:val="24"/>
        </w:rPr>
        <w:t xml:space="preserve"> </w:t>
      </w:r>
      <w:r>
        <w:rPr>
          <w:sz w:val="24"/>
        </w:rPr>
        <w:t>Umum</w:t>
      </w:r>
    </w:p>
    <w:p w:rsidR="00E014ED" w:rsidRDefault="00E014ED">
      <w:pPr>
        <w:pStyle w:val="BodyText"/>
      </w:pPr>
    </w:p>
    <w:p w:rsidR="00E014ED" w:rsidRDefault="00F3100C">
      <w:pPr>
        <w:pStyle w:val="BodyText"/>
        <w:spacing w:line="480" w:lineRule="auto"/>
        <w:ind w:left="1668" w:right="700" w:firstLine="540"/>
        <w:jc w:val="both"/>
      </w:pPr>
      <w:r>
        <w:t>Klien yang mendapat anestesi umum akan kehilangan seluruh sensasi dan kesadarannya. Relaksasi otot mempermudah</w:t>
      </w:r>
      <w:r>
        <w:t xml:space="preserve"> manipulasi anggota tubuh. Pembedahan yang menggunakan anestesi umum melibatkan prosedur mayor, yang membutuhkan manipulasi jaringan yang luas.</w:t>
      </w:r>
    </w:p>
    <w:p w:rsidR="00E014ED" w:rsidRDefault="00F3100C">
      <w:pPr>
        <w:pStyle w:val="ListParagraph"/>
        <w:numPr>
          <w:ilvl w:val="2"/>
          <w:numId w:val="10"/>
        </w:numPr>
        <w:tabs>
          <w:tab w:val="left" w:pos="1669"/>
        </w:tabs>
        <w:spacing w:before="1"/>
        <w:rPr>
          <w:sz w:val="24"/>
        </w:rPr>
      </w:pPr>
      <w:r>
        <w:rPr>
          <w:sz w:val="24"/>
        </w:rPr>
        <w:t>Anestesi</w:t>
      </w:r>
      <w:r>
        <w:rPr>
          <w:spacing w:val="-1"/>
          <w:sz w:val="24"/>
        </w:rPr>
        <w:t xml:space="preserve"> </w:t>
      </w:r>
      <w:r>
        <w:rPr>
          <w:sz w:val="24"/>
        </w:rPr>
        <w:t>Regional</w:t>
      </w:r>
    </w:p>
    <w:p w:rsidR="00E014ED" w:rsidRDefault="00E014ED">
      <w:pPr>
        <w:pStyle w:val="BodyText"/>
        <w:spacing w:before="11"/>
        <w:rPr>
          <w:sz w:val="23"/>
        </w:rPr>
      </w:pPr>
    </w:p>
    <w:p w:rsidR="00E014ED" w:rsidRDefault="00F3100C">
      <w:pPr>
        <w:pStyle w:val="BodyText"/>
        <w:spacing w:line="480" w:lineRule="auto"/>
        <w:ind w:left="1668" w:right="697" w:firstLine="540"/>
        <w:jc w:val="both"/>
      </w:pPr>
      <w:r>
        <w:t>Induksi anestesi regional menyebabkan hilangnya sensasi pada daerah tubuh tertentu. Anestesi regional terdiri dari spinal anestesi, epidural anestesi, kaudal anestesi. Metode induksi mempengaruhi bagian alur sensorik yang diberi anestesi. Ahli anestesi mem</w:t>
      </w:r>
      <w:r>
        <w:t>beri regional secara infiltrasi dan lokal. Pada bedah mayor, seperti perbaikan hernia, histerektomi vagina, atau perbaikan pembuluh</w:t>
      </w:r>
      <w:r>
        <w:rPr>
          <w:spacing w:val="22"/>
        </w:rPr>
        <w:t xml:space="preserve"> </w:t>
      </w:r>
      <w:r>
        <w:t>darah</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1668" w:right="700"/>
        <w:jc w:val="both"/>
      </w:pPr>
      <w:r>
        <w:t>kaki, anestesi regional atau spinal anestesi hanya dilakukan dengan induksi infiltrasi. Blok anestesi pada saraf vasomotorik simpatis dan serat saraf nyeri dan motoric menimbulkan vasodilatasi yang luas sehingga klien dapat mengalami penurunan tekanan dara</w:t>
      </w:r>
      <w:r>
        <w:t>h tiba-tiba.</w:t>
      </w:r>
    </w:p>
    <w:p w:rsidR="00E014ED" w:rsidRDefault="00F3100C">
      <w:pPr>
        <w:pStyle w:val="ListParagraph"/>
        <w:numPr>
          <w:ilvl w:val="2"/>
          <w:numId w:val="10"/>
        </w:numPr>
        <w:tabs>
          <w:tab w:val="left" w:pos="1669"/>
        </w:tabs>
        <w:rPr>
          <w:sz w:val="24"/>
        </w:rPr>
      </w:pPr>
      <w:r>
        <w:rPr>
          <w:sz w:val="24"/>
        </w:rPr>
        <w:t>Anestesi</w:t>
      </w:r>
      <w:r>
        <w:rPr>
          <w:spacing w:val="1"/>
          <w:sz w:val="24"/>
        </w:rPr>
        <w:t xml:space="preserve"> </w:t>
      </w:r>
      <w:r>
        <w:rPr>
          <w:sz w:val="24"/>
        </w:rPr>
        <w:t>Lokal</w:t>
      </w:r>
    </w:p>
    <w:p w:rsidR="00E014ED" w:rsidRDefault="00E014ED">
      <w:pPr>
        <w:pStyle w:val="BodyText"/>
      </w:pPr>
    </w:p>
    <w:p w:rsidR="00E014ED" w:rsidRDefault="00F3100C">
      <w:pPr>
        <w:pStyle w:val="BodyText"/>
        <w:spacing w:before="1" w:line="480" w:lineRule="auto"/>
        <w:ind w:left="1668" w:right="702" w:firstLine="540"/>
        <w:jc w:val="both"/>
      </w:pPr>
      <w:r>
        <w:t>Anestesi lokal menyebabkan hilangnya sensasi pada tempat yang diinginkan. Obat anestesi menghambat konduksi saraf sampai obat terdifusi ke dalam sirkulasi. Anestesi lokal umumnya digunakan dalam prosedur minor pada tempat bedah</w:t>
      </w:r>
      <w:r>
        <w:t xml:space="preserve"> sehari.</w:t>
      </w:r>
    </w:p>
    <w:p w:rsidR="00E014ED" w:rsidRDefault="00E014ED">
      <w:pPr>
        <w:pStyle w:val="BodyText"/>
        <w:spacing w:before="4"/>
      </w:pPr>
    </w:p>
    <w:p w:rsidR="00E014ED" w:rsidRDefault="00F3100C">
      <w:pPr>
        <w:pStyle w:val="Heading2"/>
        <w:numPr>
          <w:ilvl w:val="0"/>
          <w:numId w:val="10"/>
        </w:numPr>
        <w:tabs>
          <w:tab w:val="left" w:pos="949"/>
        </w:tabs>
        <w:spacing w:before="1"/>
      </w:pPr>
      <w:r>
        <w:t>Anatesi Spinal</w:t>
      </w:r>
    </w:p>
    <w:p w:rsidR="00E014ED" w:rsidRDefault="00E014ED">
      <w:pPr>
        <w:pStyle w:val="BodyText"/>
        <w:rPr>
          <w:b/>
        </w:rPr>
      </w:pPr>
    </w:p>
    <w:p w:rsidR="00E014ED" w:rsidRDefault="00F3100C">
      <w:pPr>
        <w:pStyle w:val="ListParagraph"/>
        <w:numPr>
          <w:ilvl w:val="1"/>
          <w:numId w:val="10"/>
        </w:numPr>
        <w:tabs>
          <w:tab w:val="left" w:pos="1309"/>
        </w:tabs>
        <w:rPr>
          <w:b/>
          <w:sz w:val="24"/>
        </w:rPr>
      </w:pPr>
      <w:r>
        <w:rPr>
          <w:b/>
          <w:sz w:val="24"/>
        </w:rPr>
        <w:t>Pengertian</w:t>
      </w:r>
    </w:p>
    <w:p w:rsidR="00E014ED" w:rsidRDefault="00E014ED">
      <w:pPr>
        <w:pStyle w:val="BodyText"/>
        <w:spacing w:before="9"/>
        <w:rPr>
          <w:b/>
          <w:sz w:val="23"/>
        </w:rPr>
      </w:pPr>
    </w:p>
    <w:p w:rsidR="00E014ED" w:rsidRDefault="00F3100C">
      <w:pPr>
        <w:pStyle w:val="BodyText"/>
        <w:spacing w:line="456" w:lineRule="auto"/>
        <w:ind w:left="1308" w:right="700" w:firstLine="547"/>
        <w:jc w:val="both"/>
      </w:pPr>
      <w:r>
        <w:t>Anestesi spinal adalah injeksi agen anestesi ke dalam ruang intratekal, secara langsung ke dalam cairan serebrospinalis sekitar region lumbal di bawah level L1/2 dimana medulla spinalis berakhir (Keat, dkk, 2013).</w:t>
      </w:r>
    </w:p>
    <w:p w:rsidR="00E014ED" w:rsidRDefault="00F3100C">
      <w:pPr>
        <w:pStyle w:val="BodyText"/>
        <w:spacing w:line="456" w:lineRule="auto"/>
        <w:ind w:left="1308" w:right="702" w:firstLine="547"/>
        <w:jc w:val="both"/>
      </w:pPr>
      <w:r>
        <w:t>Spinal anestesi merupakan anestesia yang dilakukan pada pasien yang masih dalam keadaan sadar untuk meniadakan proses konduktifitas pada ujung atau serabut saraf sensori di bagian tubuh tertentu (Rochimah, dkk, 2011).</w:t>
      </w:r>
    </w:p>
    <w:p w:rsidR="00E014ED" w:rsidRDefault="00E014ED">
      <w:pPr>
        <w:pStyle w:val="BodyText"/>
        <w:spacing w:before="3"/>
      </w:pPr>
    </w:p>
    <w:p w:rsidR="00E014ED" w:rsidRDefault="00F3100C">
      <w:pPr>
        <w:pStyle w:val="Heading2"/>
        <w:numPr>
          <w:ilvl w:val="1"/>
          <w:numId w:val="10"/>
        </w:numPr>
        <w:tabs>
          <w:tab w:val="left" w:pos="1309"/>
        </w:tabs>
        <w:spacing w:before="1"/>
      </w:pPr>
      <w:r>
        <w:t>Tujuan</w:t>
      </w:r>
    </w:p>
    <w:p w:rsidR="00E014ED" w:rsidRDefault="00E014ED">
      <w:pPr>
        <w:pStyle w:val="BodyText"/>
        <w:spacing w:before="6"/>
        <w:rPr>
          <w:b/>
          <w:sz w:val="23"/>
        </w:rPr>
      </w:pPr>
    </w:p>
    <w:p w:rsidR="00E014ED" w:rsidRDefault="00F3100C">
      <w:pPr>
        <w:pStyle w:val="BodyText"/>
        <w:spacing w:line="480" w:lineRule="auto"/>
        <w:ind w:left="1308" w:right="702" w:firstLine="631"/>
        <w:jc w:val="both"/>
      </w:pPr>
      <w:r>
        <w:t>Tujuan Spinal Anestesi Menuru</w:t>
      </w:r>
      <w:r>
        <w:t>t Sjamsuhidayat &amp; De Jong tahun 2010 Spinal anestesi dapat digunakan untuk prosedur pembedahan, persalinan, penanganan nyeri akut maupun kronik</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numPr>
          <w:ilvl w:val="1"/>
          <w:numId w:val="10"/>
        </w:numPr>
        <w:tabs>
          <w:tab w:val="left" w:pos="1309"/>
        </w:tabs>
        <w:spacing w:before="206"/>
      </w:pPr>
      <w:r>
        <w:t>Indikasi</w:t>
      </w:r>
    </w:p>
    <w:p w:rsidR="00E014ED" w:rsidRDefault="00E014ED">
      <w:pPr>
        <w:pStyle w:val="BodyText"/>
        <w:spacing w:before="7"/>
        <w:rPr>
          <w:b/>
          <w:sz w:val="23"/>
        </w:rPr>
      </w:pPr>
    </w:p>
    <w:p w:rsidR="00E014ED" w:rsidRDefault="00F3100C">
      <w:pPr>
        <w:pStyle w:val="BodyText"/>
        <w:spacing w:line="480" w:lineRule="auto"/>
        <w:ind w:left="1308" w:right="703" w:firstLine="540"/>
        <w:jc w:val="both"/>
      </w:pPr>
      <w:r>
        <w:t>Indikasi pemberian spinal anestesi ialah untuk prosedur bedah di bawah umbilicus (Keat, 2013),</w:t>
      </w:r>
    </w:p>
    <w:p w:rsidR="00E014ED" w:rsidRDefault="00E014ED">
      <w:pPr>
        <w:pStyle w:val="BodyText"/>
        <w:spacing w:before="4"/>
      </w:pPr>
    </w:p>
    <w:p w:rsidR="00E014ED" w:rsidRDefault="00F3100C">
      <w:pPr>
        <w:pStyle w:val="Heading2"/>
        <w:numPr>
          <w:ilvl w:val="1"/>
          <w:numId w:val="10"/>
        </w:numPr>
        <w:tabs>
          <w:tab w:val="left" w:pos="1309"/>
        </w:tabs>
        <w:spacing w:before="1"/>
      </w:pPr>
      <w:r>
        <w:t>Kontraindikasi Spinal</w:t>
      </w:r>
      <w:r>
        <w:rPr>
          <w:spacing w:val="-3"/>
        </w:rPr>
        <w:t xml:space="preserve"> </w:t>
      </w:r>
      <w:r>
        <w:t>Anestesi</w:t>
      </w:r>
    </w:p>
    <w:p w:rsidR="00E014ED" w:rsidRDefault="00E014ED">
      <w:pPr>
        <w:pStyle w:val="BodyText"/>
        <w:spacing w:before="7"/>
        <w:rPr>
          <w:b/>
          <w:sz w:val="23"/>
        </w:rPr>
      </w:pPr>
    </w:p>
    <w:p w:rsidR="00E014ED" w:rsidRDefault="00F3100C">
      <w:pPr>
        <w:pStyle w:val="BodyText"/>
        <w:spacing w:line="480" w:lineRule="auto"/>
        <w:ind w:left="1308" w:right="699" w:firstLine="540"/>
        <w:jc w:val="both"/>
      </w:pPr>
      <w:r>
        <w:t>Menurut Sjamsuhidayat &amp; De Jong (2010) anestesi regional yang luas seperti spinal anestesi tidak boleh diberikan pada kondisi hi</w:t>
      </w:r>
      <w:r>
        <w:t>povolemia yang belum terkorelasi karena dapat mengakibatkan hipotensi</w:t>
      </w:r>
      <w:r>
        <w:rPr>
          <w:spacing w:val="-8"/>
        </w:rPr>
        <w:t xml:space="preserve"> </w:t>
      </w:r>
      <w:r>
        <w:t>berat.</w:t>
      </w:r>
    </w:p>
    <w:p w:rsidR="00E014ED" w:rsidRDefault="00E014ED">
      <w:pPr>
        <w:pStyle w:val="BodyText"/>
        <w:spacing w:before="5"/>
      </w:pPr>
    </w:p>
    <w:p w:rsidR="00E014ED" w:rsidRDefault="00F3100C">
      <w:pPr>
        <w:pStyle w:val="Heading2"/>
        <w:numPr>
          <w:ilvl w:val="1"/>
          <w:numId w:val="10"/>
        </w:numPr>
        <w:tabs>
          <w:tab w:val="left" w:pos="1309"/>
        </w:tabs>
      </w:pPr>
      <w:r>
        <w:t>Komplikasi</w:t>
      </w:r>
    </w:p>
    <w:p w:rsidR="00E014ED" w:rsidRDefault="00E014ED">
      <w:pPr>
        <w:pStyle w:val="BodyText"/>
        <w:spacing w:before="7"/>
        <w:rPr>
          <w:b/>
          <w:sz w:val="23"/>
        </w:rPr>
      </w:pPr>
    </w:p>
    <w:p w:rsidR="00E014ED" w:rsidRDefault="00F3100C">
      <w:pPr>
        <w:pStyle w:val="BodyText"/>
        <w:spacing w:line="480" w:lineRule="auto"/>
        <w:ind w:left="1308" w:right="702" w:firstLine="540"/>
        <w:jc w:val="both"/>
      </w:pPr>
      <w:r>
        <w:t>Komplikasi yang dapat terjadi pada spinal anestesi menurut Sjamsuhidayat &amp; De Jong (2010), ialah :</w:t>
      </w:r>
    </w:p>
    <w:p w:rsidR="00E014ED" w:rsidRDefault="00F3100C">
      <w:pPr>
        <w:pStyle w:val="ListParagraph"/>
        <w:numPr>
          <w:ilvl w:val="2"/>
          <w:numId w:val="10"/>
        </w:numPr>
        <w:tabs>
          <w:tab w:val="left" w:pos="1669"/>
        </w:tabs>
        <w:rPr>
          <w:sz w:val="24"/>
        </w:rPr>
      </w:pPr>
      <w:r>
        <w:rPr>
          <w:sz w:val="24"/>
        </w:rPr>
        <w:t>Hipotensi terutama jika pasien tidak prahidrasi yang</w:t>
      </w:r>
      <w:r>
        <w:rPr>
          <w:spacing w:val="-3"/>
          <w:sz w:val="24"/>
        </w:rPr>
        <w:t xml:space="preserve"> </w:t>
      </w:r>
      <w:r>
        <w:rPr>
          <w:sz w:val="24"/>
        </w:rPr>
        <w:t>cukup</w:t>
      </w:r>
    </w:p>
    <w:p w:rsidR="00E014ED" w:rsidRDefault="00E014ED">
      <w:pPr>
        <w:pStyle w:val="BodyText"/>
      </w:pPr>
    </w:p>
    <w:p w:rsidR="00E014ED" w:rsidRDefault="00F3100C">
      <w:pPr>
        <w:pStyle w:val="ListParagraph"/>
        <w:numPr>
          <w:ilvl w:val="2"/>
          <w:numId w:val="10"/>
        </w:numPr>
        <w:tabs>
          <w:tab w:val="left" w:pos="1669"/>
        </w:tabs>
        <w:spacing w:line="480" w:lineRule="auto"/>
        <w:ind w:right="702"/>
        <w:jc w:val="both"/>
        <w:rPr>
          <w:sz w:val="24"/>
        </w:rPr>
      </w:pPr>
      <w:r>
        <w:rPr>
          <w:sz w:val="24"/>
        </w:rPr>
        <w:t>Blokade</w:t>
      </w:r>
      <w:r>
        <w:rPr>
          <w:sz w:val="24"/>
        </w:rPr>
        <w:t xml:space="preserve"> saraf spinal tinggi, berupa lumpuhnya pernapasan dan memerlukan bantuan napas dan jalan napas</w:t>
      </w:r>
      <w:r>
        <w:rPr>
          <w:spacing w:val="-2"/>
          <w:sz w:val="24"/>
        </w:rPr>
        <w:t xml:space="preserve"> </w:t>
      </w:r>
      <w:r>
        <w:rPr>
          <w:sz w:val="24"/>
        </w:rPr>
        <w:t>segera.</w:t>
      </w:r>
    </w:p>
    <w:p w:rsidR="00E014ED" w:rsidRDefault="00F3100C">
      <w:pPr>
        <w:pStyle w:val="ListParagraph"/>
        <w:numPr>
          <w:ilvl w:val="2"/>
          <w:numId w:val="10"/>
        </w:numPr>
        <w:tabs>
          <w:tab w:val="left" w:pos="1669"/>
        </w:tabs>
        <w:spacing w:line="480" w:lineRule="auto"/>
        <w:ind w:right="696"/>
        <w:jc w:val="both"/>
        <w:rPr>
          <w:sz w:val="24"/>
        </w:rPr>
      </w:pPr>
      <w:r>
        <w:rPr>
          <w:sz w:val="24"/>
        </w:rPr>
        <w:t>Sakit kepala pasca pungsi spinal, sakit kepala ini bergantung pada besarnya diameter dan bentuk jarum spinal yang</w:t>
      </w:r>
      <w:r>
        <w:rPr>
          <w:spacing w:val="-4"/>
          <w:sz w:val="24"/>
        </w:rPr>
        <w:t xml:space="preserve"> </w:t>
      </w:r>
      <w:r>
        <w:rPr>
          <w:sz w:val="24"/>
        </w:rPr>
        <w:t>digunakan.</w:t>
      </w:r>
    </w:p>
    <w:p w:rsidR="00E014ED" w:rsidRDefault="00F3100C">
      <w:pPr>
        <w:pStyle w:val="ListParagraph"/>
        <w:numPr>
          <w:ilvl w:val="2"/>
          <w:numId w:val="10"/>
        </w:numPr>
        <w:tabs>
          <w:tab w:val="left" w:pos="1669"/>
        </w:tabs>
        <w:spacing w:before="1" w:line="480" w:lineRule="auto"/>
        <w:ind w:right="696"/>
        <w:jc w:val="both"/>
        <w:rPr>
          <w:sz w:val="24"/>
        </w:rPr>
      </w:pPr>
      <w:r>
        <w:rPr>
          <w:sz w:val="24"/>
        </w:rPr>
        <w:t xml:space="preserve">PONV </w:t>
      </w:r>
      <w:r>
        <w:rPr>
          <w:i/>
          <w:sz w:val="24"/>
        </w:rPr>
        <w:t xml:space="preserve">(Postoperative Nausea and Vomiting) </w:t>
      </w:r>
      <w:r>
        <w:rPr>
          <w:sz w:val="24"/>
        </w:rPr>
        <w:t>atau mual muntah merupakan komplikasi yang dapat ditemui pada pasien dengan anatesi spinal. Transmisi sinyal dari sistem vestibular ke pusat muntah. Pusat kortikal yang lebih tinggi seperti sistem limbik menyebabkan munc</w:t>
      </w:r>
      <w:r>
        <w:rPr>
          <w:sz w:val="24"/>
        </w:rPr>
        <w:t>ulnya dorongan muntah, terutama jika adanya riwayat PONV (Bagir,</w:t>
      </w:r>
      <w:r>
        <w:rPr>
          <w:spacing w:val="-1"/>
          <w:sz w:val="24"/>
        </w:rPr>
        <w:t xml:space="preserve"> </w:t>
      </w:r>
      <w:r>
        <w:rPr>
          <w:sz w:val="24"/>
        </w:rPr>
        <w:t>2015).</w:t>
      </w:r>
    </w:p>
    <w:p w:rsidR="00E014ED" w:rsidRDefault="00E014ED">
      <w:pPr>
        <w:spacing w:line="480" w:lineRule="auto"/>
        <w:jc w:val="both"/>
        <w:rPr>
          <w:sz w:val="24"/>
        </w:rPr>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numPr>
          <w:ilvl w:val="1"/>
          <w:numId w:val="10"/>
        </w:numPr>
        <w:tabs>
          <w:tab w:val="left" w:pos="1309"/>
        </w:tabs>
        <w:spacing w:before="206"/>
      </w:pPr>
      <w:r>
        <w:t>Jenis-Jenis Obat Spinal</w:t>
      </w:r>
      <w:r>
        <w:rPr>
          <w:spacing w:val="-4"/>
        </w:rPr>
        <w:t xml:space="preserve"> </w:t>
      </w:r>
      <w:r>
        <w:t>Anestesi</w:t>
      </w:r>
    </w:p>
    <w:p w:rsidR="00E014ED" w:rsidRDefault="00E014ED">
      <w:pPr>
        <w:pStyle w:val="BodyText"/>
        <w:spacing w:before="7"/>
        <w:rPr>
          <w:b/>
          <w:sz w:val="23"/>
        </w:rPr>
      </w:pPr>
    </w:p>
    <w:p w:rsidR="00E014ED" w:rsidRDefault="00F3100C">
      <w:pPr>
        <w:pStyle w:val="BodyText"/>
        <w:spacing w:line="480" w:lineRule="auto"/>
        <w:ind w:left="1308" w:right="699" w:firstLine="540"/>
        <w:jc w:val="both"/>
      </w:pPr>
      <w:r>
        <w:t>Lidokain, Bupivakain, dan tetrakain adalah agen anestesi lokal yang utama digunakan untuk blockade spinal. Lidokain efektif untuk 1 jam, dan bupivacaine serta tetrakain efektif untuk 2 jam sampai 4 jam (Reeder, S., 2011).</w:t>
      </w:r>
    </w:p>
    <w:p w:rsidR="00E014ED" w:rsidRDefault="00F3100C">
      <w:pPr>
        <w:pStyle w:val="BodyText"/>
        <w:spacing w:before="1"/>
        <w:ind w:left="1848"/>
      </w:pPr>
      <w:r>
        <w:t>Berikut ini uraian obat spinal ane</w:t>
      </w:r>
      <w:r>
        <w:t>stesi :</w:t>
      </w:r>
    </w:p>
    <w:p w:rsidR="00E014ED" w:rsidRDefault="00E014ED">
      <w:pPr>
        <w:pStyle w:val="BodyText"/>
        <w:spacing w:before="11"/>
        <w:rPr>
          <w:sz w:val="23"/>
        </w:rPr>
      </w:pPr>
    </w:p>
    <w:p w:rsidR="00E014ED" w:rsidRDefault="00F3100C">
      <w:pPr>
        <w:pStyle w:val="ListParagraph"/>
        <w:numPr>
          <w:ilvl w:val="2"/>
          <w:numId w:val="10"/>
        </w:numPr>
        <w:tabs>
          <w:tab w:val="left" w:pos="1669"/>
        </w:tabs>
        <w:rPr>
          <w:sz w:val="24"/>
        </w:rPr>
      </w:pPr>
      <w:r>
        <w:rPr>
          <w:sz w:val="24"/>
        </w:rPr>
        <w:t>Lidokain</w:t>
      </w:r>
    </w:p>
    <w:p w:rsidR="00E014ED" w:rsidRDefault="00E014ED">
      <w:pPr>
        <w:pStyle w:val="BodyText"/>
      </w:pPr>
    </w:p>
    <w:p w:rsidR="00E014ED" w:rsidRDefault="00F3100C">
      <w:pPr>
        <w:pStyle w:val="ListParagraph"/>
        <w:numPr>
          <w:ilvl w:val="3"/>
          <w:numId w:val="10"/>
        </w:numPr>
        <w:tabs>
          <w:tab w:val="left" w:pos="2029"/>
        </w:tabs>
        <w:rPr>
          <w:sz w:val="24"/>
        </w:rPr>
      </w:pPr>
      <w:r>
        <w:rPr>
          <w:sz w:val="24"/>
        </w:rPr>
        <w:t>Onset kerja :</w:t>
      </w:r>
      <w:r>
        <w:rPr>
          <w:spacing w:val="-1"/>
          <w:sz w:val="24"/>
        </w:rPr>
        <w:t xml:space="preserve"> </w:t>
      </w:r>
      <w:r>
        <w:rPr>
          <w:sz w:val="24"/>
        </w:rPr>
        <w:t>cepat</w:t>
      </w:r>
    </w:p>
    <w:p w:rsidR="00E014ED" w:rsidRDefault="00E014ED">
      <w:pPr>
        <w:pStyle w:val="BodyText"/>
      </w:pPr>
    </w:p>
    <w:p w:rsidR="00E014ED" w:rsidRDefault="00F3100C">
      <w:pPr>
        <w:pStyle w:val="ListParagraph"/>
        <w:numPr>
          <w:ilvl w:val="3"/>
          <w:numId w:val="10"/>
        </w:numPr>
        <w:tabs>
          <w:tab w:val="left" w:pos="2029"/>
        </w:tabs>
        <w:rPr>
          <w:sz w:val="24"/>
        </w:rPr>
      </w:pPr>
      <w:r>
        <w:rPr>
          <w:sz w:val="24"/>
        </w:rPr>
        <w:t>Dosis maksimum :</w:t>
      </w:r>
      <w:r>
        <w:rPr>
          <w:spacing w:val="-1"/>
          <w:sz w:val="24"/>
        </w:rPr>
        <w:t xml:space="preserve"> </w:t>
      </w:r>
      <w:r>
        <w:rPr>
          <w:sz w:val="24"/>
        </w:rPr>
        <w:t>3-5mg/kg</w:t>
      </w:r>
    </w:p>
    <w:p w:rsidR="00E014ED" w:rsidRDefault="00E014ED">
      <w:pPr>
        <w:pStyle w:val="BodyText"/>
      </w:pPr>
    </w:p>
    <w:p w:rsidR="00E014ED" w:rsidRDefault="00F3100C">
      <w:pPr>
        <w:pStyle w:val="ListParagraph"/>
        <w:numPr>
          <w:ilvl w:val="3"/>
          <w:numId w:val="10"/>
        </w:numPr>
        <w:tabs>
          <w:tab w:val="left" w:pos="2029"/>
        </w:tabs>
        <w:rPr>
          <w:sz w:val="24"/>
        </w:rPr>
      </w:pPr>
      <w:r>
        <w:rPr>
          <w:sz w:val="24"/>
        </w:rPr>
        <w:t>Durasi kerja : Pendek 60-180 menit tergantung</w:t>
      </w:r>
      <w:r>
        <w:rPr>
          <w:spacing w:val="-4"/>
          <w:sz w:val="24"/>
        </w:rPr>
        <w:t xml:space="preserve"> </w:t>
      </w:r>
      <w:r>
        <w:rPr>
          <w:sz w:val="24"/>
        </w:rPr>
        <w:t>penggunaan</w:t>
      </w:r>
    </w:p>
    <w:p w:rsidR="00E014ED" w:rsidRDefault="00E014ED">
      <w:pPr>
        <w:pStyle w:val="BodyText"/>
      </w:pPr>
    </w:p>
    <w:p w:rsidR="00E014ED" w:rsidRDefault="00F3100C">
      <w:pPr>
        <w:pStyle w:val="ListParagraph"/>
        <w:numPr>
          <w:ilvl w:val="3"/>
          <w:numId w:val="10"/>
        </w:numPr>
        <w:tabs>
          <w:tab w:val="left" w:pos="2029"/>
        </w:tabs>
        <w:spacing w:line="480" w:lineRule="auto"/>
        <w:ind w:right="705"/>
        <w:rPr>
          <w:sz w:val="24"/>
        </w:rPr>
      </w:pPr>
      <w:r>
        <w:rPr>
          <w:sz w:val="24"/>
        </w:rPr>
        <w:t>Efek samping : toksisitas kardiak lebih rendah dibandingkan bupivakain</w:t>
      </w:r>
    </w:p>
    <w:p w:rsidR="00E014ED" w:rsidRDefault="00F3100C">
      <w:pPr>
        <w:pStyle w:val="ListParagraph"/>
        <w:numPr>
          <w:ilvl w:val="3"/>
          <w:numId w:val="10"/>
        </w:numPr>
        <w:tabs>
          <w:tab w:val="left" w:pos="2029"/>
        </w:tabs>
        <w:spacing w:before="1" w:line="480" w:lineRule="auto"/>
        <w:ind w:right="696"/>
        <w:jc w:val="both"/>
        <w:rPr>
          <w:sz w:val="24"/>
        </w:rPr>
      </w:pPr>
      <w:r>
        <w:rPr>
          <w:sz w:val="24"/>
        </w:rPr>
        <w:t>Metabolisme : di hati, n-dealkylation yang diikuti dengan hidrolisis untuk menghasilkan metablit yang dieksresikan di urin Lidocain sangat popular dan digunakan untuk blok saraf, infitrasi dan anestesi regional intravena begitu juga topical, epidural dan i</w:t>
      </w:r>
      <w:r>
        <w:rPr>
          <w:sz w:val="24"/>
        </w:rPr>
        <w:t>tratekal. Bagaimanapun juga ini termas uk antiaritmik kelas 1B dan dapat digunakan untuk terapi</w:t>
      </w:r>
      <w:r>
        <w:rPr>
          <w:spacing w:val="-2"/>
          <w:sz w:val="24"/>
        </w:rPr>
        <w:t xml:space="preserve"> </w:t>
      </w:r>
      <w:r>
        <w:rPr>
          <w:sz w:val="24"/>
        </w:rPr>
        <w:t>takikardi.</w:t>
      </w:r>
    </w:p>
    <w:p w:rsidR="00E014ED" w:rsidRDefault="00E014ED">
      <w:pPr>
        <w:pStyle w:val="BodyText"/>
      </w:pPr>
    </w:p>
    <w:p w:rsidR="00E014ED" w:rsidRDefault="00F3100C">
      <w:pPr>
        <w:pStyle w:val="ListParagraph"/>
        <w:numPr>
          <w:ilvl w:val="2"/>
          <w:numId w:val="10"/>
        </w:numPr>
        <w:tabs>
          <w:tab w:val="left" w:pos="1669"/>
        </w:tabs>
        <w:spacing w:before="1"/>
        <w:rPr>
          <w:sz w:val="24"/>
        </w:rPr>
      </w:pPr>
      <w:r>
        <w:rPr>
          <w:sz w:val="24"/>
        </w:rPr>
        <w:t>Bupivakain</w:t>
      </w:r>
    </w:p>
    <w:p w:rsidR="00E014ED" w:rsidRDefault="00E014ED">
      <w:pPr>
        <w:pStyle w:val="BodyText"/>
      </w:pPr>
    </w:p>
    <w:p w:rsidR="00E014ED" w:rsidRDefault="00F3100C">
      <w:pPr>
        <w:pStyle w:val="ListParagraph"/>
        <w:numPr>
          <w:ilvl w:val="3"/>
          <w:numId w:val="10"/>
        </w:numPr>
        <w:tabs>
          <w:tab w:val="left" w:pos="2029"/>
        </w:tabs>
        <w:spacing w:line="480" w:lineRule="auto"/>
        <w:ind w:right="698"/>
        <w:rPr>
          <w:sz w:val="24"/>
        </w:rPr>
      </w:pPr>
      <w:r>
        <w:rPr>
          <w:sz w:val="24"/>
        </w:rPr>
        <w:t>Onset kerja : blok nervous 40 menit, epidural 15-20 menit, intratekal 30</w:t>
      </w:r>
      <w:r>
        <w:rPr>
          <w:spacing w:val="-1"/>
          <w:sz w:val="24"/>
        </w:rPr>
        <w:t xml:space="preserve"> </w:t>
      </w:r>
      <w:r>
        <w:rPr>
          <w:sz w:val="24"/>
        </w:rPr>
        <w:t>detik</w:t>
      </w:r>
    </w:p>
    <w:p w:rsidR="00E014ED" w:rsidRDefault="00F3100C">
      <w:pPr>
        <w:pStyle w:val="ListParagraph"/>
        <w:numPr>
          <w:ilvl w:val="3"/>
          <w:numId w:val="10"/>
        </w:numPr>
        <w:tabs>
          <w:tab w:val="left" w:pos="2029"/>
        </w:tabs>
        <w:spacing w:line="480" w:lineRule="auto"/>
        <w:ind w:right="697"/>
        <w:rPr>
          <w:sz w:val="24"/>
        </w:rPr>
      </w:pPr>
      <w:r>
        <w:rPr>
          <w:sz w:val="24"/>
        </w:rPr>
        <w:t>Durasi kerja : blok saraf sampai 24 jam; pidural 3-4 jam;</w:t>
      </w:r>
      <w:r>
        <w:rPr>
          <w:sz w:val="24"/>
        </w:rPr>
        <w:t xml:space="preserve"> intrakardial 2-3</w:t>
      </w:r>
      <w:r>
        <w:rPr>
          <w:spacing w:val="-1"/>
          <w:sz w:val="24"/>
        </w:rPr>
        <w:t xml:space="preserve"> </w:t>
      </w:r>
      <w:r>
        <w:rPr>
          <w:sz w:val="24"/>
        </w:rPr>
        <w:t>jam</w:t>
      </w:r>
    </w:p>
    <w:p w:rsidR="00E014ED" w:rsidRDefault="00E014ED">
      <w:pPr>
        <w:spacing w:line="480" w:lineRule="auto"/>
        <w:rPr>
          <w:sz w:val="24"/>
        </w:rPr>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ListParagraph"/>
        <w:numPr>
          <w:ilvl w:val="3"/>
          <w:numId w:val="10"/>
        </w:numPr>
        <w:tabs>
          <w:tab w:val="left" w:pos="2029"/>
        </w:tabs>
        <w:spacing w:before="90" w:line="480" w:lineRule="auto"/>
        <w:ind w:right="697"/>
        <w:jc w:val="both"/>
        <w:rPr>
          <w:sz w:val="24"/>
        </w:rPr>
      </w:pPr>
      <w:r>
        <w:rPr>
          <w:sz w:val="24"/>
        </w:rPr>
        <w:t>Efek samping : lebih cenderung mengakibatkan toksisitas kardiak berupa penurunan tekanan darah dibandingkan obat anestesi lokal lainnya</w:t>
      </w:r>
    </w:p>
    <w:p w:rsidR="00E014ED" w:rsidRDefault="00F3100C">
      <w:pPr>
        <w:pStyle w:val="ListParagraph"/>
        <w:numPr>
          <w:ilvl w:val="3"/>
          <w:numId w:val="10"/>
        </w:numPr>
        <w:tabs>
          <w:tab w:val="left" w:pos="2029"/>
        </w:tabs>
        <w:spacing w:line="480" w:lineRule="auto"/>
        <w:ind w:right="701"/>
        <w:jc w:val="both"/>
        <w:rPr>
          <w:sz w:val="24"/>
        </w:rPr>
      </w:pPr>
      <w:r>
        <w:rPr>
          <w:sz w:val="24"/>
        </w:rPr>
        <w:t>Eliminasi : N-dealkylation menjadi pipecolyoxylidine dan metabolit lainnya yang diekskresikan di</w:t>
      </w:r>
      <w:r>
        <w:rPr>
          <w:spacing w:val="-2"/>
          <w:sz w:val="24"/>
        </w:rPr>
        <w:t xml:space="preserve"> </w:t>
      </w:r>
      <w:r>
        <w:rPr>
          <w:sz w:val="24"/>
        </w:rPr>
        <w:t>urin</w:t>
      </w:r>
    </w:p>
    <w:p w:rsidR="00E014ED" w:rsidRDefault="00F3100C">
      <w:pPr>
        <w:pStyle w:val="BodyText"/>
        <w:spacing w:before="1" w:line="480" w:lineRule="auto"/>
        <w:ind w:left="2028" w:right="699" w:firstLine="540"/>
        <w:jc w:val="both"/>
      </w:pPr>
      <w:r>
        <w:t>Bupivakain lazim digunakan untuk spinal anestesi. Menggunakan plain bupivacaine membuatnya dapat naik ke atas atau turun ke bawah, yang dapat mengakibatka</w:t>
      </w:r>
      <w:r>
        <w:t>n peningkatan blok yang membahayakan fungsi respirasi dan kardio. Jika dekstrosa ditambahkan akan menjadi berat (</w:t>
      </w:r>
      <w:r>
        <w:rPr>
          <w:i/>
        </w:rPr>
        <w:t>heavy</w:t>
      </w:r>
      <w:r>
        <w:t>) dan akan mengalir lebih dapat diprediksi turun ke tulang belakang, hanya memengaruhi saraf yang non esensial. Larutan plain dapat menyeb</w:t>
      </w:r>
      <w:r>
        <w:t>abkan hipotensi yang lebih sedikit tapi pasien harus tidur terlentang (Keat, dkk.,</w:t>
      </w:r>
      <w:r>
        <w:rPr>
          <w:spacing w:val="-1"/>
        </w:rPr>
        <w:t xml:space="preserve"> </w:t>
      </w:r>
      <w:r>
        <w:t>2013).</w:t>
      </w:r>
    </w:p>
    <w:p w:rsidR="00E014ED" w:rsidRDefault="00E014ED">
      <w:pPr>
        <w:pStyle w:val="BodyText"/>
      </w:pPr>
    </w:p>
    <w:p w:rsidR="00E014ED" w:rsidRDefault="00F3100C">
      <w:pPr>
        <w:pStyle w:val="ListParagraph"/>
        <w:numPr>
          <w:ilvl w:val="2"/>
          <w:numId w:val="10"/>
        </w:numPr>
        <w:tabs>
          <w:tab w:val="left" w:pos="1669"/>
        </w:tabs>
        <w:rPr>
          <w:sz w:val="24"/>
        </w:rPr>
      </w:pPr>
      <w:r>
        <w:rPr>
          <w:sz w:val="24"/>
        </w:rPr>
        <w:t>Tetrakain</w:t>
      </w:r>
    </w:p>
    <w:p w:rsidR="00E014ED" w:rsidRDefault="00E014ED">
      <w:pPr>
        <w:pStyle w:val="BodyText"/>
      </w:pPr>
    </w:p>
    <w:p w:rsidR="00E014ED" w:rsidRDefault="00F3100C">
      <w:pPr>
        <w:pStyle w:val="BodyText"/>
        <w:spacing w:line="480" w:lineRule="auto"/>
        <w:ind w:left="1668" w:right="698" w:firstLine="540"/>
        <w:jc w:val="both"/>
      </w:pPr>
      <w:r>
        <w:t>Tetrakain (pantocaine), suatu ester amino kerja – panjang, secara signifikan lebih paten dan mempunyai durasi kerja lebih panjang daripada anestetik lokal</w:t>
      </w:r>
      <w:r>
        <w:t xml:space="preserve"> jenis ester lain yang umum digunakan. Obat ini banyak digunakan pada spinal anestesi ketika durasi kerja obat yang panjang diperlukan. Tetrakain juga ditambahkan pada beberapa sediaan anestetik topikal. Tetrakain jarang digunakan pada blokade saraf perife</w:t>
      </w:r>
      <w:r>
        <w:t>r karena sering diperlukan dosis yang besar, onsetnya yang lambat, dan berpotensi menimbulkan toksisitas (Brunton, dkk,</w:t>
      </w:r>
      <w:r>
        <w:rPr>
          <w:spacing w:val="-6"/>
        </w:rPr>
        <w:t xml:space="preserve"> </w:t>
      </w:r>
      <w:r>
        <w:t>2011).</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numPr>
          <w:ilvl w:val="1"/>
          <w:numId w:val="10"/>
        </w:numPr>
        <w:tabs>
          <w:tab w:val="left" w:pos="1309"/>
        </w:tabs>
        <w:spacing w:before="206"/>
      </w:pPr>
      <w:r>
        <w:t>Teknik Pemberian Spinal</w:t>
      </w:r>
      <w:r>
        <w:rPr>
          <w:spacing w:val="4"/>
        </w:rPr>
        <w:t xml:space="preserve"> </w:t>
      </w:r>
      <w:r>
        <w:t>Anestesi</w:t>
      </w:r>
    </w:p>
    <w:p w:rsidR="00E014ED" w:rsidRDefault="00E014ED">
      <w:pPr>
        <w:pStyle w:val="BodyText"/>
        <w:spacing w:before="7"/>
        <w:rPr>
          <w:b/>
          <w:sz w:val="23"/>
        </w:rPr>
      </w:pPr>
    </w:p>
    <w:p w:rsidR="00E014ED" w:rsidRDefault="00F3100C">
      <w:pPr>
        <w:pStyle w:val="BodyText"/>
        <w:tabs>
          <w:tab w:val="left" w:pos="2671"/>
          <w:tab w:val="left" w:pos="3914"/>
          <w:tab w:val="left" w:pos="4722"/>
          <w:tab w:val="left" w:pos="5713"/>
          <w:tab w:val="left" w:pos="6747"/>
          <w:tab w:val="left" w:pos="8338"/>
        </w:tabs>
        <w:spacing w:line="480" w:lineRule="auto"/>
        <w:ind w:left="1308" w:right="699" w:firstLine="451"/>
      </w:pPr>
      <w:r>
        <w:t>Teknik</w:t>
      </w:r>
      <w:r>
        <w:tab/>
        <w:t>pemberian</w:t>
      </w:r>
      <w:r>
        <w:tab/>
        <w:t>spinal</w:t>
      </w:r>
      <w:r>
        <w:tab/>
        <w:t>anestesi</w:t>
      </w:r>
      <w:r>
        <w:tab/>
        <w:t>menurut</w:t>
      </w:r>
      <w:r>
        <w:tab/>
        <w:t>Gruendemann</w:t>
      </w:r>
      <w:r>
        <w:tab/>
        <w:t>&amp;</w:t>
      </w:r>
      <w:r>
        <w:t xml:space="preserve"> fernsebner (2006) adalah :</w:t>
      </w:r>
    </w:p>
    <w:p w:rsidR="00E014ED" w:rsidRDefault="00F3100C">
      <w:pPr>
        <w:pStyle w:val="ListParagraph"/>
        <w:numPr>
          <w:ilvl w:val="2"/>
          <w:numId w:val="10"/>
        </w:numPr>
        <w:tabs>
          <w:tab w:val="left" w:pos="1669"/>
        </w:tabs>
        <w:spacing w:line="480" w:lineRule="auto"/>
        <w:ind w:right="697"/>
        <w:jc w:val="both"/>
        <w:rPr>
          <w:sz w:val="24"/>
        </w:rPr>
      </w:pPr>
      <w:r>
        <w:rPr>
          <w:sz w:val="24"/>
        </w:rPr>
        <w:t>Klien diletakkan pada satu dari beberapa posisi yang memaksimalkan kemungkinan pungsi dicelah antara vertebra lumbal kedua dan sakral pertama. Posisi paling sering diambil adalah decubitus lateral, yang baik bagi klien yang mend</w:t>
      </w:r>
      <w:r>
        <w:rPr>
          <w:sz w:val="24"/>
        </w:rPr>
        <w:t xml:space="preserve">apat sedasi. Selain itu, posisi duduk diindikasikan untuk klien gemuk apabila tanda-tanda patokan anatomis sulit diidentifikasi. Kadang-kadang posisi „pisau lipat‟ </w:t>
      </w:r>
      <w:r>
        <w:rPr>
          <w:spacing w:val="-3"/>
          <w:sz w:val="24"/>
        </w:rPr>
        <w:t xml:space="preserve">telungkup </w:t>
      </w:r>
      <w:r>
        <w:rPr>
          <w:sz w:val="24"/>
        </w:rPr>
        <w:t>digunakan untuk klien yang menjalani pembedahan</w:t>
      </w:r>
      <w:r>
        <w:rPr>
          <w:spacing w:val="-3"/>
          <w:sz w:val="24"/>
        </w:rPr>
        <w:t xml:space="preserve"> </w:t>
      </w:r>
      <w:r>
        <w:rPr>
          <w:sz w:val="24"/>
        </w:rPr>
        <w:t>rektum.</w:t>
      </w:r>
    </w:p>
    <w:p w:rsidR="00E014ED" w:rsidRDefault="00F3100C">
      <w:pPr>
        <w:pStyle w:val="ListParagraph"/>
        <w:numPr>
          <w:ilvl w:val="2"/>
          <w:numId w:val="10"/>
        </w:numPr>
        <w:tabs>
          <w:tab w:val="left" w:pos="1729"/>
        </w:tabs>
        <w:spacing w:before="1" w:line="480" w:lineRule="auto"/>
        <w:ind w:right="701"/>
        <w:jc w:val="both"/>
        <w:rPr>
          <w:sz w:val="24"/>
        </w:rPr>
      </w:pPr>
      <w:r>
        <w:rPr>
          <w:sz w:val="24"/>
        </w:rPr>
        <w:t>Sewaktu klien diletakkan d</w:t>
      </w:r>
      <w:r>
        <w:rPr>
          <w:sz w:val="24"/>
        </w:rPr>
        <w:t>alam posisi decubitus lateral, klien akan berbaring pada salah satu sisinya, sangat dekat dengan tepi tempat tidur. Panggul, punggung, dan bahu harus sejajar dengan tepi tempat tidur. Apabila klien ditempatkan dengan benar, sebuah garis imajiner anatar bag</w:t>
      </w:r>
      <w:r>
        <w:rPr>
          <w:sz w:val="24"/>
        </w:rPr>
        <w:t>ian atas kedua krista iliaka akan berjalan melalui vertebra L4 atau antar ruang L4-5. Tanda petunjuk ini digunakan untuk menentukan lokasi antar – ruang lumbal tempat pungsi</w:t>
      </w:r>
      <w:r>
        <w:rPr>
          <w:spacing w:val="-5"/>
          <w:sz w:val="24"/>
        </w:rPr>
        <w:t xml:space="preserve"> </w:t>
      </w:r>
      <w:r>
        <w:rPr>
          <w:sz w:val="24"/>
        </w:rPr>
        <w:t>dilakukan.</w:t>
      </w:r>
    </w:p>
    <w:p w:rsidR="00E014ED" w:rsidRDefault="00F3100C">
      <w:pPr>
        <w:pStyle w:val="ListParagraph"/>
        <w:numPr>
          <w:ilvl w:val="2"/>
          <w:numId w:val="10"/>
        </w:numPr>
        <w:tabs>
          <w:tab w:val="left" w:pos="1669"/>
        </w:tabs>
        <w:spacing w:before="1" w:line="480" w:lineRule="auto"/>
        <w:ind w:right="701"/>
        <w:jc w:val="both"/>
        <w:rPr>
          <w:sz w:val="24"/>
        </w:rPr>
      </w:pPr>
      <w:r>
        <w:rPr>
          <w:sz w:val="24"/>
        </w:rPr>
        <w:t>Sebelum dilakukan pungsi, klien dibantu untuk menarik  kedua lututnya k</w:t>
      </w:r>
      <w:r>
        <w:rPr>
          <w:sz w:val="24"/>
        </w:rPr>
        <w:t>earah dada dan menekuk kepala dan leher kearah dada. Dengan demikian, punggung akan melengkung, sehingga prosesus spinalis terbuka secara</w:t>
      </w:r>
      <w:r>
        <w:rPr>
          <w:spacing w:val="-4"/>
          <w:sz w:val="24"/>
        </w:rPr>
        <w:t xml:space="preserve"> </w:t>
      </w:r>
      <w:r>
        <w:rPr>
          <w:sz w:val="24"/>
        </w:rPr>
        <w:t>maksimum.</w:t>
      </w:r>
    </w:p>
    <w:p w:rsidR="00E014ED" w:rsidRDefault="00F3100C">
      <w:pPr>
        <w:pStyle w:val="ListParagraph"/>
        <w:numPr>
          <w:ilvl w:val="2"/>
          <w:numId w:val="10"/>
        </w:numPr>
        <w:tabs>
          <w:tab w:val="left" w:pos="1669"/>
        </w:tabs>
        <w:spacing w:line="480" w:lineRule="auto"/>
        <w:ind w:right="698"/>
        <w:jc w:val="both"/>
        <w:rPr>
          <w:sz w:val="24"/>
        </w:rPr>
      </w:pPr>
      <w:r>
        <w:rPr>
          <w:sz w:val="24"/>
        </w:rPr>
        <w:t>Prosedur pungsi spinal pada dasarnya sama dengan berbagai posisi klien,</w:t>
      </w:r>
      <w:r>
        <w:rPr>
          <w:spacing w:val="15"/>
          <w:sz w:val="24"/>
        </w:rPr>
        <w:t xml:space="preserve"> </w:t>
      </w:r>
      <w:r>
        <w:rPr>
          <w:sz w:val="24"/>
        </w:rPr>
        <w:t>baik</w:t>
      </w:r>
      <w:r>
        <w:rPr>
          <w:spacing w:val="17"/>
          <w:sz w:val="24"/>
        </w:rPr>
        <w:t xml:space="preserve"> </w:t>
      </w:r>
      <w:r>
        <w:rPr>
          <w:sz w:val="24"/>
        </w:rPr>
        <w:t>posisi</w:t>
      </w:r>
      <w:r>
        <w:rPr>
          <w:spacing w:val="16"/>
          <w:sz w:val="24"/>
        </w:rPr>
        <w:t xml:space="preserve"> </w:t>
      </w:r>
      <w:r>
        <w:rPr>
          <w:sz w:val="24"/>
        </w:rPr>
        <w:t>duduk</w:t>
      </w:r>
      <w:r>
        <w:rPr>
          <w:spacing w:val="16"/>
          <w:sz w:val="24"/>
        </w:rPr>
        <w:t xml:space="preserve"> </w:t>
      </w:r>
      <w:r>
        <w:rPr>
          <w:sz w:val="24"/>
        </w:rPr>
        <w:t>atau</w:t>
      </w:r>
      <w:r>
        <w:rPr>
          <w:spacing w:val="16"/>
          <w:sz w:val="24"/>
        </w:rPr>
        <w:t xml:space="preserve"> </w:t>
      </w:r>
      <w:r>
        <w:rPr>
          <w:sz w:val="24"/>
        </w:rPr>
        <w:t>„pisau</w:t>
      </w:r>
      <w:r>
        <w:rPr>
          <w:spacing w:val="16"/>
          <w:sz w:val="24"/>
        </w:rPr>
        <w:t xml:space="preserve"> </w:t>
      </w:r>
      <w:r>
        <w:rPr>
          <w:sz w:val="24"/>
        </w:rPr>
        <w:t>lipat‟</w:t>
      </w:r>
      <w:r>
        <w:rPr>
          <w:sz w:val="24"/>
        </w:rPr>
        <w:t>.</w:t>
      </w:r>
      <w:r>
        <w:rPr>
          <w:spacing w:val="16"/>
          <w:sz w:val="24"/>
        </w:rPr>
        <w:t xml:space="preserve"> </w:t>
      </w:r>
      <w:r>
        <w:rPr>
          <w:sz w:val="24"/>
        </w:rPr>
        <w:t>Klien</w:t>
      </w:r>
      <w:r>
        <w:rPr>
          <w:spacing w:val="17"/>
          <w:sz w:val="24"/>
        </w:rPr>
        <w:t xml:space="preserve"> </w:t>
      </w:r>
      <w:r>
        <w:rPr>
          <w:sz w:val="24"/>
        </w:rPr>
        <w:t>dalam</w:t>
      </w:r>
      <w:r>
        <w:rPr>
          <w:spacing w:val="17"/>
          <w:sz w:val="24"/>
        </w:rPr>
        <w:t xml:space="preserve"> </w:t>
      </w:r>
      <w:r>
        <w:rPr>
          <w:sz w:val="24"/>
        </w:rPr>
        <w:t>posisi</w:t>
      </w:r>
      <w:r>
        <w:rPr>
          <w:spacing w:val="16"/>
          <w:sz w:val="24"/>
        </w:rPr>
        <w:t xml:space="preserve"> </w:t>
      </w:r>
      <w:r>
        <w:rPr>
          <w:spacing w:val="-25"/>
          <w:sz w:val="24"/>
        </w:rPr>
        <w:t>duduk</w:t>
      </w:r>
    </w:p>
    <w:p w:rsidR="00E014ED" w:rsidRDefault="00E014ED">
      <w:pPr>
        <w:spacing w:line="480" w:lineRule="auto"/>
        <w:jc w:val="both"/>
        <w:rPr>
          <w:sz w:val="24"/>
        </w:rPr>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1668" w:right="698"/>
        <w:jc w:val="both"/>
      </w:pPr>
      <w:r>
        <w:t>memerlukan penopang yang kuat dibawah kaki mereka dan harus dibantu untuk condong ke depan dengan lengan ditekuk  agar punggung melengkung. Dalam posisi ini, klien dapat ditopang oleh perawat atau oleh seb</w:t>
      </w:r>
      <w:r>
        <w:t>uah cantelan mayo yang terpasang</w:t>
      </w:r>
      <w:r>
        <w:rPr>
          <w:spacing w:val="-5"/>
        </w:rPr>
        <w:t xml:space="preserve"> </w:t>
      </w:r>
      <w:r>
        <w:t>kuat.</w:t>
      </w:r>
    </w:p>
    <w:p w:rsidR="00E014ED" w:rsidRDefault="00F3100C">
      <w:pPr>
        <w:pStyle w:val="ListParagraph"/>
        <w:numPr>
          <w:ilvl w:val="2"/>
          <w:numId w:val="10"/>
        </w:numPr>
        <w:tabs>
          <w:tab w:val="left" w:pos="1669"/>
        </w:tabs>
        <w:spacing w:line="480" w:lineRule="auto"/>
        <w:ind w:right="700"/>
        <w:jc w:val="both"/>
        <w:rPr>
          <w:sz w:val="24"/>
        </w:rPr>
      </w:pPr>
      <w:r>
        <w:rPr>
          <w:sz w:val="24"/>
        </w:rPr>
        <w:t>Setelah pungsi dilakukan dan cairan serebrospinalis mengalir melalui aspirasi lembut alat suntik yang dihubungkan dengan jarum spinal, obat anestetik lokal dapat disuntikan dengan kecepatan sekitar 1 ml, dengan waktu 5 sampai 10 detik. Penyebaran anestetik</w:t>
      </w:r>
      <w:r>
        <w:rPr>
          <w:sz w:val="24"/>
        </w:rPr>
        <w:t xml:space="preserve"> lokal melalui cairan serebrospinalis dipengaruhi oleh dosis total yang disuntidkkan, konsentrasi larutan, keadaan kanalis spinalis, dan posisi klien selama dan segera, setelah suntikan anestetik</w:t>
      </w:r>
      <w:r>
        <w:rPr>
          <w:spacing w:val="-1"/>
          <w:sz w:val="24"/>
        </w:rPr>
        <w:t xml:space="preserve"> </w:t>
      </w:r>
      <w:r>
        <w:rPr>
          <w:sz w:val="24"/>
        </w:rPr>
        <w:t>lokal.</w:t>
      </w:r>
    </w:p>
    <w:p w:rsidR="00E014ED" w:rsidRDefault="00F3100C">
      <w:pPr>
        <w:pStyle w:val="ListParagraph"/>
        <w:numPr>
          <w:ilvl w:val="2"/>
          <w:numId w:val="10"/>
        </w:numPr>
        <w:tabs>
          <w:tab w:val="left" w:pos="1669"/>
        </w:tabs>
        <w:spacing w:before="1" w:line="480" w:lineRule="auto"/>
        <w:ind w:right="700"/>
        <w:jc w:val="both"/>
        <w:rPr>
          <w:sz w:val="24"/>
        </w:rPr>
      </w:pPr>
      <w:r>
        <w:rPr>
          <w:sz w:val="24"/>
        </w:rPr>
        <w:t>Setelah obat disuntikkan di klien perlu diposisikan d</w:t>
      </w:r>
      <w:r>
        <w:rPr>
          <w:sz w:val="24"/>
        </w:rPr>
        <w:t>engan ketinggian anestesi yang dapat dicapai sehingga memblok serabut yang menpersarafi kulit dan organ internal yang akan dikenal oleh prosedur operasi.</w:t>
      </w:r>
    </w:p>
    <w:p w:rsidR="00E014ED" w:rsidRDefault="00E014ED">
      <w:pPr>
        <w:pStyle w:val="BodyText"/>
        <w:spacing w:before="5"/>
      </w:pPr>
    </w:p>
    <w:p w:rsidR="00E014ED" w:rsidRDefault="00F3100C">
      <w:pPr>
        <w:pStyle w:val="Heading2"/>
        <w:numPr>
          <w:ilvl w:val="1"/>
          <w:numId w:val="10"/>
        </w:numPr>
        <w:tabs>
          <w:tab w:val="left" w:pos="1309"/>
        </w:tabs>
      </w:pPr>
      <w:r>
        <w:t>Penatalaksanaan Pasien Post Operasi dengan Spinal</w:t>
      </w:r>
      <w:r>
        <w:rPr>
          <w:spacing w:val="-3"/>
        </w:rPr>
        <w:t xml:space="preserve"> </w:t>
      </w:r>
      <w:r>
        <w:t>Anestesi</w:t>
      </w:r>
    </w:p>
    <w:p w:rsidR="00E014ED" w:rsidRDefault="00E014ED">
      <w:pPr>
        <w:pStyle w:val="BodyText"/>
        <w:spacing w:before="7"/>
        <w:rPr>
          <w:b/>
          <w:sz w:val="23"/>
        </w:rPr>
      </w:pPr>
    </w:p>
    <w:p w:rsidR="00E014ED" w:rsidRDefault="00F3100C">
      <w:pPr>
        <w:pStyle w:val="BodyText"/>
        <w:spacing w:before="1" w:line="480" w:lineRule="auto"/>
        <w:ind w:left="1308" w:right="923" w:firstLine="540"/>
      </w:pPr>
      <w:r>
        <w:t>Ketika pasien sudah mencapai bangsal, mak</w:t>
      </w:r>
      <w:r>
        <w:t>a hal yang harus dilakukan menurut Effendy tahun 2005, yaitu :</w:t>
      </w:r>
    </w:p>
    <w:p w:rsidR="00E014ED" w:rsidRDefault="00F3100C">
      <w:pPr>
        <w:pStyle w:val="ListParagraph"/>
        <w:numPr>
          <w:ilvl w:val="2"/>
          <w:numId w:val="10"/>
        </w:numPr>
        <w:tabs>
          <w:tab w:val="left" w:pos="1669"/>
        </w:tabs>
        <w:spacing w:line="480" w:lineRule="auto"/>
        <w:ind w:right="700"/>
        <w:jc w:val="both"/>
        <w:rPr>
          <w:sz w:val="24"/>
        </w:rPr>
      </w:pPr>
      <w:r>
        <w:rPr>
          <w:sz w:val="24"/>
        </w:rPr>
        <w:t>Monitor tanda-tanda vital dan keadaan umum pasien, drainage, tube/selang, dan komplikasi. Begitu pasien tiba di bangsal langsung monitor kondisinya. Pemerikasaan ini merupakan pemeriksaan perta</w:t>
      </w:r>
      <w:r>
        <w:rPr>
          <w:sz w:val="24"/>
        </w:rPr>
        <w:t>ma yang dilakukan di bangsal setelah post operasi.</w:t>
      </w:r>
    </w:p>
    <w:p w:rsidR="00E014ED" w:rsidRDefault="00E014ED">
      <w:pPr>
        <w:spacing w:line="480" w:lineRule="auto"/>
        <w:jc w:val="both"/>
        <w:rPr>
          <w:sz w:val="24"/>
        </w:rPr>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ListParagraph"/>
        <w:numPr>
          <w:ilvl w:val="2"/>
          <w:numId w:val="10"/>
        </w:numPr>
        <w:tabs>
          <w:tab w:val="left" w:pos="1669"/>
        </w:tabs>
        <w:spacing w:before="90" w:line="480" w:lineRule="auto"/>
        <w:ind w:right="702"/>
        <w:jc w:val="both"/>
        <w:rPr>
          <w:sz w:val="24"/>
        </w:rPr>
      </w:pPr>
      <w:r>
        <w:rPr>
          <w:sz w:val="24"/>
        </w:rPr>
        <w:t>Manajemen Luka Amati kondisi luka operasi dan jahitannya, pastikan luka tidak mengalami perdarahan abnormal. Observasi discharge untuk mencegah komplikasi lebih lanjut. Manajemen lu</w:t>
      </w:r>
      <w:r>
        <w:rPr>
          <w:sz w:val="24"/>
        </w:rPr>
        <w:t>ka meliputi perawatan luka sampai dengan pengangkatan</w:t>
      </w:r>
      <w:r>
        <w:rPr>
          <w:spacing w:val="-2"/>
          <w:sz w:val="24"/>
        </w:rPr>
        <w:t xml:space="preserve"> </w:t>
      </w:r>
      <w:r>
        <w:rPr>
          <w:sz w:val="24"/>
        </w:rPr>
        <w:t>jahitan.</w:t>
      </w:r>
    </w:p>
    <w:p w:rsidR="00E014ED" w:rsidRDefault="00F3100C">
      <w:pPr>
        <w:pStyle w:val="ListParagraph"/>
        <w:numPr>
          <w:ilvl w:val="2"/>
          <w:numId w:val="10"/>
        </w:numPr>
        <w:tabs>
          <w:tab w:val="left" w:pos="1669"/>
        </w:tabs>
        <w:spacing w:line="480" w:lineRule="auto"/>
        <w:ind w:right="699"/>
        <w:jc w:val="both"/>
        <w:rPr>
          <w:sz w:val="24"/>
        </w:rPr>
      </w:pPr>
      <w:r>
        <w:rPr>
          <w:sz w:val="24"/>
        </w:rPr>
        <w:t>Mobilisasi dini Mobilisasi dini yang dapat dilakukan meliputi ROM, nafas dalam dan juga batuk efektif yang penting untuk memaksimalkan fungsi kardiovaskuler, mengaktifkan kembali fungsi neuromuskuler dan mengeluarkan sekret dan</w:t>
      </w:r>
      <w:r>
        <w:rPr>
          <w:spacing w:val="1"/>
          <w:sz w:val="24"/>
        </w:rPr>
        <w:t xml:space="preserve"> </w:t>
      </w:r>
      <w:r>
        <w:rPr>
          <w:sz w:val="24"/>
        </w:rPr>
        <w:t>lendir.</w:t>
      </w:r>
    </w:p>
    <w:p w:rsidR="00E014ED" w:rsidRDefault="00F3100C">
      <w:pPr>
        <w:pStyle w:val="ListParagraph"/>
        <w:numPr>
          <w:ilvl w:val="2"/>
          <w:numId w:val="10"/>
        </w:numPr>
        <w:tabs>
          <w:tab w:val="left" w:pos="1669"/>
        </w:tabs>
        <w:spacing w:before="1" w:line="480" w:lineRule="auto"/>
        <w:ind w:right="697"/>
        <w:jc w:val="both"/>
        <w:rPr>
          <w:sz w:val="24"/>
        </w:rPr>
      </w:pPr>
      <w:r>
        <w:rPr>
          <w:sz w:val="24"/>
        </w:rPr>
        <w:t>Rehabilitasi Rehabil</w:t>
      </w:r>
      <w:r>
        <w:rPr>
          <w:sz w:val="24"/>
        </w:rPr>
        <w:t>itasi diperlukan oleh pasien untuk memulihkan kondisi pasien kembali. Rehabilitasi dapat berupa berbagai macam latihan spesifik yang diperlukan untuk memaksimalkan kondisi pasien seperti sedia</w:t>
      </w:r>
      <w:r>
        <w:rPr>
          <w:spacing w:val="-2"/>
          <w:sz w:val="24"/>
        </w:rPr>
        <w:t xml:space="preserve"> </w:t>
      </w:r>
      <w:r>
        <w:rPr>
          <w:sz w:val="24"/>
        </w:rPr>
        <w:t>kala.</w:t>
      </w:r>
    </w:p>
    <w:p w:rsidR="00E014ED" w:rsidRDefault="00F3100C">
      <w:pPr>
        <w:pStyle w:val="ListParagraph"/>
        <w:numPr>
          <w:ilvl w:val="2"/>
          <w:numId w:val="10"/>
        </w:numPr>
        <w:tabs>
          <w:tab w:val="left" w:pos="1669"/>
        </w:tabs>
        <w:spacing w:line="480" w:lineRule="auto"/>
        <w:ind w:right="698"/>
        <w:jc w:val="both"/>
        <w:rPr>
          <w:sz w:val="24"/>
        </w:rPr>
      </w:pPr>
      <w:r>
        <w:rPr>
          <w:sz w:val="24"/>
        </w:rPr>
        <w:t>Discharge Planning Merencanakan kepulangan pasien  dan me</w:t>
      </w:r>
      <w:r>
        <w:rPr>
          <w:sz w:val="24"/>
        </w:rPr>
        <w:t>mberikan informasi kepada klien dan keluarganya tentang hal-hal yang perlu dihindari dan dilakukan sehubungan dengan kondis/penyakitnya post operasi.</w:t>
      </w:r>
    </w:p>
    <w:p w:rsidR="00E014ED" w:rsidRDefault="00E014ED">
      <w:pPr>
        <w:pStyle w:val="BodyText"/>
        <w:spacing w:before="6"/>
      </w:pPr>
    </w:p>
    <w:p w:rsidR="00E014ED" w:rsidRDefault="00F3100C">
      <w:pPr>
        <w:pStyle w:val="Heading2"/>
        <w:numPr>
          <w:ilvl w:val="0"/>
          <w:numId w:val="10"/>
        </w:numPr>
        <w:tabs>
          <w:tab w:val="left" w:pos="949"/>
        </w:tabs>
      </w:pPr>
      <w:r>
        <w:t>Postoperative Nausea and Vomiting</w:t>
      </w:r>
      <w:r>
        <w:rPr>
          <w:spacing w:val="-1"/>
        </w:rPr>
        <w:t xml:space="preserve"> </w:t>
      </w:r>
      <w:r>
        <w:t>(PONV)</w:t>
      </w:r>
    </w:p>
    <w:p w:rsidR="00E014ED" w:rsidRDefault="00E014ED">
      <w:pPr>
        <w:pStyle w:val="BodyText"/>
        <w:rPr>
          <w:b/>
        </w:rPr>
      </w:pPr>
    </w:p>
    <w:p w:rsidR="00E014ED" w:rsidRDefault="00F3100C">
      <w:pPr>
        <w:pStyle w:val="ListParagraph"/>
        <w:numPr>
          <w:ilvl w:val="1"/>
          <w:numId w:val="10"/>
        </w:numPr>
        <w:tabs>
          <w:tab w:val="left" w:pos="1309"/>
        </w:tabs>
        <w:rPr>
          <w:b/>
          <w:sz w:val="24"/>
        </w:rPr>
      </w:pPr>
      <w:r>
        <w:rPr>
          <w:b/>
          <w:sz w:val="24"/>
        </w:rPr>
        <w:t>Pengertian</w:t>
      </w:r>
    </w:p>
    <w:p w:rsidR="00E014ED" w:rsidRDefault="00E014ED">
      <w:pPr>
        <w:pStyle w:val="BodyText"/>
        <w:spacing w:before="6"/>
        <w:rPr>
          <w:b/>
          <w:sz w:val="23"/>
        </w:rPr>
      </w:pPr>
    </w:p>
    <w:p w:rsidR="00E014ED" w:rsidRDefault="00F3100C">
      <w:pPr>
        <w:pStyle w:val="BodyText"/>
        <w:spacing w:before="1" w:line="480" w:lineRule="auto"/>
        <w:ind w:left="1308" w:right="701" w:firstLine="540"/>
        <w:jc w:val="both"/>
      </w:pPr>
      <w:r>
        <w:t>Mual adalah rasa tidak nyaman di perut bagian atas.</w:t>
      </w:r>
      <w:r>
        <w:t xml:space="preserve"> Muntah adalah dorongan dari dalam perut yang tidak disadari dan pengeluarannya melalui esofagus sampai ke mulut. Muntah biasanya disertai dengan mual tetapi mual tidak selalu menimbulkan muntah. Salah satu efek samping yang</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tabs>
          <w:tab w:val="left" w:pos="3771"/>
        </w:tabs>
        <w:spacing w:before="90" w:line="480" w:lineRule="auto"/>
        <w:ind w:left="1308" w:right="923"/>
      </w:pPr>
      <w:r>
        <w:t xml:space="preserve">sering  </w:t>
      </w:r>
      <w:r>
        <w:rPr>
          <w:spacing w:val="15"/>
        </w:rPr>
        <w:t xml:space="preserve"> </w:t>
      </w:r>
      <w:r>
        <w:t xml:space="preserve">terjadi  </w:t>
      </w:r>
      <w:r>
        <w:rPr>
          <w:spacing w:val="18"/>
        </w:rPr>
        <w:t xml:space="preserve"> </w:t>
      </w:r>
      <w:r>
        <w:t>setelah</w:t>
      </w:r>
      <w:r>
        <w:tab/>
        <w:t>tindakan anestesi adalah mual dan muntah (Mccracken, Houston, Lefebvre,</w:t>
      </w:r>
      <w:r>
        <w:rPr>
          <w:spacing w:val="3"/>
        </w:rPr>
        <w:t xml:space="preserve"> </w:t>
      </w:r>
      <w:r>
        <w:t>2008).</w:t>
      </w:r>
    </w:p>
    <w:p w:rsidR="00E014ED" w:rsidRDefault="00E014ED">
      <w:pPr>
        <w:pStyle w:val="BodyText"/>
        <w:spacing w:before="4"/>
      </w:pPr>
    </w:p>
    <w:p w:rsidR="00E014ED" w:rsidRDefault="00F3100C">
      <w:pPr>
        <w:pStyle w:val="Heading2"/>
        <w:numPr>
          <w:ilvl w:val="1"/>
          <w:numId w:val="10"/>
        </w:numPr>
        <w:tabs>
          <w:tab w:val="left" w:pos="1309"/>
        </w:tabs>
        <w:spacing w:before="1"/>
      </w:pPr>
      <w:r>
        <w:t>Klasifikasi</w:t>
      </w:r>
      <w:r>
        <w:rPr>
          <w:spacing w:val="-1"/>
        </w:rPr>
        <w:t xml:space="preserve"> </w:t>
      </w:r>
      <w:r>
        <w:t>PONV</w:t>
      </w:r>
    </w:p>
    <w:p w:rsidR="00E014ED" w:rsidRDefault="00E014ED">
      <w:pPr>
        <w:pStyle w:val="BodyText"/>
        <w:spacing w:before="6"/>
        <w:rPr>
          <w:b/>
          <w:sz w:val="23"/>
        </w:rPr>
      </w:pPr>
    </w:p>
    <w:p w:rsidR="00E014ED" w:rsidRDefault="00F3100C">
      <w:pPr>
        <w:spacing w:line="480" w:lineRule="auto"/>
        <w:ind w:left="1308" w:right="698" w:firstLine="540"/>
        <w:jc w:val="both"/>
        <w:rPr>
          <w:sz w:val="24"/>
        </w:rPr>
      </w:pPr>
      <w:r>
        <w:rPr>
          <w:i/>
          <w:sz w:val="24"/>
        </w:rPr>
        <w:t xml:space="preserve">American Society Post Operative Nurse </w:t>
      </w:r>
      <w:r>
        <w:rPr>
          <w:sz w:val="24"/>
        </w:rPr>
        <w:t>(ASPAN, 2009) menyatakan bahwa, berdasarkan waktu timbulnya mual muntah pasca operasi atau PO</w:t>
      </w:r>
      <w:r>
        <w:rPr>
          <w:sz w:val="24"/>
        </w:rPr>
        <w:t>NV digolongkan sebagai berikut:</w:t>
      </w:r>
    </w:p>
    <w:p w:rsidR="00E014ED" w:rsidRDefault="00F3100C">
      <w:pPr>
        <w:pStyle w:val="ListParagraph"/>
        <w:numPr>
          <w:ilvl w:val="2"/>
          <w:numId w:val="10"/>
        </w:numPr>
        <w:tabs>
          <w:tab w:val="left" w:pos="1669"/>
        </w:tabs>
        <w:spacing w:before="1"/>
        <w:rPr>
          <w:sz w:val="24"/>
        </w:rPr>
      </w:pPr>
      <w:r>
        <w:rPr>
          <w:i/>
          <w:sz w:val="24"/>
        </w:rPr>
        <w:t xml:space="preserve">Early </w:t>
      </w:r>
      <w:r>
        <w:rPr>
          <w:sz w:val="24"/>
        </w:rPr>
        <w:t>PONV: timbul 2 – 6 jam setelah</w:t>
      </w:r>
      <w:r>
        <w:rPr>
          <w:spacing w:val="-4"/>
          <w:sz w:val="24"/>
        </w:rPr>
        <w:t xml:space="preserve"> </w:t>
      </w:r>
      <w:r>
        <w:rPr>
          <w:sz w:val="24"/>
        </w:rPr>
        <w:t>pembedahan.</w:t>
      </w:r>
    </w:p>
    <w:p w:rsidR="00E014ED" w:rsidRDefault="00E014ED">
      <w:pPr>
        <w:pStyle w:val="BodyText"/>
      </w:pPr>
    </w:p>
    <w:p w:rsidR="00E014ED" w:rsidRDefault="00F3100C">
      <w:pPr>
        <w:pStyle w:val="ListParagraph"/>
        <w:numPr>
          <w:ilvl w:val="2"/>
          <w:numId w:val="10"/>
        </w:numPr>
        <w:tabs>
          <w:tab w:val="left" w:pos="1669"/>
        </w:tabs>
        <w:rPr>
          <w:sz w:val="24"/>
        </w:rPr>
      </w:pPr>
      <w:r>
        <w:rPr>
          <w:i/>
          <w:sz w:val="24"/>
        </w:rPr>
        <w:t xml:space="preserve">Late </w:t>
      </w:r>
      <w:r>
        <w:rPr>
          <w:sz w:val="24"/>
        </w:rPr>
        <w:t>PONV: timbul pada 6 – 24 jam setelah</w:t>
      </w:r>
      <w:r>
        <w:rPr>
          <w:spacing w:val="-3"/>
          <w:sz w:val="24"/>
        </w:rPr>
        <w:t xml:space="preserve"> </w:t>
      </w:r>
      <w:r>
        <w:rPr>
          <w:sz w:val="24"/>
        </w:rPr>
        <w:t>pembedahan.</w:t>
      </w:r>
    </w:p>
    <w:p w:rsidR="00E014ED" w:rsidRDefault="00E014ED">
      <w:pPr>
        <w:pStyle w:val="BodyText"/>
      </w:pPr>
    </w:p>
    <w:p w:rsidR="00E014ED" w:rsidRDefault="00F3100C">
      <w:pPr>
        <w:pStyle w:val="ListParagraph"/>
        <w:numPr>
          <w:ilvl w:val="2"/>
          <w:numId w:val="10"/>
        </w:numPr>
        <w:tabs>
          <w:tab w:val="left" w:pos="1669"/>
        </w:tabs>
        <w:rPr>
          <w:sz w:val="24"/>
        </w:rPr>
      </w:pPr>
      <w:r>
        <w:rPr>
          <w:i/>
          <w:sz w:val="24"/>
        </w:rPr>
        <w:t xml:space="preserve">Delayed </w:t>
      </w:r>
      <w:r>
        <w:rPr>
          <w:sz w:val="24"/>
        </w:rPr>
        <w:t>PONV: timbul 24 jam pasca</w:t>
      </w:r>
      <w:r>
        <w:rPr>
          <w:spacing w:val="-2"/>
          <w:sz w:val="24"/>
        </w:rPr>
        <w:t xml:space="preserve"> </w:t>
      </w:r>
      <w:r>
        <w:rPr>
          <w:sz w:val="24"/>
        </w:rPr>
        <w:t>pembedahan.</w:t>
      </w:r>
    </w:p>
    <w:p w:rsidR="00E014ED" w:rsidRDefault="00E014ED">
      <w:pPr>
        <w:pStyle w:val="BodyText"/>
        <w:rPr>
          <w:sz w:val="26"/>
        </w:rPr>
      </w:pPr>
    </w:p>
    <w:p w:rsidR="00E014ED" w:rsidRDefault="00E014ED">
      <w:pPr>
        <w:pStyle w:val="BodyText"/>
        <w:spacing w:before="5"/>
        <w:rPr>
          <w:sz w:val="22"/>
        </w:rPr>
      </w:pPr>
    </w:p>
    <w:p w:rsidR="00E014ED" w:rsidRDefault="00F3100C">
      <w:pPr>
        <w:pStyle w:val="Heading2"/>
        <w:numPr>
          <w:ilvl w:val="1"/>
          <w:numId w:val="10"/>
        </w:numPr>
        <w:tabs>
          <w:tab w:val="left" w:pos="1309"/>
        </w:tabs>
      </w:pPr>
      <w:r>
        <w:t>Fisiologi</w:t>
      </w:r>
      <w:r>
        <w:rPr>
          <w:spacing w:val="-1"/>
        </w:rPr>
        <w:t xml:space="preserve"> </w:t>
      </w:r>
      <w:r>
        <w:t>PONV</w:t>
      </w:r>
    </w:p>
    <w:p w:rsidR="00E014ED" w:rsidRDefault="00E014ED">
      <w:pPr>
        <w:pStyle w:val="BodyText"/>
        <w:spacing w:before="9"/>
        <w:rPr>
          <w:b/>
          <w:sz w:val="23"/>
        </w:rPr>
      </w:pPr>
    </w:p>
    <w:p w:rsidR="00E014ED" w:rsidRDefault="00F3100C">
      <w:pPr>
        <w:pStyle w:val="BodyText"/>
        <w:spacing w:before="1" w:line="456" w:lineRule="auto"/>
        <w:ind w:left="1308" w:right="696" w:firstLine="547"/>
        <w:jc w:val="both"/>
      </w:pPr>
      <w:r>
        <w:t xml:space="preserve">Mual adalah sensasi subjektif dan tidak menyenangkan terkait dengan kesadaran dari dorongan untuk muntah (Tinsley dan Barone, 2012). Muntah didefinisikan sebagai refleks mengejeksi secara paksa isi lambung melalui mulut. Muntah biasanya dimulai oleh </w:t>
      </w:r>
      <w:r>
        <w:rPr>
          <w:i/>
        </w:rPr>
        <w:t>retchi</w:t>
      </w:r>
      <w:r>
        <w:rPr>
          <w:i/>
        </w:rPr>
        <w:t>ng</w:t>
      </w:r>
      <w:r>
        <w:t>. Hal ini dikendalikan oleh sekelompok inti yang terkait erat dalam batang otak disebut sebagai “pusat muntah” yang kaya akan reseptor dopaminergik, histamin, 5HT (5hidroksitriptamin), neurokinin dan kolinergik muskarinik. Ketika pusat muntah dirangsang,</w:t>
      </w:r>
      <w:r>
        <w:t xml:space="preserve"> serangkaian kompleks impuls saraf mengkoordinasikan relaksasi simultan dari otot-otot lambung serta kontraksi perut otot dan diafragma, mengeluarkan muntah dari perut.Gejala muntah bersifat subjektif untuk setiap pasien (Doubravska,et al,</w:t>
      </w:r>
      <w:r>
        <w:rPr>
          <w:spacing w:val="-1"/>
        </w:rPr>
        <w:t xml:space="preserve"> </w:t>
      </w:r>
      <w:r>
        <w:t>2010).</w:t>
      </w:r>
    </w:p>
    <w:p w:rsidR="00E014ED" w:rsidRDefault="00E014ED">
      <w:pPr>
        <w:spacing w:line="456"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10"/>
        <w:rPr>
          <w:sz w:val="29"/>
        </w:rPr>
      </w:pPr>
    </w:p>
    <w:p w:rsidR="00E014ED" w:rsidRDefault="00F3100C">
      <w:pPr>
        <w:pStyle w:val="BodyText"/>
        <w:spacing w:before="90" w:line="456" w:lineRule="auto"/>
        <w:ind w:left="1308" w:right="695" w:firstLine="547"/>
        <w:jc w:val="both"/>
      </w:pPr>
      <w:r>
        <w:t>Muntah diawali dengan adanya stimulus otonom yang akan menimbulkan salivasi, vasokontrikso kutaneus, takikardi, midriasis, hambatan terhadap sekresi asam dari sel parietal lambung dan mempengaruhi motilitas serta menimbulkan perasaan mual. Glotis menutup m</w:t>
      </w:r>
      <w:r>
        <w:t>encegah aspirasi dari bahan muntahan ke dalam trachea. Pernafasan ditahan di tengah inspirasi. Otot-otot dinding abdomen berkontraksi, karena dada dipertahankan pada posisi yang tetap maka akan terjadi kenaikan tekanan intra abdomen. Hal ini menyebabkan is</w:t>
      </w:r>
      <w:r>
        <w:t>i lambung keluar dengan penuh tenaga ke esophagus sedangkan esophagus dan sphingter kardia lambung melemas, peristaltik membaik dan isi lambung dikeluarkan lewat mulut (Zainumi,</w:t>
      </w:r>
      <w:r>
        <w:rPr>
          <w:spacing w:val="-1"/>
        </w:rPr>
        <w:t xml:space="preserve"> </w:t>
      </w:r>
      <w:r>
        <w:t>2009).</w:t>
      </w:r>
    </w:p>
    <w:p w:rsidR="00E014ED" w:rsidRDefault="00F3100C">
      <w:pPr>
        <w:pStyle w:val="BodyText"/>
        <w:spacing w:line="480" w:lineRule="auto"/>
        <w:ind w:left="1308" w:right="698" w:firstLine="540"/>
        <w:jc w:val="both"/>
      </w:pPr>
      <w:r>
        <w:t>Beberapa mekanisme fisiologis yang menyebabkan mual dan muntah telah di</w:t>
      </w:r>
      <w:r>
        <w:t>ketahui. Koordinator utama adalah pusat muntah, kumpulan saraf- saraf yang berlokasi di medulla oblongata. Saraf-saraf ini menerima input dari :</w:t>
      </w:r>
    </w:p>
    <w:p w:rsidR="00E014ED" w:rsidRDefault="00F3100C">
      <w:pPr>
        <w:pStyle w:val="ListParagraph"/>
        <w:numPr>
          <w:ilvl w:val="2"/>
          <w:numId w:val="10"/>
        </w:numPr>
        <w:tabs>
          <w:tab w:val="left" w:pos="1669"/>
        </w:tabs>
        <w:rPr>
          <w:sz w:val="24"/>
        </w:rPr>
      </w:pPr>
      <w:r>
        <w:rPr>
          <w:sz w:val="24"/>
        </w:rPr>
        <w:t>Chemoreceptor trigger zone (CTZ) di area</w:t>
      </w:r>
      <w:r>
        <w:rPr>
          <w:spacing w:val="-3"/>
          <w:sz w:val="24"/>
        </w:rPr>
        <w:t xml:space="preserve"> </w:t>
      </w:r>
      <w:r>
        <w:rPr>
          <w:sz w:val="24"/>
        </w:rPr>
        <w:t>postrema.</w:t>
      </w:r>
    </w:p>
    <w:p w:rsidR="00E014ED" w:rsidRDefault="00E014ED">
      <w:pPr>
        <w:pStyle w:val="BodyText"/>
        <w:spacing w:before="10"/>
        <w:rPr>
          <w:sz w:val="23"/>
        </w:rPr>
      </w:pPr>
    </w:p>
    <w:p w:rsidR="00E014ED" w:rsidRDefault="00F3100C">
      <w:pPr>
        <w:pStyle w:val="BodyText"/>
        <w:spacing w:line="480" w:lineRule="auto"/>
        <w:ind w:left="1668" w:right="696" w:firstLine="540"/>
        <w:jc w:val="both"/>
      </w:pPr>
      <w:r>
        <w:t>CTZ kaya akan reseptor dopamine dan 5HT (5hydroxytryptamine</w:t>
      </w:r>
      <w:r>
        <w:t>). CTZ tidak dilindungi oleh sawar darah otak, oleh karena itu ia bisa terpapar oleh berbagai stimulus contohnya obat- obatan dan toksin. CTZ yang terletak pada area postrema bisa mengenali toksin yang beredar lalu menstimulasi pusat muntah di medulla seba</w:t>
      </w:r>
      <w:r>
        <w:t>gai akibat dari operasi yang berhubungan dengan telinga tengah atau gerakan post operative.</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ListParagraph"/>
        <w:numPr>
          <w:ilvl w:val="2"/>
          <w:numId w:val="10"/>
        </w:numPr>
        <w:tabs>
          <w:tab w:val="left" w:pos="1669"/>
        </w:tabs>
        <w:spacing w:before="90" w:line="480" w:lineRule="auto"/>
        <w:ind w:right="706"/>
        <w:rPr>
          <w:sz w:val="24"/>
        </w:rPr>
      </w:pPr>
      <w:r>
        <w:rPr>
          <w:sz w:val="24"/>
        </w:rPr>
        <w:t>Sistem vestibular (yang berhubungan dengan mabuk darat dan mual karenapenyakit telinga</w:t>
      </w:r>
      <w:r>
        <w:rPr>
          <w:spacing w:val="-2"/>
          <w:sz w:val="24"/>
        </w:rPr>
        <w:t xml:space="preserve"> </w:t>
      </w:r>
      <w:r>
        <w:rPr>
          <w:sz w:val="24"/>
        </w:rPr>
        <w:t>tengah).</w:t>
      </w:r>
    </w:p>
    <w:p w:rsidR="00E014ED" w:rsidRDefault="00F3100C">
      <w:pPr>
        <w:pStyle w:val="BodyText"/>
        <w:spacing w:line="480" w:lineRule="auto"/>
        <w:ind w:left="1668" w:right="699" w:firstLine="540"/>
        <w:jc w:val="both"/>
      </w:pPr>
      <w:r>
        <w:t>Menurut Bagir (2015), gerakan tiba-tiba dari kepala pasien setelah bangun menyebabkan gangguan vestibular ke telinga tengah, dan menambah insiden PONV. Asetilkoline dan histamin berhubungan dengan transmisi sinyal dari sistem vestibular ke pusat muntah. Pu</w:t>
      </w:r>
      <w:r>
        <w:t>sat kortikal yang lebih tinggi seperti sistem limbik juga berhubungan, terutama jika adanya riwayat PONV. Hal ini mencetuskan mual dan muntah yang berhubungan dengan rasa, penglihatan, bau, memori yang tidak enak dan rasa</w:t>
      </w:r>
      <w:r>
        <w:rPr>
          <w:spacing w:val="-2"/>
        </w:rPr>
        <w:t xml:space="preserve"> </w:t>
      </w:r>
      <w:r>
        <w:t>takut.</w:t>
      </w:r>
    </w:p>
    <w:p w:rsidR="00E014ED" w:rsidRDefault="00F3100C">
      <w:pPr>
        <w:pStyle w:val="ListParagraph"/>
        <w:numPr>
          <w:ilvl w:val="2"/>
          <w:numId w:val="10"/>
        </w:numPr>
        <w:tabs>
          <w:tab w:val="left" w:pos="1669"/>
        </w:tabs>
        <w:spacing w:before="1"/>
        <w:rPr>
          <w:sz w:val="24"/>
        </w:rPr>
      </w:pPr>
      <w:r>
        <w:rPr>
          <w:sz w:val="24"/>
        </w:rPr>
        <w:t xml:space="preserve">Nervus vagus (yang membawa </w:t>
      </w:r>
      <w:r>
        <w:rPr>
          <w:sz w:val="24"/>
        </w:rPr>
        <w:t>sinyal dari traktus</w:t>
      </w:r>
      <w:r>
        <w:rPr>
          <w:spacing w:val="-6"/>
          <w:sz w:val="24"/>
        </w:rPr>
        <w:t xml:space="preserve"> </w:t>
      </w:r>
      <w:r>
        <w:rPr>
          <w:sz w:val="24"/>
        </w:rPr>
        <w:t>gastrointestinal).</w:t>
      </w:r>
    </w:p>
    <w:p w:rsidR="00E014ED" w:rsidRDefault="00E014ED">
      <w:pPr>
        <w:pStyle w:val="BodyText"/>
      </w:pPr>
    </w:p>
    <w:p w:rsidR="00E014ED" w:rsidRDefault="00F3100C">
      <w:pPr>
        <w:pStyle w:val="ListParagraph"/>
        <w:numPr>
          <w:ilvl w:val="2"/>
          <w:numId w:val="10"/>
        </w:numPr>
        <w:tabs>
          <w:tab w:val="left" w:pos="1669"/>
        </w:tabs>
        <w:spacing w:line="480" w:lineRule="auto"/>
        <w:ind w:right="703"/>
        <w:rPr>
          <w:sz w:val="24"/>
        </w:rPr>
      </w:pPr>
      <w:r>
        <w:rPr>
          <w:sz w:val="24"/>
        </w:rPr>
        <w:t>Sistem spinoreticular (yang mencetuskan mual yang berhubungan dengancedera</w:t>
      </w:r>
      <w:r>
        <w:rPr>
          <w:spacing w:val="-2"/>
          <w:sz w:val="24"/>
        </w:rPr>
        <w:t xml:space="preserve"> </w:t>
      </w:r>
      <w:r>
        <w:rPr>
          <w:sz w:val="24"/>
        </w:rPr>
        <w:t>fisik).</w:t>
      </w:r>
    </w:p>
    <w:p w:rsidR="00E014ED" w:rsidRDefault="00F3100C">
      <w:pPr>
        <w:pStyle w:val="ListParagraph"/>
        <w:numPr>
          <w:ilvl w:val="2"/>
          <w:numId w:val="10"/>
        </w:numPr>
        <w:tabs>
          <w:tab w:val="left" w:pos="1669"/>
        </w:tabs>
        <w:rPr>
          <w:sz w:val="24"/>
        </w:rPr>
      </w:pPr>
      <w:r>
        <w:rPr>
          <w:sz w:val="24"/>
        </w:rPr>
        <w:t>Nukleus traktus solitarius (yang melengkapi</w:t>
      </w:r>
      <w:r>
        <w:rPr>
          <w:spacing w:val="-3"/>
          <w:sz w:val="24"/>
        </w:rPr>
        <w:t xml:space="preserve"> </w:t>
      </w:r>
      <w:r>
        <w:rPr>
          <w:sz w:val="24"/>
        </w:rPr>
        <w:t>refleks)</w:t>
      </w:r>
    </w:p>
    <w:p w:rsidR="00E014ED" w:rsidRDefault="00E014ED">
      <w:pPr>
        <w:pStyle w:val="BodyText"/>
      </w:pPr>
    </w:p>
    <w:p w:rsidR="00E014ED" w:rsidRDefault="00F3100C">
      <w:pPr>
        <w:pStyle w:val="BodyText"/>
        <w:spacing w:line="480" w:lineRule="auto"/>
        <w:ind w:left="1668" w:right="699" w:firstLine="540"/>
        <w:jc w:val="both"/>
      </w:pPr>
      <w:r>
        <w:t>Ada 3 komponen utama dari terjadinya muntah yaitu detektor refleks muntah,mekan</w:t>
      </w:r>
      <w:r>
        <w:t>isme intergrasi dan gerakan motorik yang akan terjadi.</w:t>
      </w:r>
    </w:p>
    <w:p w:rsidR="00E014ED" w:rsidRDefault="00E014ED">
      <w:pPr>
        <w:pStyle w:val="BodyText"/>
        <w:spacing w:before="6"/>
      </w:pPr>
    </w:p>
    <w:p w:rsidR="00E014ED" w:rsidRDefault="00F3100C">
      <w:pPr>
        <w:pStyle w:val="Heading2"/>
        <w:numPr>
          <w:ilvl w:val="1"/>
          <w:numId w:val="10"/>
        </w:numPr>
        <w:tabs>
          <w:tab w:val="left" w:pos="1309"/>
        </w:tabs>
      </w:pPr>
      <w:r>
        <w:t>Faktor</w:t>
      </w:r>
      <w:r>
        <w:rPr>
          <w:spacing w:val="-1"/>
        </w:rPr>
        <w:t xml:space="preserve"> </w:t>
      </w:r>
      <w:r>
        <w:t>Risiko</w:t>
      </w:r>
    </w:p>
    <w:p w:rsidR="00E014ED" w:rsidRDefault="00E014ED">
      <w:pPr>
        <w:pStyle w:val="BodyText"/>
        <w:spacing w:before="6"/>
        <w:rPr>
          <w:b/>
          <w:sz w:val="23"/>
        </w:rPr>
      </w:pPr>
    </w:p>
    <w:p w:rsidR="00E014ED" w:rsidRDefault="00F3100C">
      <w:pPr>
        <w:pStyle w:val="BodyText"/>
        <w:spacing w:before="1" w:line="480" w:lineRule="auto"/>
        <w:ind w:left="1308" w:right="698" w:firstLine="540"/>
        <w:jc w:val="both"/>
      </w:pPr>
      <w:r>
        <w:t>Faktor risiko terkait PONV dibagi menjadi 4 faktor antara lain faktor pasien, operasi, farmakologi dan faktor lain (Tinsley dan Barone, 2012; Doubravska,et al, 2010). Zainumi (2009) men</w:t>
      </w:r>
      <w:r>
        <w:t>yatakan bahwa, etiologi muntah pada PONV terdiri dari banyak faktor. Faktor-faktornya bias diklasifikasi berdasarkan frekuensi terjadinya PONV pada pasien yaitu :</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numPr>
          <w:ilvl w:val="2"/>
          <w:numId w:val="10"/>
        </w:numPr>
        <w:tabs>
          <w:tab w:val="left" w:pos="1669"/>
        </w:tabs>
        <w:spacing w:before="206"/>
      </w:pPr>
      <w:r>
        <w:t>Faktor Pasien</w:t>
      </w:r>
    </w:p>
    <w:p w:rsidR="00E014ED" w:rsidRDefault="00E014ED">
      <w:pPr>
        <w:pStyle w:val="BodyText"/>
        <w:spacing w:before="7"/>
        <w:rPr>
          <w:b/>
          <w:sz w:val="23"/>
        </w:rPr>
      </w:pPr>
    </w:p>
    <w:p w:rsidR="00E014ED" w:rsidRDefault="00F3100C">
      <w:pPr>
        <w:pStyle w:val="BodyText"/>
        <w:spacing w:line="480" w:lineRule="auto"/>
        <w:ind w:left="1668" w:right="923" w:firstLine="540"/>
      </w:pPr>
      <w:r>
        <w:t>Faktor-faktor pasien yang mempengaruhi terjadinya  PONV yaitu:</w:t>
      </w:r>
    </w:p>
    <w:p w:rsidR="00E014ED" w:rsidRDefault="00F3100C">
      <w:pPr>
        <w:pStyle w:val="ListParagraph"/>
        <w:numPr>
          <w:ilvl w:val="3"/>
          <w:numId w:val="10"/>
        </w:numPr>
        <w:tabs>
          <w:tab w:val="left" w:pos="2029"/>
        </w:tabs>
        <w:rPr>
          <w:sz w:val="24"/>
        </w:rPr>
      </w:pPr>
      <w:r>
        <w:rPr>
          <w:sz w:val="24"/>
        </w:rPr>
        <w:t>Umur</w:t>
      </w:r>
    </w:p>
    <w:p w:rsidR="00E014ED" w:rsidRDefault="00E014ED">
      <w:pPr>
        <w:pStyle w:val="BodyText"/>
      </w:pPr>
    </w:p>
    <w:p w:rsidR="00E014ED" w:rsidRDefault="00F3100C">
      <w:pPr>
        <w:pStyle w:val="BodyText"/>
        <w:spacing w:line="480" w:lineRule="auto"/>
        <w:ind w:left="2028" w:right="699" w:firstLine="360"/>
        <w:jc w:val="both"/>
      </w:pPr>
      <w:r>
        <w:t>Umur merupakan salah satu faktor yang menyebabkan mual dan muntah pada pasien pasca operasi. Insiden PONV meningkat pada usia anak hingga remaja, konstan pada usia dewasa, dan akan menuru</w:t>
      </w:r>
      <w:r>
        <w:t>n pada lansia, yaitu pada bayi sebesar 5%, pada usia dibawah 5 tahun sebesar 25%, pada usia 6-16 tahun sebesar 42- 51% dan pada dewasa sebesar 14-40% serta PONV biasanya menurun setelah usia 60</w:t>
      </w:r>
      <w:r>
        <w:rPr>
          <w:spacing w:val="-2"/>
        </w:rPr>
        <w:t xml:space="preserve"> </w:t>
      </w:r>
      <w:r>
        <w:t>tahun.</w:t>
      </w:r>
    </w:p>
    <w:p w:rsidR="00E014ED" w:rsidRDefault="00F3100C">
      <w:pPr>
        <w:pStyle w:val="ListParagraph"/>
        <w:numPr>
          <w:ilvl w:val="3"/>
          <w:numId w:val="10"/>
        </w:numPr>
        <w:tabs>
          <w:tab w:val="left" w:pos="2029"/>
        </w:tabs>
        <w:spacing w:before="1"/>
        <w:rPr>
          <w:sz w:val="24"/>
        </w:rPr>
      </w:pPr>
      <w:r>
        <w:rPr>
          <w:sz w:val="24"/>
        </w:rPr>
        <w:t>Jenis Kelamin</w:t>
      </w:r>
    </w:p>
    <w:p w:rsidR="00E014ED" w:rsidRDefault="00E014ED">
      <w:pPr>
        <w:pStyle w:val="BodyText"/>
      </w:pPr>
    </w:p>
    <w:p w:rsidR="00E014ED" w:rsidRDefault="00F3100C">
      <w:pPr>
        <w:pStyle w:val="BodyText"/>
        <w:spacing w:line="480" w:lineRule="auto"/>
        <w:ind w:left="2028" w:right="700" w:firstLine="540"/>
        <w:jc w:val="both"/>
      </w:pPr>
      <w:r>
        <w:t>Tingginya risiko PONV pada perempuan dip</w:t>
      </w:r>
      <w:r>
        <w:t xml:space="preserve">engaruhi oleh fluktuasi kadar hormon dengan risiko tertinggi terjadi pada minggu ketiga dan keempat dari siklus menstruasi serta hari keempat dankelima pada masa menstruasi. Selama fase menstruasi dan fase praovulasi dari siklus menstruasi paparan folicel </w:t>
      </w:r>
      <w:r>
        <w:t>stimulating hormone (FSH), progesteron, dan estrogen pada CTZ dan pusat muntah dapat mengakibatkan terjadinya PONV. Namun, perbedaan jenis kelamin ini tidak berpengaruh pada kelompok usia pediatrik dan risiko PONV pada perempuan akan menurun setelah usia 6</w:t>
      </w:r>
      <w:r>
        <w:t>0 tahun Menurut Sweis, Sara, dan Mimis (2013).</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ListParagraph"/>
        <w:numPr>
          <w:ilvl w:val="3"/>
          <w:numId w:val="10"/>
        </w:numPr>
        <w:tabs>
          <w:tab w:val="left" w:pos="2029"/>
        </w:tabs>
        <w:spacing w:before="90"/>
        <w:rPr>
          <w:sz w:val="24"/>
        </w:rPr>
      </w:pPr>
      <w:r>
        <w:rPr>
          <w:sz w:val="24"/>
        </w:rPr>
        <w:t>Obesitas</w:t>
      </w:r>
    </w:p>
    <w:p w:rsidR="00E014ED" w:rsidRDefault="00E014ED">
      <w:pPr>
        <w:pStyle w:val="BodyText"/>
      </w:pPr>
    </w:p>
    <w:p w:rsidR="00E014ED" w:rsidRDefault="00F3100C">
      <w:pPr>
        <w:pStyle w:val="BodyText"/>
        <w:spacing w:line="480" w:lineRule="auto"/>
        <w:ind w:left="2028" w:right="697" w:firstLine="540"/>
        <w:jc w:val="both"/>
      </w:pPr>
      <w:r>
        <w:t>Seseorang yang memiliki IMT&gt;</w:t>
      </w:r>
      <w:r>
        <w:t>25 bereiko lebih tinggi mengalami PONV baik karena adipos yang berlebihan sehingga penyimpanan obat-obat anestesi atau produksi estrogen yang berlebihan oleh jaringan adipos. Selain itu membutuhkan waktu yang lebih lama untuk mengghilangkan agen anastesi l</w:t>
      </w:r>
      <w:r>
        <w:t>arut lemak. Pasien dengan Obesitas juga memiliki volume residual gaster yang lebih besar sering terjadi reluks esofagus.</w:t>
      </w:r>
    </w:p>
    <w:p w:rsidR="00E014ED" w:rsidRDefault="00F3100C">
      <w:pPr>
        <w:pStyle w:val="ListParagraph"/>
        <w:numPr>
          <w:ilvl w:val="3"/>
          <w:numId w:val="10"/>
        </w:numPr>
        <w:tabs>
          <w:tab w:val="left" w:pos="2029"/>
        </w:tabs>
        <w:spacing w:before="1"/>
        <w:rPr>
          <w:i/>
          <w:sz w:val="24"/>
        </w:rPr>
      </w:pPr>
      <w:r>
        <w:rPr>
          <w:i/>
          <w:sz w:val="24"/>
        </w:rPr>
        <w:t>Motion</w:t>
      </w:r>
      <w:r>
        <w:rPr>
          <w:i/>
          <w:spacing w:val="-1"/>
          <w:sz w:val="24"/>
        </w:rPr>
        <w:t xml:space="preserve"> </w:t>
      </w:r>
      <w:r>
        <w:rPr>
          <w:i/>
          <w:sz w:val="24"/>
        </w:rPr>
        <w:t>sickness</w:t>
      </w:r>
    </w:p>
    <w:p w:rsidR="00E014ED" w:rsidRDefault="00E014ED">
      <w:pPr>
        <w:pStyle w:val="BodyText"/>
        <w:rPr>
          <w:i/>
        </w:rPr>
      </w:pPr>
    </w:p>
    <w:p w:rsidR="00E014ED" w:rsidRDefault="00F3100C">
      <w:pPr>
        <w:pStyle w:val="BodyText"/>
        <w:spacing w:line="480" w:lineRule="auto"/>
        <w:ind w:left="2028" w:right="697" w:firstLine="360"/>
        <w:jc w:val="both"/>
      </w:pPr>
      <w:r>
        <w:t xml:space="preserve">Pasien yang mengalami </w:t>
      </w:r>
      <w:r>
        <w:rPr>
          <w:i/>
        </w:rPr>
        <w:t xml:space="preserve">motion sickness </w:t>
      </w:r>
      <w:r>
        <w:t>lebih mungkin terkena PONV. Pasien dengan riwayat baik motion sickness atau PONV</w:t>
      </w:r>
      <w:r>
        <w:t xml:space="preserve"> diyakini memiliki batas bawah toleransi yang rendah, sehingga meningkatkan risiko episode PONV di masa depan dua sampai tiga kali.</w:t>
      </w:r>
    </w:p>
    <w:p w:rsidR="00E014ED" w:rsidRDefault="00F3100C">
      <w:pPr>
        <w:pStyle w:val="ListParagraph"/>
        <w:numPr>
          <w:ilvl w:val="3"/>
          <w:numId w:val="10"/>
        </w:numPr>
        <w:tabs>
          <w:tab w:val="left" w:pos="2029"/>
        </w:tabs>
        <w:rPr>
          <w:sz w:val="24"/>
        </w:rPr>
      </w:pPr>
      <w:r>
        <w:rPr>
          <w:sz w:val="24"/>
        </w:rPr>
        <w:t>Bukan</w:t>
      </w:r>
      <w:r>
        <w:rPr>
          <w:spacing w:val="-1"/>
          <w:sz w:val="24"/>
        </w:rPr>
        <w:t xml:space="preserve"> </w:t>
      </w:r>
      <w:r>
        <w:rPr>
          <w:sz w:val="24"/>
        </w:rPr>
        <w:t>perokok</w:t>
      </w:r>
    </w:p>
    <w:p w:rsidR="00E014ED" w:rsidRDefault="00E014ED">
      <w:pPr>
        <w:pStyle w:val="BodyText"/>
      </w:pPr>
    </w:p>
    <w:p w:rsidR="00E014ED" w:rsidRDefault="00F3100C">
      <w:pPr>
        <w:pStyle w:val="BodyText"/>
        <w:spacing w:line="480" w:lineRule="auto"/>
        <w:ind w:left="2028" w:right="697" w:firstLine="540"/>
        <w:jc w:val="both"/>
      </w:pPr>
      <w:r>
        <w:t>Perokok memiliki resiko mengalami PONV jelas lebih rendah bila dibandingkan dengan non-perokok, hal ini diseb</w:t>
      </w:r>
      <w:r>
        <w:t>abkan karena bahan kimia dalam asap rokok meningkatkan metabolisme beberapa obat yang digunakan dalam anestesi, mengurangi resiko PONV (Doubravska, dkk,</w:t>
      </w:r>
      <w:r>
        <w:rPr>
          <w:spacing w:val="-2"/>
        </w:rPr>
        <w:t xml:space="preserve"> </w:t>
      </w:r>
      <w:r>
        <w:t>2010).</w:t>
      </w:r>
    </w:p>
    <w:p w:rsidR="00E014ED" w:rsidRDefault="00F3100C">
      <w:pPr>
        <w:pStyle w:val="ListParagraph"/>
        <w:numPr>
          <w:ilvl w:val="3"/>
          <w:numId w:val="10"/>
        </w:numPr>
        <w:tabs>
          <w:tab w:val="left" w:pos="2029"/>
        </w:tabs>
        <w:spacing w:before="1"/>
        <w:rPr>
          <w:sz w:val="24"/>
        </w:rPr>
      </w:pPr>
      <w:r>
        <w:rPr>
          <w:sz w:val="24"/>
        </w:rPr>
        <w:t>Lama</w:t>
      </w:r>
      <w:r>
        <w:rPr>
          <w:spacing w:val="-2"/>
          <w:sz w:val="24"/>
        </w:rPr>
        <w:t xml:space="preserve"> </w:t>
      </w:r>
      <w:r>
        <w:rPr>
          <w:sz w:val="24"/>
        </w:rPr>
        <w:t>operasi</w:t>
      </w:r>
    </w:p>
    <w:p w:rsidR="00E014ED" w:rsidRDefault="00E014ED">
      <w:pPr>
        <w:pStyle w:val="BodyText"/>
      </w:pPr>
    </w:p>
    <w:p w:rsidR="00E014ED" w:rsidRDefault="00F3100C">
      <w:pPr>
        <w:pStyle w:val="BodyText"/>
        <w:spacing w:line="480" w:lineRule="auto"/>
        <w:ind w:left="2028" w:right="699" w:firstLine="540"/>
        <w:jc w:val="both"/>
      </w:pPr>
      <w:r>
        <w:t>Lamanya operasi berlangsung juga mempengaruhi terjadinya PONV, dimana prosedur ope</w:t>
      </w:r>
      <w:r>
        <w:t>rasi yang lebih lama lebih sering</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2028" w:right="702"/>
        <w:jc w:val="both"/>
      </w:pPr>
      <w:r>
        <w:t>terjadi PONV dibandingkan dengan operasi yang lebih singkat. Pembedahan lebih dari 1 jam akan meningkatkan resiko terjadinya PONV karena masa kerja dari obat anestesi yang punya efek menekan mual muntah sudah hampir habis, kemudian semakin banyak pula komp</w:t>
      </w:r>
      <w:r>
        <w:t>likasi dan manipulasi pembedahan dilakukan (Collins, 2011).</w:t>
      </w:r>
    </w:p>
    <w:p w:rsidR="00E014ED" w:rsidRDefault="00F3100C">
      <w:pPr>
        <w:pStyle w:val="Heading2"/>
        <w:numPr>
          <w:ilvl w:val="2"/>
          <w:numId w:val="10"/>
        </w:numPr>
        <w:tabs>
          <w:tab w:val="left" w:pos="1669"/>
        </w:tabs>
        <w:spacing w:before="5"/>
      </w:pPr>
      <w:r>
        <w:t>Faktor</w:t>
      </w:r>
      <w:r>
        <w:rPr>
          <w:spacing w:val="-3"/>
        </w:rPr>
        <w:t xml:space="preserve"> </w:t>
      </w:r>
      <w:r>
        <w:t>anestesi</w:t>
      </w:r>
    </w:p>
    <w:p w:rsidR="00E014ED" w:rsidRDefault="00E014ED">
      <w:pPr>
        <w:pStyle w:val="BodyText"/>
        <w:spacing w:before="7"/>
        <w:rPr>
          <w:b/>
          <w:sz w:val="23"/>
        </w:rPr>
      </w:pPr>
    </w:p>
    <w:p w:rsidR="00E014ED" w:rsidRDefault="00F3100C">
      <w:pPr>
        <w:pStyle w:val="BodyText"/>
        <w:spacing w:line="480" w:lineRule="auto"/>
        <w:ind w:left="1668" w:right="699" w:firstLine="540"/>
        <w:jc w:val="both"/>
      </w:pPr>
      <w:r>
        <w:t>Faktor anestesi yang berpengaruh pada kejadian PONV termasuk premedikasi, tehnik anestesi, pilihan obat anestesi (nitrous oksida, volatile anestesi, obat induksi, opioid, dan obat</w:t>
      </w:r>
      <w:r>
        <w:t>-obat reversal), status hidrasi, nyeri pasca operasi, dan hipotensi selama induksi dan operasi adalah resiko tinggi untuk terjadinya PONV.</w:t>
      </w:r>
    </w:p>
    <w:p w:rsidR="00E014ED" w:rsidRDefault="00F3100C">
      <w:pPr>
        <w:pStyle w:val="ListParagraph"/>
        <w:numPr>
          <w:ilvl w:val="0"/>
          <w:numId w:val="9"/>
        </w:numPr>
        <w:tabs>
          <w:tab w:val="left" w:pos="2029"/>
        </w:tabs>
        <w:spacing w:before="1"/>
        <w:rPr>
          <w:sz w:val="24"/>
        </w:rPr>
      </w:pPr>
      <w:r>
        <w:rPr>
          <w:sz w:val="24"/>
        </w:rPr>
        <w:t>Premedikasi</w:t>
      </w:r>
    </w:p>
    <w:p w:rsidR="00E014ED" w:rsidRDefault="00E014ED">
      <w:pPr>
        <w:pStyle w:val="BodyText"/>
      </w:pPr>
    </w:p>
    <w:p w:rsidR="00E014ED" w:rsidRDefault="00F3100C">
      <w:pPr>
        <w:pStyle w:val="BodyText"/>
        <w:spacing w:line="480" w:lineRule="auto"/>
        <w:ind w:left="2028" w:right="699" w:firstLine="540"/>
        <w:jc w:val="both"/>
      </w:pPr>
      <w:r>
        <w:t>Opioid yang diberikan sebagai obat premedikasi pada pasien dapat meningkatkan kejadian PONV karena opioi</w:t>
      </w:r>
      <w:r>
        <w:t>d sendiri mempunyai reseptor di CTZ, namun berbeda dengan efek obat golongan benzodiazepine sebagai anti cemas, obat ini juga dapat meningkatkan efek hambatan dari GABA dan menurunkan aktifitas dari dopaminergik, dan pelepasan 5-HT3 di otak.</w:t>
      </w:r>
    </w:p>
    <w:p w:rsidR="00E014ED" w:rsidRDefault="00F3100C">
      <w:pPr>
        <w:pStyle w:val="ListParagraph"/>
        <w:numPr>
          <w:ilvl w:val="0"/>
          <w:numId w:val="9"/>
        </w:numPr>
        <w:tabs>
          <w:tab w:val="left" w:pos="2029"/>
        </w:tabs>
        <w:spacing w:before="1"/>
        <w:rPr>
          <w:sz w:val="24"/>
        </w:rPr>
      </w:pPr>
      <w:r>
        <w:rPr>
          <w:sz w:val="24"/>
        </w:rPr>
        <w:t>Obat anestesi</w:t>
      </w:r>
      <w:r>
        <w:rPr>
          <w:spacing w:val="-1"/>
          <w:sz w:val="24"/>
        </w:rPr>
        <w:t xml:space="preserve"> </w:t>
      </w:r>
      <w:r>
        <w:rPr>
          <w:sz w:val="24"/>
        </w:rPr>
        <w:t>inhalasi</w:t>
      </w:r>
    </w:p>
    <w:p w:rsidR="00E014ED" w:rsidRDefault="00E014ED">
      <w:pPr>
        <w:pStyle w:val="BodyText"/>
      </w:pPr>
    </w:p>
    <w:p w:rsidR="00E014ED" w:rsidRDefault="00F3100C">
      <w:pPr>
        <w:pStyle w:val="BodyText"/>
        <w:spacing w:line="480" w:lineRule="auto"/>
        <w:ind w:left="2028" w:right="700" w:firstLine="540"/>
        <w:jc w:val="both"/>
      </w:pPr>
      <w:r>
        <w:t>Anestesi general dengan obat inhalasi anestesi berhubungan erat dengan muntah pasca operasi. PONV yang berhubungan dengan obat inhalasi anestesi muncul setelah beberapa jam setelah</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2028" w:right="698"/>
        <w:jc w:val="both"/>
      </w:pPr>
      <w:r>
        <w:t>operasi, walaupun ini sesuai dengan lamanya pasien terpapar dengan obat tersebut. Kejadian PONV paling sering terjadi setelah pemakaian nitrous oksida. Nitrous oksida ini langsung merangsang pusat muntah dan berinteraksi dengan reseptor opioid. Nitrous oks</w:t>
      </w:r>
      <w:r>
        <w:t>ida juga masuk ke rongga-rongga pada operasi telinga dan saluran cerna, yang dapat mengaktifkan sistem vestibular dan meningkatkan pemasukan ke pusat muntah.</w:t>
      </w:r>
    </w:p>
    <w:p w:rsidR="00E014ED" w:rsidRDefault="00F3100C">
      <w:pPr>
        <w:pStyle w:val="ListParagraph"/>
        <w:numPr>
          <w:ilvl w:val="0"/>
          <w:numId w:val="9"/>
        </w:numPr>
        <w:tabs>
          <w:tab w:val="left" w:pos="2029"/>
        </w:tabs>
        <w:spacing w:before="1"/>
        <w:rPr>
          <w:sz w:val="24"/>
        </w:rPr>
      </w:pPr>
      <w:r>
        <w:rPr>
          <w:sz w:val="24"/>
        </w:rPr>
        <w:t>Obat anestesi intra</w:t>
      </w:r>
      <w:r>
        <w:rPr>
          <w:spacing w:val="-3"/>
          <w:sz w:val="24"/>
        </w:rPr>
        <w:t xml:space="preserve"> </w:t>
      </w:r>
      <w:r>
        <w:rPr>
          <w:sz w:val="24"/>
        </w:rPr>
        <w:t>vena</w:t>
      </w:r>
    </w:p>
    <w:p w:rsidR="00E014ED" w:rsidRDefault="00E014ED">
      <w:pPr>
        <w:pStyle w:val="BodyText"/>
        <w:spacing w:before="11"/>
        <w:rPr>
          <w:sz w:val="23"/>
        </w:rPr>
      </w:pPr>
    </w:p>
    <w:p w:rsidR="00E014ED" w:rsidRDefault="00F3100C">
      <w:pPr>
        <w:pStyle w:val="BodyText"/>
        <w:spacing w:line="480" w:lineRule="auto"/>
        <w:ind w:left="2028" w:right="697" w:firstLine="540"/>
        <w:jc w:val="both"/>
      </w:pPr>
      <w:r>
        <w:t>Ada perbedaan antara obat anestesi inhalasi, obat</w:t>
      </w:r>
      <w:r>
        <w:rPr>
          <w:spacing w:val="48"/>
        </w:rPr>
        <w:t xml:space="preserve"> </w:t>
      </w:r>
      <w:r>
        <w:t>anestesi intra vena (T</w:t>
      </w:r>
      <w:r>
        <w:t>IVA) dengan propofol dapat menurunkan kejadian PONV. Mekanisme kerjanya belum pasti, namun mungkin kerjanya dengan antagonis dopamine D2reseptor di area</w:t>
      </w:r>
      <w:r>
        <w:rPr>
          <w:spacing w:val="-12"/>
        </w:rPr>
        <w:t xml:space="preserve"> </w:t>
      </w:r>
      <w:r>
        <w:t>postrema.</w:t>
      </w:r>
    </w:p>
    <w:p w:rsidR="00E014ED" w:rsidRDefault="00F3100C">
      <w:pPr>
        <w:pStyle w:val="ListParagraph"/>
        <w:numPr>
          <w:ilvl w:val="0"/>
          <w:numId w:val="9"/>
        </w:numPr>
        <w:tabs>
          <w:tab w:val="left" w:pos="2029"/>
        </w:tabs>
        <w:spacing w:before="1"/>
        <w:rPr>
          <w:sz w:val="24"/>
        </w:rPr>
      </w:pPr>
      <w:r>
        <w:rPr>
          <w:sz w:val="24"/>
        </w:rPr>
        <w:t>Obat pelumpuh</w:t>
      </w:r>
      <w:r>
        <w:rPr>
          <w:spacing w:val="-1"/>
          <w:sz w:val="24"/>
        </w:rPr>
        <w:t xml:space="preserve"> </w:t>
      </w:r>
      <w:r>
        <w:rPr>
          <w:sz w:val="24"/>
        </w:rPr>
        <w:t>otot</w:t>
      </w:r>
    </w:p>
    <w:p w:rsidR="00E014ED" w:rsidRDefault="00E014ED">
      <w:pPr>
        <w:pStyle w:val="BodyText"/>
      </w:pPr>
    </w:p>
    <w:p w:rsidR="00E014ED" w:rsidRDefault="00F3100C">
      <w:pPr>
        <w:pStyle w:val="BodyText"/>
        <w:spacing w:line="480" w:lineRule="auto"/>
        <w:ind w:left="2028" w:right="697" w:firstLine="540"/>
        <w:jc w:val="both"/>
      </w:pPr>
      <w:r>
        <w:t xml:space="preserve">Obat pelumpuh otot golongan non depolarizing biasa digunakan pada prosedur anestesi general, dimana terdapat penggunaan obat penghambat kolinesterase sebagai antagonis obat pelumpuh otot tersebut. Obat penghambat kolinesterase ini dapat meningkatkan PONV, </w:t>
      </w:r>
      <w:r>
        <w:t>namun etiologinya belum jelas.</w:t>
      </w:r>
    </w:p>
    <w:p w:rsidR="00E014ED" w:rsidRDefault="00F3100C">
      <w:pPr>
        <w:pStyle w:val="ListParagraph"/>
        <w:numPr>
          <w:ilvl w:val="0"/>
          <w:numId w:val="9"/>
        </w:numPr>
        <w:tabs>
          <w:tab w:val="left" w:pos="2029"/>
        </w:tabs>
        <w:spacing w:before="1"/>
        <w:rPr>
          <w:sz w:val="24"/>
        </w:rPr>
      </w:pPr>
      <w:r>
        <w:rPr>
          <w:sz w:val="24"/>
        </w:rPr>
        <w:t>Regional</w:t>
      </w:r>
      <w:r>
        <w:rPr>
          <w:spacing w:val="-1"/>
          <w:sz w:val="24"/>
        </w:rPr>
        <w:t xml:space="preserve"> </w:t>
      </w:r>
      <w:r>
        <w:rPr>
          <w:sz w:val="24"/>
        </w:rPr>
        <w:t>anestesi</w:t>
      </w:r>
    </w:p>
    <w:p w:rsidR="00E014ED" w:rsidRDefault="00E014ED">
      <w:pPr>
        <w:pStyle w:val="BodyText"/>
        <w:spacing w:before="11"/>
        <w:rPr>
          <w:sz w:val="23"/>
        </w:rPr>
      </w:pPr>
    </w:p>
    <w:p w:rsidR="00E014ED" w:rsidRDefault="00F3100C">
      <w:pPr>
        <w:pStyle w:val="BodyText"/>
        <w:spacing w:line="480" w:lineRule="auto"/>
        <w:ind w:left="2028" w:right="698" w:firstLine="540"/>
        <w:jc w:val="both"/>
      </w:pPr>
      <w:r>
        <w:t>Regional anestesi memiliki keuntungan dibanding dengan general anestesi, karena tidak menggunakan nitrous oksida, obat anestesi inhalasi, walaupun opioid dapat dihindarkan, namun  resiko</w:t>
      </w:r>
      <w:r>
        <w:rPr>
          <w:spacing w:val="15"/>
        </w:rPr>
        <w:t xml:space="preserve"> </w:t>
      </w:r>
      <w:r>
        <w:t>PONV</w:t>
      </w:r>
      <w:r>
        <w:rPr>
          <w:spacing w:val="15"/>
        </w:rPr>
        <w:t xml:space="preserve"> </w:t>
      </w:r>
      <w:r>
        <w:t>bisa</w:t>
      </w:r>
      <w:r>
        <w:rPr>
          <w:spacing w:val="15"/>
        </w:rPr>
        <w:t xml:space="preserve"> </w:t>
      </w:r>
      <w:r>
        <w:t>muncul</w:t>
      </w:r>
      <w:r>
        <w:rPr>
          <w:spacing w:val="15"/>
        </w:rPr>
        <w:t xml:space="preserve"> </w:t>
      </w:r>
      <w:r>
        <w:t>pa</w:t>
      </w:r>
      <w:r>
        <w:t>da</w:t>
      </w:r>
      <w:r>
        <w:rPr>
          <w:spacing w:val="14"/>
        </w:rPr>
        <w:t xml:space="preserve"> </w:t>
      </w:r>
      <w:r>
        <w:t>regional</w:t>
      </w:r>
      <w:r>
        <w:rPr>
          <w:spacing w:val="15"/>
        </w:rPr>
        <w:t xml:space="preserve"> </w:t>
      </w:r>
      <w:r>
        <w:t>anestesi</w:t>
      </w:r>
      <w:r>
        <w:rPr>
          <w:spacing w:val="16"/>
        </w:rPr>
        <w:t xml:space="preserve"> </w:t>
      </w:r>
      <w:r>
        <w:t>bila</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2028" w:right="701"/>
        <w:jc w:val="both"/>
      </w:pPr>
      <w:r>
        <w:t xml:space="preserve">menggunakan opioid kedalam epidural ataupun intratekal. Penggunaan opioid yang bersifat lipofilik seperti fentanil atau sufentanil penyebarannya terbatas sebelum sefalad dan dapat menurunkan kejadian PONV. Namun bila terjadi hipotensi pada tehnik regional </w:t>
      </w:r>
      <w:r>
        <w:t>anestesi dapat menyebabkan iskemia batang otak dan saluran cerna, dimana hal ini dapat meningkatkan kejadian PONV Zainumi (2009).</w:t>
      </w:r>
    </w:p>
    <w:p w:rsidR="00E014ED" w:rsidRDefault="00E014ED">
      <w:pPr>
        <w:pStyle w:val="BodyText"/>
        <w:spacing w:before="7"/>
        <w:rPr>
          <w:sz w:val="16"/>
        </w:rPr>
      </w:pPr>
    </w:p>
    <w:p w:rsidR="00E014ED" w:rsidRDefault="00F3100C">
      <w:pPr>
        <w:pStyle w:val="Heading2"/>
        <w:numPr>
          <w:ilvl w:val="0"/>
          <w:numId w:val="10"/>
        </w:numPr>
        <w:tabs>
          <w:tab w:val="left" w:pos="949"/>
        </w:tabs>
        <w:spacing w:before="90"/>
      </w:pPr>
      <w:bookmarkStart w:id="9" w:name="_TOC_250016"/>
      <w:bookmarkEnd w:id="9"/>
      <w:r>
        <w:t>Obesitas</w:t>
      </w:r>
    </w:p>
    <w:p w:rsidR="00E014ED" w:rsidRDefault="00E014ED">
      <w:pPr>
        <w:pStyle w:val="BodyText"/>
        <w:rPr>
          <w:b/>
        </w:rPr>
      </w:pPr>
    </w:p>
    <w:p w:rsidR="00E014ED" w:rsidRDefault="00F3100C">
      <w:pPr>
        <w:pStyle w:val="ListParagraph"/>
        <w:numPr>
          <w:ilvl w:val="1"/>
          <w:numId w:val="10"/>
        </w:numPr>
        <w:tabs>
          <w:tab w:val="left" w:pos="1309"/>
        </w:tabs>
        <w:rPr>
          <w:b/>
          <w:sz w:val="24"/>
        </w:rPr>
      </w:pPr>
      <w:r>
        <w:rPr>
          <w:b/>
          <w:sz w:val="24"/>
        </w:rPr>
        <w:t>Pengertian</w:t>
      </w:r>
    </w:p>
    <w:p w:rsidR="00E014ED" w:rsidRDefault="00E014ED">
      <w:pPr>
        <w:pStyle w:val="BodyText"/>
        <w:spacing w:before="7"/>
        <w:rPr>
          <w:b/>
          <w:sz w:val="23"/>
        </w:rPr>
      </w:pPr>
    </w:p>
    <w:p w:rsidR="00E014ED" w:rsidRDefault="00F3100C">
      <w:pPr>
        <w:pStyle w:val="BodyText"/>
        <w:spacing w:line="480" w:lineRule="auto"/>
        <w:ind w:left="1308" w:right="698" w:firstLine="540"/>
        <w:jc w:val="both"/>
      </w:pPr>
      <w:r>
        <w:t>Obesitas adalah kelebihan berat badan sebagai akibat dari penimbunan lemak tubuh yang berlebihan. Setia</w:t>
      </w:r>
      <w:r>
        <w:t>p orang memerlukan se</w:t>
      </w:r>
      <w:hyperlink r:id="rId27">
        <w:r>
          <w:t xml:space="preserve">jumlah lemak </w:t>
        </w:r>
      </w:hyperlink>
      <w:r>
        <w:t xml:space="preserve">tubuh untuk menyimpan </w:t>
      </w:r>
      <w:hyperlink r:id="rId28">
        <w:r>
          <w:t>energi,</w:t>
        </w:r>
      </w:hyperlink>
      <w:r>
        <w:t xml:space="preserve"> sebagai penyekat panas, penyerap guncangan dan fungsi lainnya. Rata-rata wanita memilik</w:t>
      </w:r>
      <w:r>
        <w:t>i lemak tubuh yang lebih banyak dibandingkan pria. Perbandingan yang normal antara lemak tubuh dengan berat badan adalah sekitar 25-30% pada wanita dan 18-23% pada pria. Wanita dengan lemak tubuh lebih dari 30% dan pria dengan lemak tubuh lebih dari 25% di</w:t>
      </w:r>
      <w:r>
        <w:t>anggap mengalami obesitas (Irianto,</w:t>
      </w:r>
      <w:r>
        <w:rPr>
          <w:spacing w:val="-1"/>
        </w:rPr>
        <w:t xml:space="preserve"> </w:t>
      </w:r>
      <w:r>
        <w:t>2015).</w:t>
      </w:r>
    </w:p>
    <w:p w:rsidR="00E014ED" w:rsidRDefault="00E014ED">
      <w:pPr>
        <w:pStyle w:val="BodyText"/>
        <w:spacing w:before="6"/>
      </w:pPr>
    </w:p>
    <w:p w:rsidR="00E014ED" w:rsidRDefault="00F3100C">
      <w:pPr>
        <w:pStyle w:val="Heading2"/>
        <w:numPr>
          <w:ilvl w:val="1"/>
          <w:numId w:val="10"/>
        </w:numPr>
        <w:tabs>
          <w:tab w:val="left" w:pos="1309"/>
        </w:tabs>
      </w:pPr>
      <w:r>
        <w:t>Klasifikasi</w:t>
      </w:r>
    </w:p>
    <w:p w:rsidR="00E014ED" w:rsidRDefault="00E014ED">
      <w:pPr>
        <w:pStyle w:val="BodyText"/>
        <w:spacing w:before="7"/>
        <w:rPr>
          <w:b/>
          <w:sz w:val="23"/>
        </w:rPr>
      </w:pPr>
    </w:p>
    <w:p w:rsidR="00E014ED" w:rsidRDefault="00F3100C">
      <w:pPr>
        <w:pStyle w:val="BodyText"/>
        <w:spacing w:line="480" w:lineRule="auto"/>
        <w:ind w:left="1308" w:right="696" w:firstLine="540"/>
        <w:jc w:val="both"/>
      </w:pPr>
      <w:r>
        <w:t>Klasifikasi berat Menurut WHO (2012), dapat dikelompokkan menjadi berat badan rendah, normal,berat badan lebih berdasarkan indeks masa tubuh yang dijelaskan pada tabel 2.2.</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18"/>
        </w:rPr>
      </w:pPr>
    </w:p>
    <w:p w:rsidR="00E014ED" w:rsidRDefault="00F3100C">
      <w:pPr>
        <w:ind w:left="686" w:right="79"/>
        <w:jc w:val="center"/>
        <w:rPr>
          <w:b/>
          <w:sz w:val="20"/>
        </w:rPr>
      </w:pPr>
      <w:r>
        <w:rPr>
          <w:b/>
          <w:sz w:val="20"/>
        </w:rPr>
        <w:t>Tabel 2.1</w:t>
      </w:r>
    </w:p>
    <w:p w:rsidR="00E014ED" w:rsidRDefault="00F3100C">
      <w:pPr>
        <w:spacing w:before="1"/>
        <w:ind w:left="2141"/>
        <w:rPr>
          <w:b/>
          <w:sz w:val="20"/>
        </w:rPr>
      </w:pPr>
      <w:r>
        <w:rPr>
          <w:b/>
          <w:sz w:val="20"/>
        </w:rPr>
        <w:t>Klasifikasi berat badan berdasarkan IMT Menurut WHO (2012)</w:t>
      </w:r>
    </w:p>
    <w:p w:rsidR="00E014ED" w:rsidRDefault="00E014ED">
      <w:pPr>
        <w:pStyle w:val="BodyText"/>
        <w:spacing w:before="7"/>
        <w:rPr>
          <w:b/>
          <w:sz w:val="16"/>
        </w:rPr>
      </w:pPr>
      <w:r w:rsidRPr="00E014ED">
        <w:pict>
          <v:group id="_x0000_s2109" style="position:absolute;margin-left:149.4pt;margin-top:11.5pt;width:360.1pt;height:.5pt;z-index:-251659776;mso-wrap-distance-left:0;mso-wrap-distance-right:0;mso-position-horizontal-relative:page" coordorigin="2988,230" coordsize="7202,10">
            <v:line id="_x0000_s2112" style="position:absolute" from="2988,235" to="6791,235" strokeweight=".48pt"/>
            <v:rect id="_x0000_s2111" style="position:absolute;left:6791;top:230;width:10;height:10" fillcolor="black" stroked="f"/>
            <v:line id="_x0000_s2110" style="position:absolute" from="6801,235" to="10190,235" strokeweight=".48pt"/>
            <w10:wrap type="topAndBottom" anchorx="page"/>
          </v:group>
        </w:pict>
      </w:r>
    </w:p>
    <w:p w:rsidR="00E014ED" w:rsidRDefault="00F3100C">
      <w:pPr>
        <w:tabs>
          <w:tab w:val="left" w:pos="6531"/>
          <w:tab w:val="left" w:pos="6577"/>
        </w:tabs>
        <w:spacing w:line="249" w:lineRule="auto"/>
        <w:ind w:left="2381" w:right="2139" w:hanging="243"/>
        <w:rPr>
          <w:sz w:val="20"/>
        </w:rPr>
      </w:pPr>
      <w:r>
        <w:rPr>
          <w:sz w:val="20"/>
        </w:rPr>
        <w:t>Indeks Masa</w:t>
      </w:r>
      <w:r>
        <w:rPr>
          <w:spacing w:val="-4"/>
          <w:sz w:val="20"/>
        </w:rPr>
        <w:t xml:space="preserve"> </w:t>
      </w:r>
      <w:r>
        <w:rPr>
          <w:sz w:val="20"/>
        </w:rPr>
        <w:t>Tubuh</w:t>
      </w:r>
      <w:r>
        <w:rPr>
          <w:spacing w:val="-2"/>
          <w:sz w:val="20"/>
        </w:rPr>
        <w:t xml:space="preserve"> </w:t>
      </w:r>
      <w:r>
        <w:rPr>
          <w:sz w:val="20"/>
        </w:rPr>
        <w:t>(IMT)</w:t>
      </w:r>
      <w:r>
        <w:rPr>
          <w:sz w:val="20"/>
        </w:rPr>
        <w:tab/>
        <w:t>Kg/m2 Berat</w:t>
      </w:r>
      <w:r>
        <w:rPr>
          <w:spacing w:val="-1"/>
          <w:sz w:val="20"/>
        </w:rPr>
        <w:t xml:space="preserve"> </w:t>
      </w:r>
      <w:r>
        <w:rPr>
          <w:sz w:val="20"/>
        </w:rPr>
        <w:t>Badan</w:t>
      </w:r>
      <w:r>
        <w:rPr>
          <w:spacing w:val="-2"/>
          <w:sz w:val="20"/>
        </w:rPr>
        <w:t xml:space="preserve"> </w:t>
      </w:r>
      <w:r>
        <w:rPr>
          <w:sz w:val="20"/>
        </w:rPr>
        <w:t>Rendah</w:t>
      </w:r>
      <w:r>
        <w:rPr>
          <w:sz w:val="20"/>
        </w:rPr>
        <w:tab/>
      </w:r>
      <w:r>
        <w:rPr>
          <w:sz w:val="20"/>
        </w:rPr>
        <w:tab/>
        <w:t>&lt;18,5</w:t>
      </w:r>
    </w:p>
    <w:p w:rsidR="00E014ED" w:rsidRDefault="00E014ED">
      <w:pPr>
        <w:tabs>
          <w:tab w:val="left" w:pos="6358"/>
        </w:tabs>
        <w:spacing w:line="220" w:lineRule="exact"/>
        <w:ind w:left="2902"/>
        <w:rPr>
          <w:sz w:val="20"/>
        </w:rPr>
      </w:pPr>
      <w:r w:rsidRPr="00E014ED">
        <w:pict>
          <v:group id="_x0000_s2105" style="position:absolute;left:0;text-align:left;margin-left:149.4pt;margin-top:-12.2pt;width:360.1pt;height:.5pt;z-index:-251664896;mso-position-horizontal-relative:page" coordorigin="2988,-244" coordsize="7202,10">
            <v:line id="_x0000_s2108" style="position:absolute" from="2988,-239" to="6791,-239" strokeweight=".48pt"/>
            <v:rect id="_x0000_s2107" style="position:absolute;left:6791;top:-244;width:10;height:10" fillcolor="black" stroked="f"/>
            <v:line id="_x0000_s2106" style="position:absolute" from="6801,-239" to="10190,-239" strokeweight=".48pt"/>
            <w10:wrap anchorx="page"/>
          </v:group>
        </w:pict>
      </w:r>
      <w:r w:rsidR="00F3100C">
        <w:rPr>
          <w:sz w:val="20"/>
        </w:rPr>
        <w:t>Normal</w:t>
      </w:r>
      <w:r w:rsidR="00F3100C">
        <w:rPr>
          <w:sz w:val="20"/>
        </w:rPr>
        <w:tab/>
        <w:t>18,5 –</w:t>
      </w:r>
      <w:r w:rsidR="00F3100C">
        <w:rPr>
          <w:spacing w:val="-1"/>
          <w:sz w:val="20"/>
        </w:rPr>
        <w:t xml:space="preserve"> </w:t>
      </w:r>
      <w:r w:rsidR="00F3100C">
        <w:rPr>
          <w:sz w:val="20"/>
        </w:rPr>
        <w:t>22,9</w:t>
      </w:r>
    </w:p>
    <w:p w:rsidR="00E014ED" w:rsidRDefault="00F3100C">
      <w:pPr>
        <w:tabs>
          <w:tab w:val="left" w:pos="6634"/>
        </w:tabs>
        <w:ind w:left="2453"/>
        <w:rPr>
          <w:sz w:val="20"/>
        </w:rPr>
      </w:pPr>
      <w:r>
        <w:rPr>
          <w:sz w:val="20"/>
        </w:rPr>
        <w:t>Berat</w:t>
      </w:r>
      <w:r>
        <w:rPr>
          <w:spacing w:val="-1"/>
          <w:sz w:val="20"/>
        </w:rPr>
        <w:t xml:space="preserve"> </w:t>
      </w:r>
      <w:r>
        <w:rPr>
          <w:sz w:val="20"/>
        </w:rPr>
        <w:t>Badan</w:t>
      </w:r>
      <w:r>
        <w:rPr>
          <w:spacing w:val="-2"/>
          <w:sz w:val="20"/>
        </w:rPr>
        <w:t xml:space="preserve"> </w:t>
      </w:r>
      <w:r>
        <w:rPr>
          <w:sz w:val="20"/>
        </w:rPr>
        <w:t>Lebih</w:t>
      </w:r>
      <w:r>
        <w:rPr>
          <w:sz w:val="20"/>
        </w:rPr>
        <w:tab/>
        <w:t>23,0</w:t>
      </w:r>
    </w:p>
    <w:p w:rsidR="00E014ED" w:rsidRDefault="00F3100C">
      <w:pPr>
        <w:tabs>
          <w:tab w:val="left" w:pos="6358"/>
        </w:tabs>
        <w:spacing w:before="1"/>
        <w:ind w:left="2441" w:right="1964" w:hanging="611"/>
        <w:rPr>
          <w:sz w:val="20"/>
        </w:rPr>
      </w:pPr>
      <w:r>
        <w:rPr>
          <w:sz w:val="20"/>
        </w:rPr>
        <w:t>Berat badan Lebih</w:t>
      </w:r>
      <w:r>
        <w:rPr>
          <w:spacing w:val="-7"/>
          <w:sz w:val="20"/>
        </w:rPr>
        <w:t xml:space="preserve"> </w:t>
      </w:r>
      <w:r>
        <w:rPr>
          <w:sz w:val="20"/>
        </w:rPr>
        <w:t>Dengan</w:t>
      </w:r>
      <w:r>
        <w:rPr>
          <w:spacing w:val="-3"/>
          <w:sz w:val="20"/>
        </w:rPr>
        <w:t xml:space="preserve"> </w:t>
      </w:r>
      <w:r>
        <w:rPr>
          <w:sz w:val="20"/>
        </w:rPr>
        <w:t>Resiko</w:t>
      </w:r>
      <w:r>
        <w:rPr>
          <w:sz w:val="20"/>
        </w:rPr>
        <w:tab/>
        <w:t>23,0 – 24,9 Obesitas</w:t>
      </w:r>
      <w:r>
        <w:rPr>
          <w:spacing w:val="-4"/>
          <w:sz w:val="20"/>
        </w:rPr>
        <w:t xml:space="preserve"> </w:t>
      </w:r>
      <w:r>
        <w:rPr>
          <w:sz w:val="20"/>
        </w:rPr>
        <w:t>1</w:t>
      </w:r>
      <w:r>
        <w:rPr>
          <w:spacing w:val="-1"/>
          <w:sz w:val="20"/>
        </w:rPr>
        <w:t xml:space="preserve"> </w:t>
      </w:r>
      <w:r>
        <w:rPr>
          <w:sz w:val="20"/>
        </w:rPr>
        <w:t>(ringan)</w:t>
      </w:r>
      <w:r>
        <w:rPr>
          <w:sz w:val="20"/>
        </w:rPr>
        <w:tab/>
        <w:t>25,0 –</w:t>
      </w:r>
      <w:r>
        <w:rPr>
          <w:spacing w:val="-2"/>
          <w:sz w:val="20"/>
        </w:rPr>
        <w:t xml:space="preserve"> </w:t>
      </w:r>
      <w:r>
        <w:rPr>
          <w:sz w:val="20"/>
        </w:rPr>
        <w:t>40,0</w:t>
      </w:r>
    </w:p>
    <w:p w:rsidR="00E014ED" w:rsidRDefault="00F3100C">
      <w:pPr>
        <w:tabs>
          <w:tab w:val="left" w:pos="4392"/>
        </w:tabs>
        <w:spacing w:after="8"/>
        <w:ind w:left="582"/>
        <w:jc w:val="center"/>
        <w:rPr>
          <w:sz w:val="20"/>
        </w:rPr>
      </w:pPr>
      <w:r>
        <w:rPr>
          <w:sz w:val="20"/>
        </w:rPr>
        <w:t>Obesitas</w:t>
      </w:r>
      <w:r>
        <w:rPr>
          <w:spacing w:val="-2"/>
          <w:sz w:val="20"/>
        </w:rPr>
        <w:t xml:space="preserve"> </w:t>
      </w:r>
      <w:r>
        <w:rPr>
          <w:sz w:val="20"/>
        </w:rPr>
        <w:t>2 (berat)</w:t>
      </w:r>
      <w:r>
        <w:rPr>
          <w:sz w:val="20"/>
        </w:rPr>
        <w:tab/>
        <w:t>40,0 – 100,0</w:t>
      </w:r>
    </w:p>
    <w:p w:rsidR="00E014ED" w:rsidRDefault="00E014ED">
      <w:pPr>
        <w:pStyle w:val="BodyText"/>
        <w:spacing w:line="20" w:lineRule="exact"/>
        <w:ind w:left="1289"/>
        <w:rPr>
          <w:sz w:val="2"/>
        </w:rPr>
      </w:pPr>
      <w:r>
        <w:rPr>
          <w:sz w:val="2"/>
        </w:rPr>
      </w:r>
      <w:r>
        <w:rPr>
          <w:sz w:val="2"/>
        </w:rPr>
        <w:pict>
          <v:group id="_x0000_s2101" style="width:360.8pt;height:.5pt;mso-position-horizontal-relative:char;mso-position-vertical-relative:line" coordsize="7216,10">
            <v:line id="_x0000_s2104" style="position:absolute" from="0,5" to="3817,5" strokeweight=".48pt"/>
            <v:rect id="_x0000_s2103" style="position:absolute;left:3802;width:10;height:10" fillcolor="black" stroked="f"/>
            <v:line id="_x0000_s2102" style="position:absolute" from="3812,5" to="7216,5" strokeweight=".48pt"/>
            <w10:wrap type="none"/>
            <w10:anchorlock/>
          </v:group>
        </w:pict>
      </w:r>
    </w:p>
    <w:p w:rsidR="00E014ED" w:rsidRDefault="00E014ED">
      <w:pPr>
        <w:pStyle w:val="BodyText"/>
        <w:spacing w:before="5"/>
        <w:rPr>
          <w:sz w:val="18"/>
        </w:rPr>
      </w:pPr>
    </w:p>
    <w:p w:rsidR="00E014ED" w:rsidRDefault="00F3100C">
      <w:pPr>
        <w:pStyle w:val="BodyText"/>
        <w:ind w:left="1231"/>
      </w:pPr>
      <w:r>
        <w:t>Rumus menentukan Indeks Masa Tubuh</w:t>
      </w:r>
    </w:p>
    <w:p w:rsidR="00E014ED" w:rsidRDefault="00E014ED">
      <w:pPr>
        <w:pStyle w:val="BodyText"/>
        <w:spacing w:before="8"/>
        <w:rPr>
          <w:sz w:val="22"/>
        </w:rPr>
      </w:pPr>
    </w:p>
    <w:p w:rsidR="00E014ED" w:rsidRDefault="00E014ED">
      <w:pPr>
        <w:pStyle w:val="BodyText"/>
        <w:tabs>
          <w:tab w:val="left" w:pos="1289"/>
        </w:tabs>
        <w:ind w:left="324"/>
        <w:jc w:val="center"/>
        <w:rPr>
          <w:rFonts w:ascii="Trebuchet MS"/>
        </w:rPr>
      </w:pPr>
      <w:r w:rsidRPr="00E014ED">
        <w:pict>
          <v:line id="_x0000_s2100" style="position:absolute;left:0;text-align:left;z-index:-251658752;mso-wrap-distance-left:0;mso-wrap-distance-right:0;mso-position-horizontal-relative:page" from="288.4pt,16.95pt" to="405.45pt,16.95pt" strokeweight=".84pt">
            <w10:wrap type="topAndBottom" anchorx="page"/>
          </v:line>
        </w:pict>
      </w:r>
      <w:r w:rsidRPr="00E014ED">
        <w:pict>
          <v:shapetype id="_x0000_t202" coordsize="21600,21600" o:spt="202" path="m,l,21600r21600,l21600,xe">
            <v:stroke joinstyle="miter"/>
            <v:path gradientshapeok="t" o:connecttype="rect"/>
          </v:shapetype>
          <v:shape id="_x0000_s2099" type="#_x0000_t202" style="position:absolute;left:0;text-align:left;margin-left:371pt;margin-top:26.85pt;width:19.8pt;height:14.1pt;z-index:-251663872;mso-position-horizontal-relative:page" filled="f" stroked="f">
            <v:textbox inset="0,0,0,0">
              <w:txbxContent>
                <w:p w:rsidR="00E014ED" w:rsidRDefault="00F3100C">
                  <w:pPr>
                    <w:pStyle w:val="BodyText"/>
                    <w:spacing w:before="2"/>
                    <w:rPr>
                      <w:rFonts w:ascii="Trebuchet MS"/>
                    </w:rPr>
                  </w:pPr>
                  <w:r>
                    <w:rPr>
                      <w:rFonts w:ascii="Trebuchet MS"/>
                      <w:spacing w:val="-1"/>
                      <w:w w:val="183"/>
                    </w:rPr>
                    <w:t xml:space="preserve">   </w:t>
                  </w:r>
                </w:p>
              </w:txbxContent>
            </v:textbox>
            <w10:wrap anchorx="page"/>
          </v:shape>
        </w:pict>
      </w:r>
      <w:r w:rsidR="00F3100C">
        <w:rPr>
          <w:rFonts w:ascii="Trebuchet MS"/>
          <w:w w:val="201"/>
          <w:position w:val="-17"/>
        </w:rPr>
        <w:t xml:space="preserve">   </w:t>
      </w:r>
      <w:r w:rsidR="00F3100C">
        <w:rPr>
          <w:rFonts w:ascii="Trebuchet MS"/>
          <w:position w:val="-17"/>
        </w:rPr>
        <w:t xml:space="preserve"> </w:t>
      </w:r>
      <w:r w:rsidR="00F3100C">
        <w:rPr>
          <w:rFonts w:ascii="Trebuchet MS"/>
          <w:w w:val="247"/>
          <w:position w:val="-17"/>
        </w:rPr>
        <w:t xml:space="preserve"> </w:t>
      </w:r>
      <w:r w:rsidR="00F3100C">
        <w:rPr>
          <w:rFonts w:ascii="Trebuchet MS"/>
          <w:position w:val="-17"/>
        </w:rPr>
        <w:tab/>
      </w:r>
      <w:r w:rsidR="00F3100C">
        <w:rPr>
          <w:rFonts w:ascii="Trebuchet MS"/>
          <w:w w:val="217"/>
        </w:rPr>
        <w:t xml:space="preserve"> </w:t>
      </w:r>
      <w:r w:rsidR="00F3100C">
        <w:rPr>
          <w:rFonts w:ascii="Trebuchet MS"/>
          <w:w w:val="164"/>
        </w:rPr>
        <w:t xml:space="preserve"> </w:t>
      </w:r>
      <w:r w:rsidR="00F3100C">
        <w:rPr>
          <w:rFonts w:ascii="Trebuchet MS"/>
          <w:w w:val="157"/>
        </w:rPr>
        <w:t xml:space="preserve"> </w:t>
      </w:r>
      <w:r w:rsidR="00F3100C">
        <w:rPr>
          <w:rFonts w:ascii="Trebuchet MS"/>
          <w:w w:val="184"/>
        </w:rPr>
        <w:t xml:space="preserve"> </w:t>
      </w:r>
      <w:r w:rsidR="00F3100C">
        <w:rPr>
          <w:rFonts w:ascii="Trebuchet MS"/>
          <w:w w:val="130"/>
        </w:rPr>
        <w:t xml:space="preserve"> </w:t>
      </w:r>
      <w:r w:rsidR="00F3100C">
        <w:rPr>
          <w:rFonts w:ascii="Trebuchet MS"/>
          <w:spacing w:val="-15"/>
        </w:rPr>
        <w:t xml:space="preserve"> </w:t>
      </w:r>
      <w:r w:rsidR="00F3100C">
        <w:rPr>
          <w:rFonts w:ascii="Trebuchet MS"/>
          <w:w w:val="217"/>
        </w:rPr>
        <w:t xml:space="preserve"> </w:t>
      </w:r>
      <w:r w:rsidR="00F3100C">
        <w:rPr>
          <w:rFonts w:ascii="Trebuchet MS"/>
          <w:w w:val="184"/>
        </w:rPr>
        <w:t xml:space="preserve"> </w:t>
      </w:r>
      <w:r w:rsidR="00F3100C">
        <w:rPr>
          <w:rFonts w:ascii="Trebuchet MS"/>
          <w:w w:val="188"/>
        </w:rPr>
        <w:t xml:space="preserve">  </w:t>
      </w:r>
      <w:r w:rsidR="00F3100C">
        <w:rPr>
          <w:rFonts w:ascii="Trebuchet MS"/>
          <w:w w:val="190"/>
        </w:rPr>
        <w:t xml:space="preserve"> </w:t>
      </w:r>
      <w:r w:rsidR="00F3100C">
        <w:rPr>
          <w:rFonts w:ascii="Trebuchet MS"/>
          <w:spacing w:val="-18"/>
        </w:rPr>
        <w:t xml:space="preserve"> </w:t>
      </w:r>
      <w:r w:rsidR="00F3100C">
        <w:rPr>
          <w:rFonts w:ascii="Trebuchet MS"/>
          <w:spacing w:val="1"/>
          <w:w w:val="137"/>
        </w:rPr>
        <w:t xml:space="preserve"> </w:t>
      </w:r>
      <w:r w:rsidR="00F3100C">
        <w:rPr>
          <w:rFonts w:ascii="Trebuchet MS"/>
          <w:spacing w:val="-1"/>
          <w:w w:val="193"/>
        </w:rPr>
        <w:t xml:space="preserve"> </w:t>
      </w:r>
      <w:r w:rsidR="00F3100C">
        <w:rPr>
          <w:rFonts w:ascii="Trebuchet MS"/>
          <w:spacing w:val="4"/>
          <w:w w:val="193"/>
        </w:rPr>
        <w:t xml:space="preserve"> </w:t>
      </w:r>
      <w:r w:rsidR="00F3100C">
        <w:rPr>
          <w:rFonts w:ascii="Trebuchet MS"/>
          <w:w w:val="137"/>
        </w:rPr>
        <w:t xml:space="preserve"> </w:t>
      </w:r>
    </w:p>
    <w:p w:rsidR="00E014ED" w:rsidRDefault="00F3100C">
      <w:pPr>
        <w:pStyle w:val="BodyText"/>
        <w:spacing w:before="42"/>
        <w:ind w:left="4088"/>
        <w:rPr>
          <w:rFonts w:ascii="Trebuchet MS"/>
        </w:rPr>
      </w:pPr>
      <w:r>
        <w:rPr>
          <w:rFonts w:ascii="Trebuchet MS"/>
          <w:w w:val="135"/>
        </w:rPr>
        <w:t>(</w:t>
      </w:r>
      <w:r>
        <w:rPr>
          <w:rFonts w:ascii="Trebuchet MS"/>
          <w:spacing w:val="70"/>
          <w:w w:val="135"/>
          <w:position w:val="14"/>
          <w:u w:val="single"/>
        </w:rPr>
        <w:t xml:space="preserve"> </w:t>
      </w:r>
      <w:r>
        <w:rPr>
          <w:rFonts w:ascii="Trebuchet MS"/>
          <w:w w:val="135"/>
        </w:rPr>
        <w:t>)</w:t>
      </w:r>
      <w:r>
        <w:rPr>
          <w:rFonts w:ascii="Trebuchet MS"/>
          <w:spacing w:val="-34"/>
        </w:rPr>
        <w:t xml:space="preserve"> </w:t>
      </w:r>
      <w:r>
        <w:rPr>
          <w:rFonts w:ascii="Trebuchet MS"/>
          <w:w w:val="183"/>
        </w:rPr>
        <w:t xml:space="preserve"> </w:t>
      </w:r>
    </w:p>
    <w:p w:rsidR="00E014ED" w:rsidRDefault="00E014ED">
      <w:pPr>
        <w:pStyle w:val="BodyText"/>
        <w:rPr>
          <w:rFonts w:ascii="Trebuchet MS"/>
          <w:sz w:val="20"/>
        </w:rPr>
      </w:pPr>
    </w:p>
    <w:p w:rsidR="00E014ED" w:rsidRDefault="00E014ED">
      <w:pPr>
        <w:pStyle w:val="BodyText"/>
        <w:spacing w:before="6"/>
        <w:rPr>
          <w:rFonts w:ascii="Trebuchet MS"/>
          <w:sz w:val="26"/>
        </w:rPr>
      </w:pPr>
    </w:p>
    <w:p w:rsidR="00E014ED" w:rsidRDefault="00F3100C">
      <w:pPr>
        <w:pStyle w:val="Heading2"/>
        <w:numPr>
          <w:ilvl w:val="1"/>
          <w:numId w:val="10"/>
        </w:numPr>
        <w:tabs>
          <w:tab w:val="left" w:pos="1309"/>
        </w:tabs>
        <w:spacing w:before="90"/>
      </w:pPr>
      <w:r>
        <w:t>Etiologi</w:t>
      </w:r>
    </w:p>
    <w:p w:rsidR="00E014ED" w:rsidRDefault="00E014ED">
      <w:pPr>
        <w:pStyle w:val="BodyText"/>
        <w:spacing w:before="7"/>
        <w:rPr>
          <w:b/>
          <w:sz w:val="23"/>
        </w:rPr>
      </w:pPr>
    </w:p>
    <w:p w:rsidR="00E014ED" w:rsidRDefault="00F3100C">
      <w:pPr>
        <w:pStyle w:val="BodyText"/>
        <w:spacing w:line="480" w:lineRule="auto"/>
        <w:ind w:left="1308" w:right="923" w:firstLine="540"/>
      </w:pPr>
      <w:r>
        <w:t>Etiologi Obesitas menurut WHO (2012) secara garis besar dapat disebabkan oleh beberapa faktor , yaitu :</w:t>
      </w:r>
    </w:p>
    <w:p w:rsidR="00E014ED" w:rsidRDefault="00F3100C">
      <w:pPr>
        <w:pStyle w:val="ListParagraph"/>
        <w:numPr>
          <w:ilvl w:val="2"/>
          <w:numId w:val="10"/>
        </w:numPr>
        <w:tabs>
          <w:tab w:val="left" w:pos="1669"/>
        </w:tabs>
        <w:rPr>
          <w:sz w:val="24"/>
        </w:rPr>
      </w:pPr>
      <w:r>
        <w:rPr>
          <w:sz w:val="24"/>
        </w:rPr>
        <w:t>Faktor</w:t>
      </w:r>
      <w:r>
        <w:rPr>
          <w:spacing w:val="1"/>
          <w:sz w:val="24"/>
        </w:rPr>
        <w:t xml:space="preserve"> </w:t>
      </w:r>
      <w:hyperlink r:id="rId29">
        <w:r>
          <w:rPr>
            <w:sz w:val="24"/>
          </w:rPr>
          <w:t>genetik.</w:t>
        </w:r>
      </w:hyperlink>
    </w:p>
    <w:p w:rsidR="00E014ED" w:rsidRDefault="00E014ED">
      <w:pPr>
        <w:pStyle w:val="BodyText"/>
      </w:pPr>
    </w:p>
    <w:p w:rsidR="00E014ED" w:rsidRDefault="00F3100C">
      <w:pPr>
        <w:pStyle w:val="BodyText"/>
        <w:spacing w:line="480" w:lineRule="auto"/>
        <w:ind w:left="1668" w:right="700" w:firstLine="540"/>
        <w:jc w:val="both"/>
      </w:pPr>
      <w:r>
        <w:t xml:space="preserve">Obesitas cenderung diturunkan, sehingga diduga memiliki penyebab genetik. Tetapi anggota keluarga tidak hanya berbagi gen, tetapi juga makanan dan kebiasaan gaya hidup, yang bisa mendorong terjadinya obesitas. Seringkali sulit untuk memisahkan faktor gaya </w:t>
      </w:r>
      <w:r>
        <w:t>hidup dengan faktor genetik.</w:t>
      </w:r>
    </w:p>
    <w:p w:rsidR="00E014ED" w:rsidRDefault="00F3100C">
      <w:pPr>
        <w:pStyle w:val="ListParagraph"/>
        <w:numPr>
          <w:ilvl w:val="2"/>
          <w:numId w:val="10"/>
        </w:numPr>
        <w:tabs>
          <w:tab w:val="left" w:pos="1669"/>
        </w:tabs>
        <w:spacing w:before="1"/>
        <w:rPr>
          <w:sz w:val="24"/>
        </w:rPr>
      </w:pPr>
      <w:r>
        <w:rPr>
          <w:sz w:val="24"/>
        </w:rPr>
        <w:t>Faktor</w:t>
      </w:r>
      <w:r>
        <w:rPr>
          <w:spacing w:val="-1"/>
          <w:sz w:val="24"/>
        </w:rPr>
        <w:t xml:space="preserve"> </w:t>
      </w:r>
      <w:r>
        <w:rPr>
          <w:sz w:val="24"/>
        </w:rPr>
        <w:t>lingkungan.</w:t>
      </w:r>
    </w:p>
    <w:p w:rsidR="00E014ED" w:rsidRDefault="00E014ED">
      <w:pPr>
        <w:pStyle w:val="BodyText"/>
      </w:pPr>
    </w:p>
    <w:p w:rsidR="00E014ED" w:rsidRDefault="00F3100C">
      <w:pPr>
        <w:pStyle w:val="BodyText"/>
        <w:spacing w:line="480" w:lineRule="auto"/>
        <w:ind w:left="1668" w:right="702" w:firstLine="540"/>
        <w:jc w:val="both"/>
      </w:pPr>
      <w:r>
        <w:t>Lingkungan memegang peranan yang cukup berarti. Lingkungan ini termasuk perilaku/pola gaya hidup (misalnya apa yang dimakan dan berapa kali seseorang makan serta bagaimana aktivitasnya). Seseorang tentu saja</w:t>
      </w:r>
      <w:r>
        <w:t xml:space="preserve"> tidak dapat mengubah pola genetiknya, tetapi dia dapat mengubah pola makan dan aktivitasnya.</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ListParagraph"/>
        <w:numPr>
          <w:ilvl w:val="2"/>
          <w:numId w:val="10"/>
        </w:numPr>
        <w:tabs>
          <w:tab w:val="left" w:pos="1669"/>
        </w:tabs>
        <w:spacing w:before="90"/>
        <w:rPr>
          <w:sz w:val="24"/>
        </w:rPr>
      </w:pPr>
      <w:r>
        <w:rPr>
          <w:sz w:val="24"/>
        </w:rPr>
        <w:t>Fa</w:t>
      </w:r>
      <w:hyperlink r:id="rId30">
        <w:r>
          <w:rPr>
            <w:sz w:val="24"/>
          </w:rPr>
          <w:t>ktor</w:t>
        </w:r>
        <w:r>
          <w:rPr>
            <w:spacing w:val="-1"/>
            <w:sz w:val="24"/>
          </w:rPr>
          <w:t xml:space="preserve"> </w:t>
        </w:r>
        <w:r>
          <w:rPr>
            <w:sz w:val="24"/>
          </w:rPr>
          <w:t>psikis.</w:t>
        </w:r>
      </w:hyperlink>
    </w:p>
    <w:p w:rsidR="00E014ED" w:rsidRDefault="00E014ED">
      <w:pPr>
        <w:pStyle w:val="BodyText"/>
      </w:pPr>
    </w:p>
    <w:p w:rsidR="00E014ED" w:rsidRDefault="00F3100C">
      <w:pPr>
        <w:pStyle w:val="BodyText"/>
        <w:spacing w:line="480" w:lineRule="auto"/>
        <w:ind w:left="1668" w:right="697" w:firstLine="631"/>
        <w:jc w:val="both"/>
      </w:pPr>
      <w:r>
        <w:t>Pikiran seseorang bisa mem</w:t>
      </w:r>
      <w:r>
        <w:t>engaruhi kebiasaan makannya. Banyak orang yang memberikan reaksi terhadap emosinya dengan makan. Misalnya orang yang stress cendrung memilih banyak makan, dengan anggapan dengan makan tersebut stress nya sedikit berkurang .</w:t>
      </w:r>
    </w:p>
    <w:p w:rsidR="00E014ED" w:rsidRDefault="00F3100C">
      <w:pPr>
        <w:pStyle w:val="ListParagraph"/>
        <w:numPr>
          <w:ilvl w:val="2"/>
          <w:numId w:val="10"/>
        </w:numPr>
        <w:tabs>
          <w:tab w:val="left" w:pos="1669"/>
        </w:tabs>
        <w:spacing w:before="1"/>
        <w:rPr>
          <w:sz w:val="24"/>
        </w:rPr>
      </w:pPr>
      <w:r>
        <w:rPr>
          <w:sz w:val="24"/>
        </w:rPr>
        <w:t>Faktor</w:t>
      </w:r>
      <w:r>
        <w:rPr>
          <w:spacing w:val="-1"/>
          <w:sz w:val="24"/>
        </w:rPr>
        <w:t xml:space="preserve"> </w:t>
      </w:r>
      <w:r>
        <w:rPr>
          <w:sz w:val="24"/>
        </w:rPr>
        <w:t>kesehatan.</w:t>
      </w:r>
    </w:p>
    <w:p w:rsidR="00E014ED" w:rsidRDefault="00E014ED">
      <w:pPr>
        <w:pStyle w:val="BodyText"/>
        <w:spacing w:before="11"/>
        <w:rPr>
          <w:sz w:val="23"/>
        </w:rPr>
      </w:pPr>
    </w:p>
    <w:p w:rsidR="00E014ED" w:rsidRDefault="00F3100C">
      <w:pPr>
        <w:pStyle w:val="BodyText"/>
        <w:ind w:left="1668"/>
      </w:pPr>
      <w:r>
        <w:t>Beberapa peny</w:t>
      </w:r>
      <w:r>
        <w:t>akit bisa menyebabkan obesitas, diantaranya:</w:t>
      </w:r>
    </w:p>
    <w:p w:rsidR="00E014ED" w:rsidRDefault="00E014ED">
      <w:pPr>
        <w:pStyle w:val="BodyText"/>
      </w:pPr>
    </w:p>
    <w:p w:rsidR="00E014ED" w:rsidRDefault="00F3100C">
      <w:pPr>
        <w:pStyle w:val="ListParagraph"/>
        <w:numPr>
          <w:ilvl w:val="3"/>
          <w:numId w:val="10"/>
        </w:numPr>
        <w:tabs>
          <w:tab w:val="left" w:pos="2029"/>
        </w:tabs>
        <w:rPr>
          <w:sz w:val="24"/>
        </w:rPr>
      </w:pPr>
      <w:r>
        <w:rPr>
          <w:sz w:val="24"/>
        </w:rPr>
        <w:t>Hipotiroidisme</w:t>
      </w:r>
    </w:p>
    <w:p w:rsidR="00E014ED" w:rsidRDefault="00E014ED">
      <w:pPr>
        <w:pStyle w:val="BodyText"/>
      </w:pPr>
    </w:p>
    <w:p w:rsidR="00E014ED" w:rsidRDefault="00F3100C">
      <w:pPr>
        <w:pStyle w:val="ListParagraph"/>
        <w:numPr>
          <w:ilvl w:val="3"/>
          <w:numId w:val="10"/>
        </w:numPr>
        <w:tabs>
          <w:tab w:val="left" w:pos="2029"/>
        </w:tabs>
        <w:rPr>
          <w:sz w:val="24"/>
        </w:rPr>
      </w:pPr>
      <w:r>
        <w:rPr>
          <w:sz w:val="24"/>
        </w:rPr>
        <w:t>Sindroma Cushing</w:t>
      </w:r>
    </w:p>
    <w:p w:rsidR="00E014ED" w:rsidRDefault="00E014ED">
      <w:pPr>
        <w:pStyle w:val="BodyText"/>
      </w:pPr>
    </w:p>
    <w:p w:rsidR="00E014ED" w:rsidRDefault="00F3100C">
      <w:pPr>
        <w:pStyle w:val="ListParagraph"/>
        <w:numPr>
          <w:ilvl w:val="3"/>
          <w:numId w:val="10"/>
        </w:numPr>
        <w:tabs>
          <w:tab w:val="left" w:pos="2029"/>
        </w:tabs>
        <w:rPr>
          <w:sz w:val="24"/>
        </w:rPr>
      </w:pPr>
      <w:r>
        <w:rPr>
          <w:sz w:val="24"/>
        </w:rPr>
        <w:t>Sindroma</w:t>
      </w:r>
      <w:r>
        <w:rPr>
          <w:spacing w:val="-1"/>
          <w:sz w:val="24"/>
        </w:rPr>
        <w:t xml:space="preserve"> </w:t>
      </w:r>
      <w:r>
        <w:rPr>
          <w:sz w:val="24"/>
        </w:rPr>
        <w:t>Prader-Willi</w:t>
      </w:r>
    </w:p>
    <w:p w:rsidR="00E014ED" w:rsidRDefault="00E014ED">
      <w:pPr>
        <w:pStyle w:val="BodyText"/>
      </w:pPr>
    </w:p>
    <w:p w:rsidR="00E014ED" w:rsidRDefault="00F3100C">
      <w:pPr>
        <w:pStyle w:val="ListParagraph"/>
        <w:numPr>
          <w:ilvl w:val="3"/>
          <w:numId w:val="10"/>
        </w:numPr>
        <w:tabs>
          <w:tab w:val="left" w:pos="2029"/>
        </w:tabs>
        <w:spacing w:line="480" w:lineRule="auto"/>
        <w:ind w:right="704"/>
        <w:rPr>
          <w:sz w:val="24"/>
        </w:rPr>
      </w:pPr>
      <w:r>
        <w:rPr>
          <w:sz w:val="24"/>
        </w:rPr>
        <w:t>Beberapa kelainan saraf yang bisa menyebabkan seseorang banyak makan.</w:t>
      </w:r>
    </w:p>
    <w:p w:rsidR="00E014ED" w:rsidRDefault="00F3100C">
      <w:pPr>
        <w:pStyle w:val="ListParagraph"/>
        <w:numPr>
          <w:ilvl w:val="2"/>
          <w:numId w:val="10"/>
        </w:numPr>
        <w:tabs>
          <w:tab w:val="left" w:pos="1669"/>
        </w:tabs>
        <w:spacing w:before="1"/>
        <w:rPr>
          <w:sz w:val="24"/>
        </w:rPr>
      </w:pPr>
      <w:r>
        <w:rPr>
          <w:sz w:val="24"/>
        </w:rPr>
        <w:t>Obat-obatan.</w:t>
      </w:r>
    </w:p>
    <w:p w:rsidR="00E014ED" w:rsidRDefault="00E014ED">
      <w:pPr>
        <w:pStyle w:val="BodyText"/>
      </w:pPr>
    </w:p>
    <w:p w:rsidR="00E014ED" w:rsidRDefault="00F3100C">
      <w:pPr>
        <w:pStyle w:val="BodyText"/>
        <w:spacing w:line="480" w:lineRule="auto"/>
        <w:ind w:left="1668" w:right="696" w:firstLine="631"/>
        <w:jc w:val="both"/>
      </w:pPr>
      <w:r>
        <w:t xml:space="preserve">Obat-obat tertentu (misalnya </w:t>
      </w:r>
      <w:hyperlink r:id="rId31">
        <w:r>
          <w:t xml:space="preserve">steroid </w:t>
        </w:r>
      </w:hyperlink>
      <w:r>
        <w:t>dan beberapa anti-</w:t>
      </w:r>
      <w:hyperlink r:id="rId32">
        <w:r>
          <w:t>depresi</w:t>
        </w:r>
      </w:hyperlink>
      <w:r>
        <w:t>) bisa menyebabkan penambahan berat badan.</w:t>
      </w:r>
    </w:p>
    <w:p w:rsidR="00E014ED" w:rsidRDefault="00F3100C">
      <w:pPr>
        <w:pStyle w:val="ListParagraph"/>
        <w:numPr>
          <w:ilvl w:val="2"/>
          <w:numId w:val="10"/>
        </w:numPr>
        <w:tabs>
          <w:tab w:val="left" w:pos="1668"/>
          <w:tab w:val="left" w:pos="1669"/>
        </w:tabs>
        <w:rPr>
          <w:sz w:val="24"/>
        </w:rPr>
      </w:pPr>
      <w:r>
        <w:rPr>
          <w:sz w:val="24"/>
        </w:rPr>
        <w:t>Faktor</w:t>
      </w:r>
      <w:r>
        <w:rPr>
          <w:spacing w:val="-1"/>
          <w:sz w:val="24"/>
        </w:rPr>
        <w:t xml:space="preserve"> </w:t>
      </w:r>
      <w:r>
        <w:rPr>
          <w:sz w:val="24"/>
        </w:rPr>
        <w:t>perkembangan.</w:t>
      </w:r>
    </w:p>
    <w:p w:rsidR="00E014ED" w:rsidRDefault="00E014ED">
      <w:pPr>
        <w:pStyle w:val="BodyText"/>
      </w:pPr>
    </w:p>
    <w:p w:rsidR="00E014ED" w:rsidRDefault="00F3100C">
      <w:pPr>
        <w:pStyle w:val="BodyText"/>
        <w:spacing w:before="1" w:line="480" w:lineRule="auto"/>
        <w:ind w:left="1668" w:right="699" w:firstLine="540"/>
        <w:jc w:val="both"/>
      </w:pPr>
      <w:r>
        <w:t>Penambahan ukuran atau jumlah sel-sel lemak (atau ke</w:t>
      </w:r>
      <w:r>
        <w:t>duanya) menyebabkan bertambahnya jumlah lemak yang disimpan dalam tubuh. Penderita obesitas, terutama yang menjadi gemuk pada masa kanak-kanak, bisa memiliki sel lemak sampai 5 kali lebih banyak dibandingkan dengan orang yang berat badannya</w:t>
      </w:r>
      <w:r>
        <w:rPr>
          <w:spacing w:val="-3"/>
        </w:rPr>
        <w:t xml:space="preserve"> </w:t>
      </w:r>
      <w:r>
        <w:t>normal.</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ListParagraph"/>
        <w:numPr>
          <w:ilvl w:val="2"/>
          <w:numId w:val="10"/>
        </w:numPr>
        <w:tabs>
          <w:tab w:val="left" w:pos="1669"/>
        </w:tabs>
        <w:spacing w:before="90"/>
        <w:rPr>
          <w:sz w:val="24"/>
        </w:rPr>
      </w:pPr>
      <w:r>
        <w:rPr>
          <w:sz w:val="24"/>
        </w:rPr>
        <w:t>Aktivitas</w:t>
      </w:r>
      <w:hyperlink r:id="rId33">
        <w:r>
          <w:rPr>
            <w:sz w:val="24"/>
          </w:rPr>
          <w:t xml:space="preserve"> fisik</w:t>
        </w:r>
      </w:hyperlink>
    </w:p>
    <w:p w:rsidR="00E014ED" w:rsidRDefault="00E014ED">
      <w:pPr>
        <w:pStyle w:val="BodyText"/>
      </w:pPr>
    </w:p>
    <w:p w:rsidR="00E014ED" w:rsidRDefault="00F3100C">
      <w:pPr>
        <w:pStyle w:val="BodyText"/>
        <w:spacing w:line="480" w:lineRule="auto"/>
        <w:ind w:left="1668" w:right="701" w:firstLine="540"/>
        <w:jc w:val="both"/>
      </w:pPr>
      <w:r>
        <w:t>Kurangnya aktivitas fisik kemungkinan merupakan salah satu penyebab utama dari meningkatnya angka kejadian obesitas di tengah masyarakat yang makmur. Orang-orang yang tidak aktif memerlukan lebih sedikit kalori. Seseorang yang cenderung mengonsumsi makanan</w:t>
      </w:r>
      <w:r>
        <w:t xml:space="preserve"> kaya lemak dan tidak melakukan aktivitas fisik yang seimbang, akan mengalami obesitas.</w:t>
      </w:r>
    </w:p>
    <w:p w:rsidR="00E014ED" w:rsidRDefault="00E014ED">
      <w:pPr>
        <w:pStyle w:val="BodyText"/>
        <w:spacing w:before="5"/>
      </w:pPr>
    </w:p>
    <w:p w:rsidR="00E014ED" w:rsidRDefault="00F3100C">
      <w:pPr>
        <w:pStyle w:val="Heading2"/>
        <w:numPr>
          <w:ilvl w:val="1"/>
          <w:numId w:val="10"/>
        </w:numPr>
        <w:tabs>
          <w:tab w:val="left" w:pos="1309"/>
        </w:tabs>
      </w:pPr>
      <w:r>
        <w:t>Pengaruh Obesitas Terhadap</w:t>
      </w:r>
      <w:r>
        <w:rPr>
          <w:spacing w:val="-1"/>
        </w:rPr>
        <w:t xml:space="preserve"> </w:t>
      </w:r>
      <w:r>
        <w:t>Anastesi</w:t>
      </w:r>
    </w:p>
    <w:p w:rsidR="00E014ED" w:rsidRDefault="00E014ED">
      <w:pPr>
        <w:pStyle w:val="BodyText"/>
        <w:spacing w:before="7"/>
        <w:rPr>
          <w:b/>
          <w:sz w:val="23"/>
        </w:rPr>
      </w:pPr>
    </w:p>
    <w:p w:rsidR="00E014ED" w:rsidRDefault="00F3100C">
      <w:pPr>
        <w:pStyle w:val="BodyText"/>
        <w:spacing w:line="480" w:lineRule="auto"/>
        <w:ind w:left="1308" w:right="696" w:firstLine="540"/>
        <w:jc w:val="both"/>
      </w:pPr>
      <w:r>
        <w:t>Obesitas memiliki hubungan yang sangat erat dengan terjadinya mula muntah pada pasien dengan anatsi spinal. Seseorang yang mempuny</w:t>
      </w:r>
      <w:r>
        <w:t>ai kadar lemak tinggi akan memperpanjang waktu yang diperlukan untuk mencapai keadaan pulih setelah pemberian anestesi, karena lemak mempunyai kapasitas yang besar untuk menyimpan obat anestesi sehingga obat tersebut tidak segera di sekresikan. Sehingga or</w:t>
      </w:r>
      <w:r>
        <w:t>ang yang gemuk akan mempunyai waktu pulih lebih lambat daripada orang kurus. Pada pasien obesitas 60% lebih mudah terjadi PONV karena adipos (kandungan lemak) yang berlebihan sehingga penyimpanan obat-obat anestesi atau produksi estrogen yang berlebihan ol</w:t>
      </w:r>
      <w:r>
        <w:t>eh jaringan fibrosa (Zainumi,</w:t>
      </w:r>
      <w:r>
        <w:rPr>
          <w:spacing w:val="-1"/>
        </w:rPr>
        <w:t xml:space="preserve"> </w:t>
      </w:r>
      <w:r>
        <w:t>2009).</w:t>
      </w:r>
    </w:p>
    <w:p w:rsidR="00E014ED" w:rsidRDefault="00F3100C">
      <w:pPr>
        <w:pStyle w:val="BodyText"/>
        <w:spacing w:before="2" w:line="480" w:lineRule="auto"/>
        <w:ind w:left="1308" w:right="699" w:firstLine="540"/>
        <w:jc w:val="both"/>
      </w:pPr>
      <w:r>
        <w:t>PONV disebabkan oleh berbagai stimulasi pada pusat muntah di medulla oblongata. Pusat muntah menerima impuls afferen dari CTZ yang melalui stimulasi langsung maupun tidak langsung pada saluran pencernaan. Pada daerah pu</w:t>
      </w:r>
      <w:r>
        <w:t>sat muntah tersebut banyak terdapat reseptor-</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1308" w:right="701"/>
        <w:jc w:val="both"/>
      </w:pPr>
      <w:r>
        <w:t>reseptor yang berperan dalam proses mual dan muntah, dan antiemetik umumnya bekerja menghambat neurotransmiter pada reseptor tersebut. Impuls efferen melalui saraf kranialis V, VII, IX, X dan XII menuju ke saluran gastrointestinal dapat menimbulkan mual da</w:t>
      </w:r>
      <w:r>
        <w:t>n muntah</w:t>
      </w:r>
    </w:p>
    <w:p w:rsidR="00E014ED" w:rsidRDefault="00F3100C">
      <w:pPr>
        <w:pStyle w:val="BodyText"/>
        <w:spacing w:line="480" w:lineRule="auto"/>
        <w:ind w:left="1308" w:right="696" w:firstLine="540"/>
        <w:jc w:val="both"/>
      </w:pPr>
      <w:r>
        <w:t>Seseorang yang memiliki IMT &gt; 25 bereiko lebih tinggi mengalami PONV baik karena adipos yang berlebihan sehingga penyimpanan obat- obat anestesi atau produksi estrogen yang berlebihan oleh jaringan adipos. Selain itu membutuhkan waktu yang lebih l</w:t>
      </w:r>
      <w:r>
        <w:t>ama untuk mengghilangkan agen anatesi larut lemak. Pasien dengan Obesitas juga memiliki volume residual gaster yang lebih besar sering terjadi reluks esofagus (Zainumi, 2009).</w:t>
      </w:r>
    </w:p>
    <w:p w:rsidR="00E014ED" w:rsidRDefault="00E014ED">
      <w:pPr>
        <w:pStyle w:val="BodyText"/>
        <w:spacing w:before="6"/>
      </w:pPr>
    </w:p>
    <w:p w:rsidR="00E014ED" w:rsidRDefault="00F3100C">
      <w:pPr>
        <w:pStyle w:val="Heading2"/>
        <w:numPr>
          <w:ilvl w:val="0"/>
          <w:numId w:val="10"/>
        </w:numPr>
        <w:tabs>
          <w:tab w:val="left" w:pos="949"/>
        </w:tabs>
      </w:pPr>
      <w:bookmarkStart w:id="10" w:name="_TOC_250015"/>
      <w:r>
        <w:t>Penelitian</w:t>
      </w:r>
      <w:r>
        <w:rPr>
          <w:spacing w:val="-1"/>
        </w:rPr>
        <w:t xml:space="preserve"> </w:t>
      </w:r>
      <w:bookmarkEnd w:id="10"/>
      <w:r>
        <w:t>Terkait</w:t>
      </w:r>
    </w:p>
    <w:p w:rsidR="00E014ED" w:rsidRDefault="00E014ED">
      <w:pPr>
        <w:pStyle w:val="BodyText"/>
        <w:spacing w:before="9"/>
        <w:rPr>
          <w:b/>
          <w:sz w:val="23"/>
        </w:rPr>
      </w:pPr>
    </w:p>
    <w:p w:rsidR="00E014ED" w:rsidRDefault="00F3100C">
      <w:pPr>
        <w:pStyle w:val="ListParagraph"/>
        <w:numPr>
          <w:ilvl w:val="1"/>
          <w:numId w:val="10"/>
        </w:numPr>
        <w:tabs>
          <w:tab w:val="left" w:pos="1309"/>
        </w:tabs>
        <w:spacing w:line="456" w:lineRule="auto"/>
        <w:ind w:right="696"/>
        <w:jc w:val="both"/>
        <w:rPr>
          <w:sz w:val="24"/>
        </w:rPr>
      </w:pPr>
      <w:r>
        <w:rPr>
          <w:sz w:val="24"/>
        </w:rPr>
        <w:t>Prabandani, P. D., Arini, S &amp; Sutejo. 2017. Hubungan indeks</w:t>
      </w:r>
      <w:r>
        <w:rPr>
          <w:sz w:val="24"/>
        </w:rPr>
        <w:t xml:space="preserve"> massa tubuh dengan kejadian mual muntah pada pasien post spinal anestesi di RSUD dr Tjitrowardojo Purworejo 2017. Hasil penelitian ini menunjukan bahwa terdapat hubungan antara indeks masa tubuh dengan kejadian mual muntah pada pasien dengann anastesi spi</w:t>
      </w:r>
      <w:r>
        <w:rPr>
          <w:sz w:val="24"/>
        </w:rPr>
        <w:t>nal dengan nilai p-value sebesar</w:t>
      </w:r>
      <w:r>
        <w:rPr>
          <w:spacing w:val="-7"/>
          <w:sz w:val="24"/>
        </w:rPr>
        <w:t xml:space="preserve"> </w:t>
      </w:r>
      <w:r>
        <w:rPr>
          <w:sz w:val="24"/>
        </w:rPr>
        <w:t>0,015.</w:t>
      </w:r>
    </w:p>
    <w:p w:rsidR="00E014ED" w:rsidRDefault="00F3100C">
      <w:pPr>
        <w:pStyle w:val="ListParagraph"/>
        <w:numPr>
          <w:ilvl w:val="1"/>
          <w:numId w:val="10"/>
        </w:numPr>
        <w:tabs>
          <w:tab w:val="left" w:pos="1309"/>
        </w:tabs>
        <w:spacing w:line="456" w:lineRule="auto"/>
        <w:ind w:right="696"/>
        <w:jc w:val="both"/>
        <w:rPr>
          <w:sz w:val="24"/>
        </w:rPr>
      </w:pPr>
      <w:r>
        <w:rPr>
          <w:sz w:val="24"/>
        </w:rPr>
        <w:t xml:space="preserve">Hayati, M. Sikumbang, K. M. &amp; Husair, A, Gambaran angka kejadian komplikasi pasca anestesi spinal pada pasien seksio sesaria. </w:t>
      </w:r>
      <w:r>
        <w:t xml:space="preserve">Hasil penelitian menunjukkan angka kejadian komplikasi hari pertama pasca anestesi spinal </w:t>
      </w:r>
      <w:r>
        <w:t>adalah nyeri punggung 19 orang (42,3%), mual dan muntah 6 orang (13,4%), dan nyeri kepala 1 orang (2,2%). Angka kejadian komplikasi hari ketiga pasca anestesi spinal adalah nyeri punggung 5 orang (11%), mual dan muntah 2 orang (4,4%), dan nyeri kepala 1 or</w:t>
      </w:r>
      <w:r>
        <w:t>ang</w:t>
      </w:r>
      <w:r>
        <w:rPr>
          <w:spacing w:val="-7"/>
        </w:rPr>
        <w:t xml:space="preserve"> </w:t>
      </w:r>
      <w:r>
        <w:t>(2,2%)</w:t>
      </w:r>
    </w:p>
    <w:p w:rsidR="00E014ED" w:rsidRDefault="00E014ED">
      <w:pPr>
        <w:spacing w:line="456" w:lineRule="auto"/>
        <w:jc w:val="both"/>
        <w:rPr>
          <w:sz w:val="24"/>
        </w:rPr>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10"/>
        <w:rPr>
          <w:sz w:val="29"/>
        </w:rPr>
      </w:pPr>
    </w:p>
    <w:p w:rsidR="00E014ED" w:rsidRDefault="00F3100C">
      <w:pPr>
        <w:pStyle w:val="ListParagraph"/>
        <w:numPr>
          <w:ilvl w:val="1"/>
          <w:numId w:val="10"/>
        </w:numPr>
        <w:tabs>
          <w:tab w:val="left" w:pos="1309"/>
        </w:tabs>
        <w:spacing w:before="90" w:line="456" w:lineRule="auto"/>
        <w:ind w:right="696"/>
        <w:jc w:val="both"/>
        <w:rPr>
          <w:sz w:val="24"/>
        </w:rPr>
      </w:pPr>
      <w:r>
        <w:rPr>
          <w:sz w:val="24"/>
        </w:rPr>
        <w:t>Irawan, D., Tavianto, D &amp; Surahman, E. 2013 Kejadian Post Dural Puncture Headache dan Nilai Numeric Rating Scale Pascaseksio Sesarea dengan Anestesi Spinal. Hasil penelitian ini menunjukan bahwa terdapat hubungan antara a</w:t>
      </w:r>
      <w:r>
        <w:rPr>
          <w:sz w:val="24"/>
        </w:rPr>
        <w:t>nastesi spinal dengan munculnya Puncture</w:t>
      </w:r>
      <w:r>
        <w:rPr>
          <w:spacing w:val="-6"/>
          <w:sz w:val="24"/>
        </w:rPr>
        <w:t xml:space="preserve"> </w:t>
      </w:r>
      <w:r>
        <w:rPr>
          <w:sz w:val="24"/>
        </w:rPr>
        <w:t>Headache.</w:t>
      </w:r>
    </w:p>
    <w:p w:rsidR="00E014ED" w:rsidRDefault="00E014ED">
      <w:pPr>
        <w:pStyle w:val="BodyText"/>
        <w:spacing w:before="3"/>
      </w:pPr>
    </w:p>
    <w:p w:rsidR="00E014ED" w:rsidRDefault="00F3100C">
      <w:pPr>
        <w:pStyle w:val="Heading2"/>
        <w:numPr>
          <w:ilvl w:val="0"/>
          <w:numId w:val="10"/>
        </w:numPr>
        <w:tabs>
          <w:tab w:val="left" w:pos="949"/>
        </w:tabs>
      </w:pPr>
      <w:bookmarkStart w:id="11" w:name="_TOC_250014"/>
      <w:r>
        <w:t>Kerangka</w:t>
      </w:r>
      <w:r>
        <w:rPr>
          <w:spacing w:val="-1"/>
        </w:rPr>
        <w:t xml:space="preserve"> </w:t>
      </w:r>
      <w:bookmarkEnd w:id="11"/>
      <w:r>
        <w:t>Teori</w:t>
      </w:r>
    </w:p>
    <w:p w:rsidR="00E014ED" w:rsidRDefault="00E014ED">
      <w:pPr>
        <w:pStyle w:val="BodyText"/>
        <w:spacing w:before="7"/>
        <w:rPr>
          <w:b/>
          <w:sz w:val="23"/>
        </w:rPr>
      </w:pPr>
    </w:p>
    <w:p w:rsidR="00E014ED" w:rsidRDefault="00F3100C">
      <w:pPr>
        <w:pStyle w:val="BodyText"/>
        <w:spacing w:line="480" w:lineRule="auto"/>
        <w:ind w:left="948" w:right="700" w:firstLine="540"/>
        <w:jc w:val="both"/>
      </w:pPr>
      <w:r>
        <w:t>Kerangka Teori merupakan ringkasan dari tinjauan pustaka yang digunakan untuk mengidentifikasi variabel-variabel yang akan diteliti (amati) yang digunakan untuk mengembangkan kerangka konsep penelitian (Notoatmodjo, 2010).</w:t>
      </w:r>
    </w:p>
    <w:p w:rsidR="00E014ED" w:rsidRDefault="00E014ED">
      <w:pPr>
        <w:spacing w:before="7"/>
        <w:ind w:left="4162" w:right="3551" w:hanging="3"/>
        <w:jc w:val="center"/>
        <w:rPr>
          <w:b/>
        </w:rPr>
      </w:pPr>
      <w:r w:rsidRPr="00E014ED">
        <w:pict>
          <v:group id="_x0000_s2092" style="position:absolute;left:0;text-align:left;margin-left:120.55pt;margin-top:29.45pt;width:148.9pt;height:244.65pt;z-index:251635200;mso-position-horizontal-relative:page" coordorigin="2411,589" coordsize="2978,4893">
            <v:rect id="_x0000_s2098" style="position:absolute;left:2418;top:1305;width:2963;height:1967"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7" type="#_x0000_t75" style="position:absolute;left:3729;top:1046;width:120;height:259">
              <v:imagedata r:id="rId34" o:title=""/>
            </v:shape>
            <v:shape id="_x0000_s2096" type="#_x0000_t75" style="position:absolute;left:3698;top:3209;width:120;height:350">
              <v:imagedata r:id="rId35" o:title=""/>
            </v:shape>
            <v:shape id="_x0000_s2095" type="#_x0000_t202" style="position:absolute;left:2410;top:1046;width:2978;height:2513" filled="f" stroked="f">
              <v:textbox inset="0,0,0,0">
                <w:txbxContent>
                  <w:p w:rsidR="00E014ED" w:rsidRDefault="00E014ED">
                    <w:pPr>
                      <w:spacing w:before="11"/>
                      <w:rPr>
                        <w:sz w:val="28"/>
                      </w:rPr>
                    </w:pPr>
                  </w:p>
                  <w:p w:rsidR="00E014ED" w:rsidRDefault="00F3100C">
                    <w:pPr>
                      <w:ind w:left="1110"/>
                    </w:pPr>
                    <w:r>
                      <w:t>Anastesi</w:t>
                    </w:r>
                  </w:p>
                  <w:p w:rsidR="00E014ED" w:rsidRDefault="00E014ED"/>
                  <w:p w:rsidR="00E014ED" w:rsidRDefault="00F3100C">
                    <w:pPr>
                      <w:numPr>
                        <w:ilvl w:val="0"/>
                        <w:numId w:val="8"/>
                      </w:numPr>
                      <w:tabs>
                        <w:tab w:val="left" w:pos="432"/>
                      </w:tabs>
                      <w:spacing w:before="1"/>
                      <w:ind w:hanging="271"/>
                    </w:pPr>
                    <w:r>
                      <w:t>Anestesi Umum</w:t>
                    </w:r>
                  </w:p>
                  <w:p w:rsidR="00E014ED" w:rsidRDefault="00F3100C">
                    <w:pPr>
                      <w:numPr>
                        <w:ilvl w:val="0"/>
                        <w:numId w:val="8"/>
                      </w:numPr>
                      <w:tabs>
                        <w:tab w:val="left" w:pos="432"/>
                      </w:tabs>
                      <w:spacing w:before="1"/>
                      <w:ind w:right="191" w:hanging="271"/>
                      <w:jc w:val="both"/>
                    </w:pPr>
                    <w:r>
                      <w:t>An</w:t>
                    </w:r>
                    <w:r>
                      <w:t>estesi Regional (</w:t>
                    </w:r>
                    <w:r>
                      <w:rPr>
                        <w:b/>
                      </w:rPr>
                      <w:t>Spinal anestesi</w:t>
                    </w:r>
                    <w:r>
                      <w:t>, Epidural anestesi &amp; Kaudal</w:t>
                    </w:r>
                    <w:r>
                      <w:rPr>
                        <w:spacing w:val="-1"/>
                      </w:rPr>
                      <w:t xml:space="preserve"> </w:t>
                    </w:r>
                    <w:r>
                      <w:t>anestesi)</w:t>
                    </w:r>
                  </w:p>
                  <w:p w:rsidR="00E014ED" w:rsidRDefault="00F3100C">
                    <w:pPr>
                      <w:numPr>
                        <w:ilvl w:val="0"/>
                        <w:numId w:val="8"/>
                      </w:numPr>
                      <w:tabs>
                        <w:tab w:val="left" w:pos="432"/>
                      </w:tabs>
                      <w:spacing w:line="252" w:lineRule="exact"/>
                      <w:ind w:hanging="271"/>
                    </w:pPr>
                    <w:r>
                      <w:t>Anestesi Lokal</w:t>
                    </w:r>
                  </w:p>
                </w:txbxContent>
              </v:textbox>
            </v:shape>
            <v:shape id="_x0000_s2094" type="#_x0000_t202" style="position:absolute;left:2418;top:3559;width:2923;height:1915" filled="f">
              <v:textbox inset="0,0,0,0">
                <w:txbxContent>
                  <w:p w:rsidR="00E014ED" w:rsidRDefault="00F3100C">
                    <w:pPr>
                      <w:spacing w:before="66"/>
                      <w:ind w:left="368"/>
                    </w:pPr>
                    <w:r>
                      <w:t>Dampak Anastesi Spinal</w:t>
                    </w:r>
                  </w:p>
                  <w:p w:rsidR="00E014ED" w:rsidRDefault="00F3100C">
                    <w:pPr>
                      <w:numPr>
                        <w:ilvl w:val="0"/>
                        <w:numId w:val="7"/>
                      </w:numPr>
                      <w:tabs>
                        <w:tab w:val="left" w:pos="506"/>
                      </w:tabs>
                      <w:spacing w:before="205"/>
                      <w:rPr>
                        <w:rFonts w:ascii="Arial"/>
                      </w:rPr>
                    </w:pPr>
                    <w:r>
                      <w:t>Hipotensi</w:t>
                    </w:r>
                  </w:p>
                  <w:p w:rsidR="00E014ED" w:rsidRDefault="00F3100C">
                    <w:pPr>
                      <w:numPr>
                        <w:ilvl w:val="0"/>
                        <w:numId w:val="7"/>
                      </w:numPr>
                      <w:tabs>
                        <w:tab w:val="left" w:pos="506"/>
                      </w:tabs>
                      <w:spacing w:before="3"/>
                      <w:ind w:right="605"/>
                      <w:rPr>
                        <w:rFonts w:ascii="Arial"/>
                      </w:rPr>
                    </w:pPr>
                    <w:r>
                      <w:t>Blokade saraf spinal tinggi</w:t>
                    </w:r>
                  </w:p>
                  <w:p w:rsidR="00E014ED" w:rsidRDefault="00F3100C">
                    <w:pPr>
                      <w:numPr>
                        <w:ilvl w:val="0"/>
                        <w:numId w:val="7"/>
                      </w:numPr>
                      <w:tabs>
                        <w:tab w:val="left" w:pos="506"/>
                      </w:tabs>
                      <w:spacing w:before="4"/>
                      <w:rPr>
                        <w:rFonts w:ascii="Arial"/>
                      </w:rPr>
                    </w:pPr>
                    <w:r>
                      <w:t>Sakit kepala</w:t>
                    </w:r>
                  </w:p>
                  <w:p w:rsidR="00E014ED" w:rsidRDefault="00F3100C">
                    <w:pPr>
                      <w:numPr>
                        <w:ilvl w:val="0"/>
                        <w:numId w:val="7"/>
                      </w:numPr>
                      <w:tabs>
                        <w:tab w:val="left" w:pos="506"/>
                      </w:tabs>
                      <w:spacing w:before="8"/>
                      <w:rPr>
                        <w:rFonts w:ascii="Arial"/>
                        <w:b/>
                      </w:rPr>
                    </w:pPr>
                    <w:r>
                      <w:rPr>
                        <w:b/>
                      </w:rPr>
                      <w:t>PONV (Mual</w:t>
                    </w:r>
                    <w:r>
                      <w:rPr>
                        <w:b/>
                        <w:spacing w:val="-4"/>
                      </w:rPr>
                      <w:t xml:space="preserve"> </w:t>
                    </w:r>
                    <w:r>
                      <w:rPr>
                        <w:b/>
                      </w:rPr>
                      <w:t>Muntah)</w:t>
                    </w:r>
                  </w:p>
                </w:txbxContent>
              </v:textbox>
            </v:shape>
            <v:shape id="_x0000_s2093" type="#_x0000_t202" style="position:absolute;left:2802;top:596;width:1965;height:465" filled="f">
              <v:textbox inset="0,0,0,0">
                <w:txbxContent>
                  <w:p w:rsidR="00E014ED" w:rsidRDefault="00F3100C">
                    <w:pPr>
                      <w:spacing w:before="68"/>
                      <w:ind w:left="414"/>
                    </w:pPr>
                    <w:r>
                      <w:t>Pembedahan</w:t>
                    </w:r>
                  </w:p>
                </w:txbxContent>
              </v:textbox>
            </v:shape>
            <w10:wrap anchorx="page"/>
          </v:group>
        </w:pict>
      </w:r>
      <w:r w:rsidRPr="00E014ED">
        <w:pict>
          <v:shape id="_x0000_s2091" type="#_x0000_t202" style="position:absolute;left:0;text-align:left;margin-left:296.95pt;margin-top:38.65pt;width:182.45pt;height:214.65pt;z-index:251638272;mso-position-horizontal-relative:page" filled="f">
            <v:textbox inset="0,0,0,0">
              <w:txbxContent>
                <w:p w:rsidR="00E014ED" w:rsidRDefault="00F3100C">
                  <w:pPr>
                    <w:spacing w:before="67"/>
                    <w:ind w:left="1475" w:right="324" w:hanging="1146"/>
                  </w:pPr>
                  <w:r>
                    <w:t>Faktor yang Mempengaruhi Mual Muntah</w:t>
                  </w:r>
                </w:p>
                <w:p w:rsidR="00E014ED" w:rsidRDefault="00E014ED">
                  <w:pPr>
                    <w:pStyle w:val="BodyText"/>
                    <w:spacing w:before="11"/>
                    <w:rPr>
                      <w:sz w:val="21"/>
                    </w:rPr>
                  </w:pPr>
                </w:p>
                <w:p w:rsidR="00E014ED" w:rsidRDefault="00F3100C">
                  <w:pPr>
                    <w:numPr>
                      <w:ilvl w:val="0"/>
                      <w:numId w:val="6"/>
                    </w:numPr>
                    <w:tabs>
                      <w:tab w:val="left" w:pos="417"/>
                    </w:tabs>
                    <w:ind w:hanging="271"/>
                  </w:pPr>
                  <w:r>
                    <w:t>Faktor Pasien</w:t>
                  </w:r>
                </w:p>
                <w:p w:rsidR="00E014ED" w:rsidRDefault="00F3100C">
                  <w:pPr>
                    <w:numPr>
                      <w:ilvl w:val="1"/>
                      <w:numId w:val="6"/>
                    </w:numPr>
                    <w:tabs>
                      <w:tab w:val="left" w:pos="687"/>
                    </w:tabs>
                    <w:spacing w:before="1" w:line="252" w:lineRule="exact"/>
                  </w:pPr>
                  <w:r>
                    <w:t>Umur</w:t>
                  </w:r>
                </w:p>
                <w:p w:rsidR="00E014ED" w:rsidRDefault="00F3100C">
                  <w:pPr>
                    <w:numPr>
                      <w:ilvl w:val="1"/>
                      <w:numId w:val="6"/>
                    </w:numPr>
                    <w:tabs>
                      <w:tab w:val="left" w:pos="687"/>
                    </w:tabs>
                    <w:spacing w:line="252" w:lineRule="exact"/>
                  </w:pPr>
                  <w:r>
                    <w:t>Jenis</w:t>
                  </w:r>
                  <w:r>
                    <w:rPr>
                      <w:spacing w:val="-3"/>
                    </w:rPr>
                    <w:t xml:space="preserve"> </w:t>
                  </w:r>
                  <w:r>
                    <w:t>Kelamin</w:t>
                  </w:r>
                </w:p>
                <w:p w:rsidR="00E014ED" w:rsidRDefault="00F3100C">
                  <w:pPr>
                    <w:numPr>
                      <w:ilvl w:val="1"/>
                      <w:numId w:val="6"/>
                    </w:numPr>
                    <w:tabs>
                      <w:tab w:val="left" w:pos="687"/>
                    </w:tabs>
                    <w:spacing w:before="6" w:line="250" w:lineRule="exact"/>
                    <w:rPr>
                      <w:b/>
                    </w:rPr>
                  </w:pPr>
                  <w:r>
                    <w:rPr>
                      <w:b/>
                    </w:rPr>
                    <w:t>Obesitas</w:t>
                  </w:r>
                  <w:r>
                    <w:rPr>
                      <w:b/>
                      <w:spacing w:val="-5"/>
                    </w:rPr>
                    <w:t xml:space="preserve"> </w:t>
                  </w:r>
                  <w:r>
                    <w:rPr>
                      <w:b/>
                    </w:rPr>
                    <w:t>(IMT)</w:t>
                  </w:r>
                </w:p>
                <w:p w:rsidR="00E014ED" w:rsidRDefault="00F3100C">
                  <w:pPr>
                    <w:numPr>
                      <w:ilvl w:val="1"/>
                      <w:numId w:val="6"/>
                    </w:numPr>
                    <w:tabs>
                      <w:tab w:val="left" w:pos="687"/>
                    </w:tabs>
                    <w:spacing w:line="250" w:lineRule="exact"/>
                    <w:rPr>
                      <w:i/>
                    </w:rPr>
                  </w:pPr>
                  <w:r>
                    <w:rPr>
                      <w:i/>
                    </w:rPr>
                    <w:t>Motion</w:t>
                  </w:r>
                  <w:r>
                    <w:rPr>
                      <w:i/>
                      <w:spacing w:val="-4"/>
                    </w:rPr>
                    <w:t xml:space="preserve"> </w:t>
                  </w:r>
                  <w:r>
                    <w:rPr>
                      <w:i/>
                    </w:rPr>
                    <w:t>sickness</w:t>
                  </w:r>
                </w:p>
                <w:p w:rsidR="00E014ED" w:rsidRDefault="00F3100C">
                  <w:pPr>
                    <w:numPr>
                      <w:ilvl w:val="1"/>
                      <w:numId w:val="6"/>
                    </w:numPr>
                    <w:tabs>
                      <w:tab w:val="left" w:pos="687"/>
                    </w:tabs>
                    <w:spacing w:before="2" w:line="252" w:lineRule="exact"/>
                  </w:pPr>
                  <w:r>
                    <w:t>Merokok</w:t>
                  </w:r>
                </w:p>
                <w:p w:rsidR="00E014ED" w:rsidRDefault="00F3100C">
                  <w:pPr>
                    <w:numPr>
                      <w:ilvl w:val="1"/>
                      <w:numId w:val="6"/>
                    </w:numPr>
                    <w:tabs>
                      <w:tab w:val="left" w:pos="687"/>
                    </w:tabs>
                    <w:spacing w:line="252" w:lineRule="exact"/>
                  </w:pPr>
                  <w:r>
                    <w:t>Lama</w:t>
                  </w:r>
                  <w:r>
                    <w:rPr>
                      <w:spacing w:val="-1"/>
                    </w:rPr>
                    <w:t xml:space="preserve"> </w:t>
                  </w:r>
                  <w:r>
                    <w:t>operasi</w:t>
                  </w:r>
                </w:p>
                <w:p w:rsidR="00E014ED" w:rsidRDefault="00F3100C">
                  <w:pPr>
                    <w:numPr>
                      <w:ilvl w:val="0"/>
                      <w:numId w:val="6"/>
                    </w:numPr>
                    <w:tabs>
                      <w:tab w:val="left" w:pos="417"/>
                    </w:tabs>
                    <w:spacing w:line="252" w:lineRule="exact"/>
                    <w:ind w:hanging="271"/>
                  </w:pPr>
                  <w:r>
                    <w:t>Faktor</w:t>
                  </w:r>
                  <w:r>
                    <w:rPr>
                      <w:spacing w:val="-1"/>
                    </w:rPr>
                    <w:t xml:space="preserve"> </w:t>
                  </w:r>
                  <w:r>
                    <w:t>anestesi</w:t>
                  </w:r>
                </w:p>
                <w:p w:rsidR="00E014ED" w:rsidRDefault="00F3100C">
                  <w:pPr>
                    <w:numPr>
                      <w:ilvl w:val="1"/>
                      <w:numId w:val="6"/>
                    </w:numPr>
                    <w:tabs>
                      <w:tab w:val="left" w:pos="687"/>
                    </w:tabs>
                    <w:spacing w:before="1" w:line="253" w:lineRule="exact"/>
                  </w:pPr>
                  <w:r>
                    <w:t>Premedikasi</w:t>
                  </w:r>
                </w:p>
                <w:p w:rsidR="00E014ED" w:rsidRDefault="00F3100C">
                  <w:pPr>
                    <w:numPr>
                      <w:ilvl w:val="1"/>
                      <w:numId w:val="6"/>
                    </w:numPr>
                    <w:tabs>
                      <w:tab w:val="left" w:pos="687"/>
                    </w:tabs>
                  </w:pPr>
                  <w:r>
                    <w:t>Obat anestesi</w:t>
                  </w:r>
                  <w:r>
                    <w:rPr>
                      <w:spacing w:val="1"/>
                    </w:rPr>
                    <w:t xml:space="preserve"> </w:t>
                  </w:r>
                  <w:r>
                    <w:t>inhalasi</w:t>
                  </w:r>
                </w:p>
                <w:p w:rsidR="00E014ED" w:rsidRDefault="00F3100C">
                  <w:pPr>
                    <w:numPr>
                      <w:ilvl w:val="1"/>
                      <w:numId w:val="6"/>
                    </w:numPr>
                    <w:tabs>
                      <w:tab w:val="left" w:pos="687"/>
                    </w:tabs>
                    <w:spacing w:before="1" w:line="252" w:lineRule="exact"/>
                  </w:pPr>
                  <w:r>
                    <w:t>Obat anestesi intra vena</w:t>
                  </w:r>
                </w:p>
                <w:p w:rsidR="00E014ED" w:rsidRDefault="00F3100C">
                  <w:pPr>
                    <w:numPr>
                      <w:ilvl w:val="1"/>
                      <w:numId w:val="6"/>
                    </w:numPr>
                    <w:tabs>
                      <w:tab w:val="left" w:pos="687"/>
                    </w:tabs>
                    <w:spacing w:line="252" w:lineRule="exact"/>
                  </w:pPr>
                  <w:r>
                    <w:t>Obat pelumpuh otot</w:t>
                  </w:r>
                </w:p>
                <w:p w:rsidR="00E014ED" w:rsidRDefault="00F3100C">
                  <w:pPr>
                    <w:numPr>
                      <w:ilvl w:val="1"/>
                      <w:numId w:val="6"/>
                    </w:numPr>
                    <w:tabs>
                      <w:tab w:val="left" w:pos="687"/>
                    </w:tabs>
                    <w:spacing w:line="252" w:lineRule="exact"/>
                  </w:pPr>
                  <w:r>
                    <w:t>Regional anestesi</w:t>
                  </w:r>
                </w:p>
              </w:txbxContent>
            </v:textbox>
            <w10:wrap anchorx="page"/>
          </v:shape>
        </w:pict>
      </w:r>
      <w:r w:rsidR="00F3100C">
        <w:rPr>
          <w:b/>
        </w:rPr>
        <w:t>Gambar 2.1. Kerangka Teori</w:t>
      </w: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rPr>
          <w:b/>
        </w:rPr>
      </w:pPr>
    </w:p>
    <w:p w:rsidR="00E014ED" w:rsidRDefault="00E014ED">
      <w:pPr>
        <w:pStyle w:val="BodyText"/>
        <w:spacing w:before="4"/>
        <w:rPr>
          <w:b/>
          <w:sz w:val="29"/>
        </w:rPr>
      </w:pPr>
    </w:p>
    <w:p w:rsidR="00E014ED" w:rsidRDefault="00E014ED">
      <w:pPr>
        <w:spacing w:line="278" w:lineRule="auto"/>
        <w:ind w:left="2492" w:right="703" w:hanging="1849"/>
      </w:pPr>
      <w:r>
        <w:pict>
          <v:shape id="_x0000_s2090" style="position:absolute;left:0;text-align:left;margin-left:268.55pt;margin-top:-100.95pt;width:28.4pt;height:6pt;z-index:251634176;mso-position-horizontal-relative:page" coordorigin="5371,-2019" coordsize="568,120" o:spt="100" adj="0,,0" path="m5819,-2019r,120l5919,-1949r-74,l5849,-1953r,-11l5845,-1969r74,l5819,-2019xm5819,-1969r-444,l5371,-1964r,11l5375,-1949r444,l5819,-1969xm5919,-1969r-74,l5849,-1964r,11l5845,-1949r74,l5939,-1959r-20,-10xe" fillcolor="black" stroked="f">
            <v:stroke joinstyle="round"/>
            <v:formulas/>
            <v:path arrowok="t" o:connecttype="segments"/>
            <w10:wrap anchorx="page"/>
          </v:shape>
        </w:pict>
      </w:r>
      <w:r w:rsidR="00F3100C">
        <w:rPr>
          <w:noProof/>
          <w:lang w:bidi="ar-SA"/>
        </w:rPr>
        <w:drawing>
          <wp:anchor distT="0" distB="0" distL="0" distR="0" simplePos="0" relativeHeight="251636224" behindDoc="0" locked="0" layoutInCell="1" allowOverlap="1">
            <wp:simplePos x="0" y="0"/>
            <wp:positionH relativeFrom="page">
              <wp:posOffset>4796154</wp:posOffset>
            </wp:positionH>
            <wp:positionV relativeFrom="paragraph">
              <wp:posOffset>-659516</wp:posOffset>
            </wp:positionV>
            <wp:extent cx="75862" cy="142875"/>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6" cstate="print"/>
                    <a:stretch>
                      <a:fillRect/>
                    </a:stretch>
                  </pic:blipFill>
                  <pic:spPr>
                    <a:xfrm>
                      <a:off x="0" y="0"/>
                      <a:ext cx="75862" cy="142875"/>
                    </a:xfrm>
                    <a:prstGeom prst="rect">
                      <a:avLst/>
                    </a:prstGeom>
                  </pic:spPr>
                </pic:pic>
              </a:graphicData>
            </a:graphic>
          </wp:anchor>
        </w:drawing>
      </w:r>
      <w:r>
        <w:pict>
          <v:shape id="_x0000_s2089" type="#_x0000_t202" style="position:absolute;left:0;text-align:left;margin-left:337.55pt;margin-top:-40.65pt;width:98.25pt;height:23.25pt;z-index:251637248;mso-position-horizontal-relative:page;mso-position-vertical-relative:text" filled="f">
            <v:textbox inset="0,0,0,0">
              <w:txbxContent>
                <w:p w:rsidR="00E014ED" w:rsidRDefault="00F3100C">
                  <w:pPr>
                    <w:spacing w:before="73"/>
                    <w:ind w:left="651" w:right="649"/>
                    <w:jc w:val="center"/>
                    <w:rPr>
                      <w:b/>
                    </w:rPr>
                  </w:pPr>
                  <w:r>
                    <w:rPr>
                      <w:b/>
                    </w:rPr>
                    <w:t>PONV</w:t>
                  </w:r>
                </w:p>
              </w:txbxContent>
            </v:textbox>
            <w10:wrap anchorx="page"/>
          </v:shape>
        </w:pict>
      </w:r>
      <w:r w:rsidR="00F3100C">
        <w:t>Sumber : Sjamsuhidayat &amp; De Jong (2010); Winsley &amp; Barone (2012); Doubravska dkk (2010); Zainumi (2009); Potter &amp; Perry (2010)</w:t>
      </w:r>
    </w:p>
    <w:p w:rsidR="00E014ED" w:rsidRDefault="00E014ED">
      <w:pPr>
        <w:spacing w:line="278" w:lineRule="auto"/>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numPr>
          <w:ilvl w:val="0"/>
          <w:numId w:val="10"/>
        </w:numPr>
        <w:tabs>
          <w:tab w:val="left" w:pos="949"/>
        </w:tabs>
        <w:spacing w:before="206"/>
      </w:pPr>
      <w:bookmarkStart w:id="12" w:name="_TOC_250013"/>
      <w:r>
        <w:t>Kerangka</w:t>
      </w:r>
      <w:r>
        <w:rPr>
          <w:spacing w:val="-1"/>
        </w:rPr>
        <w:t xml:space="preserve"> </w:t>
      </w:r>
      <w:bookmarkEnd w:id="12"/>
      <w:r>
        <w:t>Konsep</w:t>
      </w:r>
    </w:p>
    <w:p w:rsidR="00E014ED" w:rsidRDefault="00E014ED">
      <w:pPr>
        <w:pStyle w:val="BodyText"/>
        <w:spacing w:before="7"/>
        <w:rPr>
          <w:b/>
          <w:sz w:val="23"/>
        </w:rPr>
      </w:pPr>
    </w:p>
    <w:p w:rsidR="00E014ED" w:rsidRDefault="00F3100C">
      <w:pPr>
        <w:pStyle w:val="BodyText"/>
        <w:spacing w:line="480" w:lineRule="auto"/>
        <w:ind w:left="948" w:right="702" w:firstLine="540"/>
        <w:jc w:val="both"/>
      </w:pPr>
      <w:r>
        <w:t>Kerangka konsep penelitian adalah suatu uraian atau visualisasi hubungan atau kaitan antara konsep satu terhadap konsep yang lainya, atau antara variabel yang satu dengan variabel yang lain dari masalah yang ingin diteliti (Notoatmodjo, 2010). Kerangka Kon</w:t>
      </w:r>
      <w:r>
        <w:t>sep Penelitian ini adalah sebagai berikut:</w:t>
      </w:r>
    </w:p>
    <w:p w:rsidR="00E014ED" w:rsidRDefault="00F3100C">
      <w:pPr>
        <w:spacing w:before="7" w:line="252" w:lineRule="exact"/>
        <w:ind w:left="686" w:right="76"/>
        <w:jc w:val="center"/>
        <w:rPr>
          <w:b/>
        </w:rPr>
      </w:pPr>
      <w:r>
        <w:rPr>
          <w:b/>
        </w:rPr>
        <w:t>Gambar 2.2.</w:t>
      </w:r>
    </w:p>
    <w:p w:rsidR="00E014ED" w:rsidRDefault="00E014ED">
      <w:pPr>
        <w:spacing w:line="252" w:lineRule="exact"/>
        <w:ind w:left="686" w:right="77"/>
        <w:jc w:val="center"/>
        <w:rPr>
          <w:b/>
        </w:rPr>
      </w:pPr>
      <w:r w:rsidRPr="00E014ED">
        <w:pict>
          <v:shape id="_x0000_s2088" type="#_x0000_t202" style="position:absolute;left:0;text-align:left;margin-left:175.55pt;margin-top:19.6pt;width:125.2pt;height:26.8pt;z-index:-251657728;mso-wrap-distance-left:0;mso-wrap-distance-right:0;mso-position-horizontal-relative:page" filled="f">
            <v:textbox inset="0,0,0,0">
              <w:txbxContent>
                <w:p w:rsidR="00E014ED" w:rsidRDefault="00F3100C">
                  <w:pPr>
                    <w:spacing w:before="73"/>
                    <w:ind w:left="295"/>
                    <w:rPr>
                      <w:b/>
                    </w:rPr>
                  </w:pPr>
                  <w:r>
                    <w:rPr>
                      <w:b/>
                    </w:rPr>
                    <w:t>Indeks Masa Tubuh</w:t>
                  </w:r>
                </w:p>
              </w:txbxContent>
            </v:textbox>
            <w10:wrap type="topAndBottom" anchorx="page"/>
          </v:shape>
        </w:pict>
      </w:r>
      <w:r w:rsidRPr="00E014ED">
        <w:pict>
          <v:shape id="_x0000_s2087" style="position:absolute;left:0;text-align:left;margin-left:302.55pt;margin-top:30.6pt;width:41.55pt;height:6pt;z-index:-251656704;mso-wrap-distance-left:0;mso-wrap-distance-right:0;mso-position-horizontal-relative:page" coordorigin="6051,612" coordsize="831,120" o:spt="100" adj="0,,0" path="m6762,612r,120l6862,682r-74,l6792,678r,-12l6788,662r74,l6762,612xm6762,662r-707,l6051,666r,12l6055,682r707,l6762,662xm6862,662r-74,l6792,666r,12l6788,682r74,l6882,672r-20,-10xe" fillcolor="black" stroked="f">
            <v:stroke joinstyle="round"/>
            <v:formulas/>
            <v:path arrowok="t" o:connecttype="segments"/>
            <w10:wrap type="topAndBottom" anchorx="page"/>
          </v:shape>
        </w:pict>
      </w:r>
      <w:r w:rsidRPr="00E014ED">
        <w:pict>
          <v:shape id="_x0000_s2086" type="#_x0000_t202" style="position:absolute;left:0;text-align:left;margin-left:347pt;margin-top:21pt;width:132.55pt;height:26.8pt;z-index:-251655680;mso-wrap-distance-left:0;mso-wrap-distance-right:0;mso-position-horizontal-relative:page" filled="f">
            <v:textbox inset="0,0,0,0">
              <w:txbxContent>
                <w:p w:rsidR="00E014ED" w:rsidRDefault="00F3100C">
                  <w:pPr>
                    <w:spacing w:before="71"/>
                    <w:ind w:left="457"/>
                    <w:rPr>
                      <w:b/>
                    </w:rPr>
                  </w:pPr>
                  <w:r>
                    <w:rPr>
                      <w:b/>
                    </w:rPr>
                    <w:t>Mual dan Muntah</w:t>
                  </w:r>
                </w:p>
              </w:txbxContent>
            </v:textbox>
            <w10:wrap type="topAndBottom" anchorx="page"/>
          </v:shape>
        </w:pict>
      </w:r>
      <w:r w:rsidR="00F3100C">
        <w:rPr>
          <w:b/>
        </w:rPr>
        <w:t>Kerangka Konsep</w:t>
      </w:r>
    </w:p>
    <w:p w:rsidR="00E014ED" w:rsidRDefault="00E014ED">
      <w:pPr>
        <w:pStyle w:val="BodyText"/>
        <w:spacing w:before="4"/>
        <w:rPr>
          <w:b/>
          <w:sz w:val="27"/>
        </w:rPr>
      </w:pPr>
    </w:p>
    <w:p w:rsidR="00E014ED" w:rsidRDefault="00F3100C">
      <w:pPr>
        <w:pStyle w:val="Heading2"/>
        <w:numPr>
          <w:ilvl w:val="0"/>
          <w:numId w:val="10"/>
        </w:numPr>
        <w:tabs>
          <w:tab w:val="left" w:pos="949"/>
        </w:tabs>
      </w:pPr>
      <w:bookmarkStart w:id="13" w:name="_TOC_250012"/>
      <w:bookmarkEnd w:id="13"/>
      <w:r>
        <w:t>Hipotesis</w:t>
      </w:r>
    </w:p>
    <w:p w:rsidR="00E014ED" w:rsidRDefault="00E014ED">
      <w:pPr>
        <w:pStyle w:val="BodyText"/>
        <w:spacing w:before="7"/>
        <w:rPr>
          <w:b/>
          <w:sz w:val="23"/>
        </w:rPr>
      </w:pPr>
    </w:p>
    <w:p w:rsidR="00E014ED" w:rsidRDefault="00F3100C">
      <w:pPr>
        <w:pStyle w:val="BodyText"/>
        <w:spacing w:line="480" w:lineRule="auto"/>
        <w:ind w:left="948" w:right="703" w:firstLine="540"/>
      </w:pPr>
      <w:r>
        <w:t>Hipotesis adalah jawaban sementara penelitian, patokan, dugaan atau dalil sementara yang akan dibuktikan dalam penelitian (Notoatmod</w:t>
      </w:r>
      <w:r>
        <w:t>jo, 2010). Berdasarkan hasil penelitian, maka hipotesis dalam penelitian ini adalah :</w:t>
      </w:r>
    </w:p>
    <w:p w:rsidR="00E014ED" w:rsidRDefault="00F3100C">
      <w:pPr>
        <w:pStyle w:val="BodyText"/>
        <w:spacing w:before="1"/>
        <w:ind w:left="948"/>
      </w:pPr>
      <w:r>
        <w:t>Ha :</w:t>
      </w:r>
    </w:p>
    <w:p w:rsidR="00E014ED" w:rsidRDefault="00E014ED">
      <w:pPr>
        <w:pStyle w:val="BodyText"/>
        <w:spacing w:before="11"/>
        <w:rPr>
          <w:sz w:val="23"/>
        </w:rPr>
      </w:pPr>
    </w:p>
    <w:p w:rsidR="00E014ED" w:rsidRDefault="00F3100C">
      <w:pPr>
        <w:pStyle w:val="BodyText"/>
        <w:spacing w:line="480" w:lineRule="auto"/>
        <w:ind w:left="948" w:right="923"/>
      </w:pPr>
      <w:r>
        <w:t>Ada Hubungan indeks masa tubuh dengan mual muntah pada pasien dengan anastesi spinal di RSUD Pringsewu Tahun 2019</w:t>
      </w:r>
    </w:p>
    <w:p w:rsidR="00E014ED" w:rsidRDefault="00E014ED">
      <w:pPr>
        <w:spacing w:line="480" w:lineRule="auto"/>
        <w:sectPr w:rsidR="00E014ED">
          <w:pgSz w:w="11910" w:h="16840"/>
          <w:pgMar w:top="660" w:right="1000" w:bottom="280" w:left="1680" w:header="434" w:footer="0" w:gutter="0"/>
          <w:cols w:space="720"/>
        </w:sectPr>
      </w:pPr>
    </w:p>
    <w:p w:rsidR="00E014ED" w:rsidRDefault="00E014ED">
      <w:pPr>
        <w:pStyle w:val="BodyText"/>
        <w:ind w:left="8237"/>
        <w:rPr>
          <w:sz w:val="20"/>
        </w:rPr>
      </w:pPr>
      <w:r>
        <w:rPr>
          <w:sz w:val="20"/>
        </w:rPr>
      </w:r>
      <w:r>
        <w:rPr>
          <w:sz w:val="20"/>
        </w:rPr>
        <w:pict>
          <v:group id="_x0000_s2084" style="width:31.9pt;height:24.45pt;mso-position-horizontal-relative:char;mso-position-vertical-relative:line" coordsize="638,489">
            <v:rect id="_x0000_s2085" style="position:absolute;width:638;height:489" stroked="f"/>
            <w10:wrap type="none"/>
            <w10:anchorlock/>
          </v:group>
        </w:pict>
      </w: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3"/>
        <w:rPr>
          <w:sz w:val="16"/>
        </w:rPr>
      </w:pPr>
    </w:p>
    <w:p w:rsidR="00E014ED" w:rsidRDefault="00E014ED">
      <w:pPr>
        <w:pStyle w:val="Heading2"/>
        <w:spacing w:before="90" w:line="480" w:lineRule="auto"/>
        <w:ind w:left="3245" w:right="3344" w:firstLine="895"/>
      </w:pPr>
      <w:r>
        <w:pict>
          <v:shape id="_x0000_s2083" type="#_x0000_t202" style="position:absolute;left:0;text-align:left;margin-left:499.3pt;margin-top:-87.05pt;width:11.05pt;height:12.25pt;z-index:-251662848;mso-position-horizontal-relative:page" filled="f" stroked="f">
            <v:textbox inset="0,0,0,0">
              <w:txbxContent>
                <w:p w:rsidR="00E014ED" w:rsidRDefault="00F3100C">
                  <w:pPr>
                    <w:spacing w:line="244" w:lineRule="exact"/>
                  </w:pPr>
                  <w:r>
                    <w:t>31</w:t>
                  </w:r>
                </w:p>
              </w:txbxContent>
            </v:textbox>
            <w10:wrap anchorx="page"/>
          </v:shape>
        </w:pict>
      </w:r>
      <w:r w:rsidR="00F3100C">
        <w:t>BAB III METODE PENELITIAN</w:t>
      </w:r>
    </w:p>
    <w:p w:rsidR="00E014ED" w:rsidRDefault="00E014ED">
      <w:pPr>
        <w:pStyle w:val="BodyText"/>
        <w:rPr>
          <w:b/>
          <w:sz w:val="20"/>
        </w:rPr>
      </w:pPr>
    </w:p>
    <w:p w:rsidR="00E014ED" w:rsidRDefault="00E014ED">
      <w:pPr>
        <w:pStyle w:val="BodyText"/>
        <w:spacing w:before="3"/>
        <w:rPr>
          <w:b/>
          <w:sz w:val="21"/>
        </w:rPr>
      </w:pPr>
    </w:p>
    <w:p w:rsidR="00E014ED" w:rsidRDefault="00F3100C">
      <w:pPr>
        <w:pStyle w:val="Heading2"/>
        <w:numPr>
          <w:ilvl w:val="0"/>
          <w:numId w:val="5"/>
        </w:numPr>
        <w:tabs>
          <w:tab w:val="left" w:pos="949"/>
        </w:tabs>
      </w:pPr>
      <w:bookmarkStart w:id="14" w:name="_TOC_250011"/>
      <w:r>
        <w:t>Jenis</w:t>
      </w:r>
      <w:r>
        <w:rPr>
          <w:spacing w:val="59"/>
        </w:rPr>
        <w:t xml:space="preserve"> </w:t>
      </w:r>
      <w:bookmarkEnd w:id="14"/>
      <w:r>
        <w:t>Penelitian</w:t>
      </w:r>
    </w:p>
    <w:p w:rsidR="00E014ED" w:rsidRDefault="00E014ED">
      <w:pPr>
        <w:pStyle w:val="BodyText"/>
        <w:spacing w:before="7"/>
        <w:rPr>
          <w:b/>
          <w:sz w:val="23"/>
        </w:rPr>
      </w:pPr>
    </w:p>
    <w:p w:rsidR="00E014ED" w:rsidRDefault="00F3100C">
      <w:pPr>
        <w:pStyle w:val="BodyText"/>
        <w:spacing w:line="480" w:lineRule="auto"/>
        <w:ind w:left="948" w:right="696" w:firstLine="540"/>
        <w:jc w:val="both"/>
      </w:pPr>
      <w:r>
        <w:t>Jenis penelitian dalam penelitan ini adalah penelitian kuantitatif, jenis penelitian ini merupakan jenis penelitian untuk mendapatkan hubungan yang akurat dari sebuah karakteristik masalah yang mengklasifikasikan suatu data dan pengambilan data yang berhub</w:t>
      </w:r>
      <w:r>
        <w:t>ungan dengan angka-angka baik diperoleh dari hasil pengukuran maupun dari nilai suatu data yang diperoleh (Notoatmodjo, 2012).</w:t>
      </w:r>
    </w:p>
    <w:p w:rsidR="00E014ED" w:rsidRDefault="00E014ED">
      <w:pPr>
        <w:pStyle w:val="BodyText"/>
        <w:spacing w:before="6"/>
      </w:pPr>
    </w:p>
    <w:p w:rsidR="00E014ED" w:rsidRDefault="00F3100C">
      <w:pPr>
        <w:pStyle w:val="Heading2"/>
        <w:numPr>
          <w:ilvl w:val="0"/>
          <w:numId w:val="5"/>
        </w:numPr>
        <w:tabs>
          <w:tab w:val="left" w:pos="949"/>
        </w:tabs>
      </w:pPr>
      <w:bookmarkStart w:id="15" w:name="_TOC_250010"/>
      <w:r>
        <w:t>Waktu dan Tempat</w:t>
      </w:r>
      <w:r>
        <w:rPr>
          <w:spacing w:val="-2"/>
        </w:rPr>
        <w:t xml:space="preserve"> </w:t>
      </w:r>
      <w:bookmarkEnd w:id="15"/>
      <w:r>
        <w:t>Penelitian</w:t>
      </w:r>
    </w:p>
    <w:p w:rsidR="00E014ED" w:rsidRDefault="00E014ED">
      <w:pPr>
        <w:pStyle w:val="BodyText"/>
        <w:spacing w:before="7"/>
        <w:rPr>
          <w:b/>
          <w:sz w:val="23"/>
        </w:rPr>
      </w:pPr>
    </w:p>
    <w:p w:rsidR="00E014ED" w:rsidRDefault="00F3100C">
      <w:pPr>
        <w:pStyle w:val="BodyText"/>
        <w:spacing w:line="480" w:lineRule="auto"/>
        <w:ind w:left="948" w:right="697" w:firstLine="540"/>
        <w:jc w:val="both"/>
      </w:pPr>
      <w:r>
        <w:t>Penelitian ini telah dilakukan pada bulan Januari sampai Februari Tahun 2019 di RSUD Pringsewu.</w:t>
      </w:r>
    </w:p>
    <w:p w:rsidR="00E014ED" w:rsidRDefault="00E014ED">
      <w:pPr>
        <w:pStyle w:val="BodyText"/>
        <w:spacing w:before="5"/>
      </w:pPr>
    </w:p>
    <w:p w:rsidR="00E014ED" w:rsidRDefault="00F3100C">
      <w:pPr>
        <w:pStyle w:val="Heading2"/>
        <w:numPr>
          <w:ilvl w:val="0"/>
          <w:numId w:val="5"/>
        </w:numPr>
        <w:tabs>
          <w:tab w:val="left" w:pos="949"/>
        </w:tabs>
      </w:pPr>
      <w:bookmarkStart w:id="16" w:name="_TOC_250009"/>
      <w:bookmarkEnd w:id="16"/>
      <w:r>
        <w:t>Ra</w:t>
      </w:r>
      <w:r>
        <w:t>ncangan Penelitian</w:t>
      </w:r>
    </w:p>
    <w:p w:rsidR="00E014ED" w:rsidRDefault="00E014ED">
      <w:pPr>
        <w:pStyle w:val="BodyText"/>
        <w:spacing w:before="6"/>
        <w:rPr>
          <w:b/>
          <w:sz w:val="23"/>
        </w:rPr>
      </w:pPr>
    </w:p>
    <w:p w:rsidR="00E014ED" w:rsidRDefault="00E014ED">
      <w:pPr>
        <w:pStyle w:val="BodyText"/>
        <w:spacing w:before="1" w:line="480" w:lineRule="auto"/>
        <w:ind w:left="948" w:right="695" w:firstLine="540"/>
        <w:jc w:val="both"/>
      </w:pPr>
      <w:r>
        <w:pict>
          <v:rect id="_x0000_s2082" style="position:absolute;left:0;text-align:left;margin-left:509.25pt;margin-top:85.6pt;width:31.5pt;height:27.75pt;z-index:251639296;mso-position-horizontal-relative:page" stroked="f">
            <w10:wrap anchorx="page"/>
          </v:rect>
        </w:pict>
      </w:r>
      <w:r w:rsidR="00F3100C">
        <w:t xml:space="preserve">Metode yang digunakan dalam penelitian ini adalah metode survey analitik. Penelitian ini menggunakan rancangan penelitian </w:t>
      </w:r>
      <w:r w:rsidR="00F3100C">
        <w:rPr>
          <w:i/>
        </w:rPr>
        <w:t xml:space="preserve">cross sectional </w:t>
      </w:r>
      <w:r w:rsidR="00F3100C">
        <w:t>dimana data yang menyangkut variabel bebas dan terikat akan dikumpulkan dalam waku yang bersamaan</w:t>
      </w:r>
      <w:r w:rsidR="00F3100C">
        <w:t xml:space="preserve"> (Notoatmodjo, 2012). Rancangan penelitian ini bertujuan untuk menganalisis hubungan indeks masa tubuh dengan kejadian mual muntah di RSUD Pringsewu Tahun 2018.</w:t>
      </w: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1"/>
        <w:rPr>
          <w:sz w:val="23"/>
        </w:rPr>
      </w:pPr>
    </w:p>
    <w:p w:rsidR="00E014ED" w:rsidRDefault="00F3100C">
      <w:pPr>
        <w:spacing w:before="91"/>
        <w:ind w:left="587" w:right="699"/>
        <w:jc w:val="center"/>
      </w:pPr>
      <w:r>
        <w:t>31</w:t>
      </w:r>
    </w:p>
    <w:p w:rsidR="00E014ED" w:rsidRDefault="00E014ED">
      <w:pPr>
        <w:jc w:val="center"/>
        <w:sectPr w:rsidR="00E014ED">
          <w:headerReference w:type="default" r:id="rId37"/>
          <w:pgSz w:w="11910" w:h="16840"/>
          <w:pgMar w:top="300" w:right="1000" w:bottom="280" w:left="1680" w:header="0"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numPr>
          <w:ilvl w:val="0"/>
          <w:numId w:val="5"/>
        </w:numPr>
        <w:tabs>
          <w:tab w:val="left" w:pos="949"/>
        </w:tabs>
        <w:spacing w:before="206"/>
      </w:pPr>
      <w:r>
        <w:t>Subyek</w:t>
      </w:r>
      <w:r>
        <w:rPr>
          <w:spacing w:val="-1"/>
        </w:rPr>
        <w:t xml:space="preserve"> </w:t>
      </w:r>
      <w:r>
        <w:t>Penelitian</w:t>
      </w:r>
    </w:p>
    <w:p w:rsidR="00E014ED" w:rsidRDefault="00E014ED">
      <w:pPr>
        <w:pStyle w:val="BodyText"/>
        <w:spacing w:before="7"/>
        <w:rPr>
          <w:b/>
          <w:sz w:val="23"/>
        </w:rPr>
      </w:pPr>
    </w:p>
    <w:p w:rsidR="00E014ED" w:rsidRDefault="00F3100C">
      <w:pPr>
        <w:pStyle w:val="ListParagraph"/>
        <w:numPr>
          <w:ilvl w:val="1"/>
          <w:numId w:val="5"/>
        </w:numPr>
        <w:tabs>
          <w:tab w:val="left" w:pos="1309"/>
        </w:tabs>
        <w:rPr>
          <w:sz w:val="24"/>
        </w:rPr>
      </w:pPr>
      <w:r>
        <w:rPr>
          <w:sz w:val="24"/>
        </w:rPr>
        <w:t>Populasi</w:t>
      </w:r>
    </w:p>
    <w:p w:rsidR="00E014ED" w:rsidRDefault="00E014ED">
      <w:pPr>
        <w:pStyle w:val="BodyText"/>
      </w:pPr>
    </w:p>
    <w:p w:rsidR="00E014ED" w:rsidRDefault="00F3100C">
      <w:pPr>
        <w:pStyle w:val="BodyText"/>
        <w:spacing w:line="480" w:lineRule="auto"/>
        <w:ind w:left="1308" w:right="697" w:firstLine="540"/>
        <w:jc w:val="both"/>
      </w:pPr>
      <w:r>
        <w:t>Populasi adalah keseluruhan objek penelitian atau objek yang diteliti tersebut (Notoatmodjo, 2012). Populasi dalam penelitian ini adalah pasien yang menjalani operasi dengan anastesi spinal di RSUD Pringsewu. Populasi dalam penelitian ini adalah pasien yan</w:t>
      </w:r>
      <w:r>
        <w:t>g menjalani pembedahan dengan menggunakan anastesi spinal selama bulan januari-Februari 2019 adalah sebanyak 30 responden.</w:t>
      </w:r>
    </w:p>
    <w:p w:rsidR="00E014ED" w:rsidRDefault="00F3100C">
      <w:pPr>
        <w:pStyle w:val="ListParagraph"/>
        <w:numPr>
          <w:ilvl w:val="1"/>
          <w:numId w:val="5"/>
        </w:numPr>
        <w:tabs>
          <w:tab w:val="left" w:pos="1309"/>
        </w:tabs>
        <w:spacing w:before="1"/>
        <w:rPr>
          <w:sz w:val="24"/>
        </w:rPr>
      </w:pPr>
      <w:r>
        <w:rPr>
          <w:sz w:val="24"/>
        </w:rPr>
        <w:t>Sampel</w:t>
      </w:r>
    </w:p>
    <w:p w:rsidR="00E014ED" w:rsidRDefault="00E014ED">
      <w:pPr>
        <w:pStyle w:val="BodyText"/>
      </w:pPr>
    </w:p>
    <w:p w:rsidR="00E014ED" w:rsidRDefault="00F3100C">
      <w:pPr>
        <w:pStyle w:val="ListParagraph"/>
        <w:numPr>
          <w:ilvl w:val="2"/>
          <w:numId w:val="5"/>
        </w:numPr>
        <w:tabs>
          <w:tab w:val="left" w:pos="1669"/>
        </w:tabs>
        <w:rPr>
          <w:sz w:val="24"/>
        </w:rPr>
      </w:pPr>
      <w:r>
        <w:rPr>
          <w:sz w:val="24"/>
        </w:rPr>
        <w:t>Besar</w:t>
      </w:r>
      <w:r>
        <w:rPr>
          <w:spacing w:val="-1"/>
          <w:sz w:val="24"/>
        </w:rPr>
        <w:t xml:space="preserve"> </w:t>
      </w:r>
      <w:r>
        <w:rPr>
          <w:sz w:val="24"/>
        </w:rPr>
        <w:t>Sampel</w:t>
      </w:r>
    </w:p>
    <w:p w:rsidR="00E014ED" w:rsidRDefault="00E014ED">
      <w:pPr>
        <w:pStyle w:val="BodyText"/>
      </w:pPr>
    </w:p>
    <w:p w:rsidR="00E014ED" w:rsidRDefault="00F3100C">
      <w:pPr>
        <w:pStyle w:val="BodyText"/>
        <w:spacing w:line="480" w:lineRule="auto"/>
        <w:ind w:left="1668" w:right="702" w:firstLine="631"/>
        <w:jc w:val="both"/>
      </w:pPr>
      <w:r>
        <w:t>Sampel adalah sebagian atau keseluruhan objek yang akan diteliti dan dianggap mewakili seluruh populasi (Notoatmodjo,2012). Sampel dalam penelitian ini adalah pasien yang menjalani pembedahan dengan anastesi spinal di RSUD Pringsewu sebanyak 30 sampel.</w:t>
      </w:r>
    </w:p>
    <w:p w:rsidR="00E014ED" w:rsidRDefault="00F3100C">
      <w:pPr>
        <w:pStyle w:val="ListParagraph"/>
        <w:numPr>
          <w:ilvl w:val="2"/>
          <w:numId w:val="5"/>
        </w:numPr>
        <w:tabs>
          <w:tab w:val="left" w:pos="1669"/>
        </w:tabs>
        <w:rPr>
          <w:sz w:val="24"/>
        </w:rPr>
      </w:pPr>
      <w:r>
        <w:rPr>
          <w:sz w:val="24"/>
        </w:rPr>
        <w:t>Tek</w:t>
      </w:r>
      <w:r>
        <w:rPr>
          <w:sz w:val="24"/>
        </w:rPr>
        <w:t>nik</w:t>
      </w:r>
      <w:r>
        <w:rPr>
          <w:spacing w:val="-1"/>
          <w:sz w:val="24"/>
        </w:rPr>
        <w:t xml:space="preserve"> </w:t>
      </w:r>
      <w:r>
        <w:rPr>
          <w:sz w:val="24"/>
        </w:rPr>
        <w:t>Sampling</w:t>
      </w:r>
    </w:p>
    <w:p w:rsidR="00E014ED" w:rsidRDefault="00E014ED">
      <w:pPr>
        <w:pStyle w:val="BodyText"/>
      </w:pPr>
    </w:p>
    <w:p w:rsidR="00E014ED" w:rsidRDefault="00F3100C">
      <w:pPr>
        <w:pStyle w:val="BodyText"/>
        <w:spacing w:line="480" w:lineRule="auto"/>
        <w:ind w:left="1668" w:right="699" w:firstLine="540"/>
        <w:jc w:val="both"/>
      </w:pPr>
      <w:r>
        <w:t xml:space="preserve">Teknik sampling yang digunakan dalam penelitian ini adalah </w:t>
      </w:r>
      <w:r>
        <w:rPr>
          <w:i/>
        </w:rPr>
        <w:t xml:space="preserve">Accidental Sampling </w:t>
      </w:r>
      <w:r>
        <w:t>pengambilan sampel secara aksidental (</w:t>
      </w:r>
      <w:r>
        <w:rPr>
          <w:i/>
        </w:rPr>
        <w:t>accidental</w:t>
      </w:r>
      <w:r>
        <w:t>) dengan mengambil kasus atau responden yang kebetulan ada atau tersedia di suatu tempat sesuai dengan konteks pene</w:t>
      </w:r>
      <w:r>
        <w:t xml:space="preserve">litian </w:t>
      </w:r>
      <w:r>
        <w:rPr>
          <w:i/>
        </w:rPr>
        <w:t xml:space="preserve">Notoatmodjo </w:t>
      </w:r>
      <w:r>
        <w:t>(2012) (Notoatmodjo, 2010).</w:t>
      </w:r>
    </w:p>
    <w:p w:rsidR="00E014ED" w:rsidRDefault="00F3100C">
      <w:pPr>
        <w:pStyle w:val="ListParagraph"/>
        <w:numPr>
          <w:ilvl w:val="2"/>
          <w:numId w:val="5"/>
        </w:numPr>
        <w:tabs>
          <w:tab w:val="left" w:pos="1669"/>
        </w:tabs>
        <w:spacing w:before="1"/>
        <w:rPr>
          <w:sz w:val="24"/>
        </w:rPr>
      </w:pPr>
      <w:r>
        <w:rPr>
          <w:sz w:val="24"/>
        </w:rPr>
        <w:t>Kriteria sampel</w:t>
      </w:r>
      <w:r>
        <w:rPr>
          <w:spacing w:val="-3"/>
          <w:sz w:val="24"/>
        </w:rPr>
        <w:t xml:space="preserve"> </w:t>
      </w:r>
      <w:r>
        <w:rPr>
          <w:sz w:val="24"/>
        </w:rPr>
        <w:t>:</w:t>
      </w:r>
    </w:p>
    <w:p w:rsidR="00E014ED" w:rsidRDefault="00E014ED">
      <w:pPr>
        <w:pStyle w:val="BodyText"/>
      </w:pPr>
    </w:p>
    <w:p w:rsidR="00E014ED" w:rsidRDefault="00F3100C">
      <w:pPr>
        <w:pStyle w:val="ListParagraph"/>
        <w:numPr>
          <w:ilvl w:val="3"/>
          <w:numId w:val="5"/>
        </w:numPr>
        <w:tabs>
          <w:tab w:val="left" w:pos="2029"/>
        </w:tabs>
        <w:rPr>
          <w:sz w:val="24"/>
        </w:rPr>
      </w:pPr>
      <w:r>
        <w:rPr>
          <w:sz w:val="24"/>
        </w:rPr>
        <w:t>Kriteria</w:t>
      </w:r>
      <w:r>
        <w:rPr>
          <w:spacing w:val="-1"/>
          <w:sz w:val="24"/>
        </w:rPr>
        <w:t xml:space="preserve"> </w:t>
      </w:r>
      <w:r>
        <w:rPr>
          <w:sz w:val="24"/>
        </w:rPr>
        <w:t>Inklusi</w:t>
      </w:r>
    </w:p>
    <w:p w:rsidR="00E014ED" w:rsidRDefault="00E014ED">
      <w:pPr>
        <w:pStyle w:val="BodyText"/>
        <w:spacing w:before="1"/>
      </w:pPr>
    </w:p>
    <w:p w:rsidR="00E014ED" w:rsidRDefault="00F3100C">
      <w:pPr>
        <w:pStyle w:val="ListParagraph"/>
        <w:numPr>
          <w:ilvl w:val="4"/>
          <w:numId w:val="5"/>
        </w:numPr>
        <w:tabs>
          <w:tab w:val="left" w:pos="2389"/>
        </w:tabs>
        <w:ind w:hanging="361"/>
        <w:rPr>
          <w:sz w:val="24"/>
        </w:rPr>
      </w:pPr>
      <w:r>
        <w:rPr>
          <w:sz w:val="24"/>
        </w:rPr>
        <w:t>Bersedia menjadi</w:t>
      </w:r>
      <w:r>
        <w:rPr>
          <w:spacing w:val="-1"/>
          <w:sz w:val="24"/>
        </w:rPr>
        <w:t xml:space="preserve"> </w:t>
      </w:r>
      <w:r>
        <w:rPr>
          <w:sz w:val="24"/>
        </w:rPr>
        <w:t>responden</w:t>
      </w:r>
    </w:p>
    <w:p w:rsidR="00E014ED" w:rsidRDefault="00E014ED">
      <w:pPr>
        <w:rPr>
          <w:sz w:val="24"/>
        </w:rPr>
        <w:sectPr w:rsidR="00E014ED">
          <w:headerReference w:type="default" r:id="rId38"/>
          <w:pgSz w:w="11910" w:h="16840"/>
          <w:pgMar w:top="660" w:right="1000" w:bottom="280" w:left="1680" w:header="434" w:footer="0" w:gutter="0"/>
          <w:pgNumType w:start="32"/>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ListParagraph"/>
        <w:numPr>
          <w:ilvl w:val="4"/>
          <w:numId w:val="5"/>
        </w:numPr>
        <w:tabs>
          <w:tab w:val="left" w:pos="2389"/>
        </w:tabs>
        <w:spacing w:before="90"/>
        <w:ind w:hanging="361"/>
        <w:rPr>
          <w:sz w:val="24"/>
        </w:rPr>
      </w:pPr>
      <w:r>
        <w:rPr>
          <w:sz w:val="24"/>
        </w:rPr>
        <w:t>Pasien yang menjalani pembedahan dengan anastesi</w:t>
      </w:r>
      <w:r>
        <w:rPr>
          <w:spacing w:val="-4"/>
          <w:sz w:val="24"/>
        </w:rPr>
        <w:t xml:space="preserve"> </w:t>
      </w:r>
      <w:r>
        <w:rPr>
          <w:sz w:val="24"/>
        </w:rPr>
        <w:t>spinal</w:t>
      </w:r>
    </w:p>
    <w:p w:rsidR="00E014ED" w:rsidRDefault="00E014ED">
      <w:pPr>
        <w:pStyle w:val="BodyText"/>
      </w:pPr>
    </w:p>
    <w:p w:rsidR="00E014ED" w:rsidRDefault="00F3100C">
      <w:pPr>
        <w:pStyle w:val="ListParagraph"/>
        <w:numPr>
          <w:ilvl w:val="4"/>
          <w:numId w:val="5"/>
        </w:numPr>
        <w:tabs>
          <w:tab w:val="left" w:pos="2389"/>
        </w:tabs>
        <w:ind w:hanging="361"/>
        <w:rPr>
          <w:sz w:val="24"/>
        </w:rPr>
      </w:pPr>
      <w:r>
        <w:rPr>
          <w:sz w:val="24"/>
        </w:rPr>
        <w:t>Mampu berkomunikasi dengan</w:t>
      </w:r>
      <w:r>
        <w:rPr>
          <w:spacing w:val="-1"/>
          <w:sz w:val="24"/>
        </w:rPr>
        <w:t xml:space="preserve"> </w:t>
      </w:r>
      <w:r>
        <w:rPr>
          <w:sz w:val="24"/>
        </w:rPr>
        <w:t>baik</w:t>
      </w:r>
    </w:p>
    <w:p w:rsidR="00E014ED" w:rsidRDefault="00E014ED">
      <w:pPr>
        <w:pStyle w:val="BodyText"/>
      </w:pPr>
    </w:p>
    <w:p w:rsidR="00E014ED" w:rsidRDefault="00F3100C">
      <w:pPr>
        <w:pStyle w:val="ListParagraph"/>
        <w:numPr>
          <w:ilvl w:val="3"/>
          <w:numId w:val="5"/>
        </w:numPr>
        <w:tabs>
          <w:tab w:val="left" w:pos="2029"/>
        </w:tabs>
        <w:rPr>
          <w:sz w:val="24"/>
        </w:rPr>
      </w:pPr>
      <w:r>
        <w:rPr>
          <w:sz w:val="24"/>
        </w:rPr>
        <w:t>Kriteria</w:t>
      </w:r>
      <w:r>
        <w:rPr>
          <w:spacing w:val="-3"/>
          <w:sz w:val="24"/>
        </w:rPr>
        <w:t xml:space="preserve"> </w:t>
      </w:r>
      <w:r>
        <w:rPr>
          <w:sz w:val="24"/>
        </w:rPr>
        <w:t>Eksklusi</w:t>
      </w:r>
    </w:p>
    <w:p w:rsidR="00E014ED" w:rsidRDefault="00E014ED">
      <w:pPr>
        <w:pStyle w:val="BodyText"/>
      </w:pPr>
    </w:p>
    <w:p w:rsidR="00E014ED" w:rsidRDefault="00F3100C">
      <w:pPr>
        <w:pStyle w:val="ListParagraph"/>
        <w:numPr>
          <w:ilvl w:val="4"/>
          <w:numId w:val="5"/>
        </w:numPr>
        <w:tabs>
          <w:tab w:val="left" w:pos="2389"/>
        </w:tabs>
        <w:ind w:hanging="361"/>
        <w:rPr>
          <w:sz w:val="24"/>
        </w:rPr>
      </w:pPr>
      <w:r>
        <w:rPr>
          <w:sz w:val="24"/>
        </w:rPr>
        <w:t>Tidak bersedia menjadi</w:t>
      </w:r>
      <w:r>
        <w:rPr>
          <w:spacing w:val="-2"/>
          <w:sz w:val="24"/>
        </w:rPr>
        <w:t xml:space="preserve"> </w:t>
      </w:r>
      <w:r>
        <w:rPr>
          <w:sz w:val="24"/>
        </w:rPr>
        <w:t>responden</w:t>
      </w:r>
    </w:p>
    <w:p w:rsidR="00E014ED" w:rsidRDefault="00E014ED">
      <w:pPr>
        <w:pStyle w:val="BodyText"/>
      </w:pPr>
    </w:p>
    <w:p w:rsidR="00E014ED" w:rsidRDefault="00F3100C">
      <w:pPr>
        <w:pStyle w:val="ListParagraph"/>
        <w:numPr>
          <w:ilvl w:val="4"/>
          <w:numId w:val="5"/>
        </w:numPr>
        <w:tabs>
          <w:tab w:val="left" w:pos="2389"/>
        </w:tabs>
        <w:ind w:hanging="361"/>
        <w:rPr>
          <w:sz w:val="24"/>
        </w:rPr>
      </w:pPr>
      <w:r>
        <w:rPr>
          <w:sz w:val="24"/>
        </w:rPr>
        <w:t>Pasien yang mengalami penurunan</w:t>
      </w:r>
      <w:r>
        <w:rPr>
          <w:spacing w:val="-1"/>
          <w:sz w:val="24"/>
        </w:rPr>
        <w:t xml:space="preserve"> </w:t>
      </w:r>
      <w:r>
        <w:rPr>
          <w:sz w:val="24"/>
        </w:rPr>
        <w:t>kesadaran</w:t>
      </w:r>
    </w:p>
    <w:p w:rsidR="00E014ED" w:rsidRDefault="00E014ED">
      <w:pPr>
        <w:pStyle w:val="BodyText"/>
      </w:pPr>
    </w:p>
    <w:p w:rsidR="00E014ED" w:rsidRDefault="00F3100C">
      <w:pPr>
        <w:pStyle w:val="ListParagraph"/>
        <w:numPr>
          <w:ilvl w:val="4"/>
          <w:numId w:val="5"/>
        </w:numPr>
        <w:tabs>
          <w:tab w:val="left" w:pos="2389"/>
        </w:tabs>
        <w:spacing w:before="1"/>
        <w:ind w:hanging="361"/>
        <w:rPr>
          <w:sz w:val="24"/>
        </w:rPr>
      </w:pPr>
      <w:r>
        <w:rPr>
          <w:sz w:val="24"/>
        </w:rPr>
        <w:t>Pasien</w:t>
      </w:r>
      <w:r>
        <w:rPr>
          <w:spacing w:val="-1"/>
          <w:sz w:val="24"/>
        </w:rPr>
        <w:t xml:space="preserve"> </w:t>
      </w:r>
      <w:r>
        <w:rPr>
          <w:sz w:val="24"/>
        </w:rPr>
        <w:t>anak-anak</w:t>
      </w:r>
    </w:p>
    <w:p w:rsidR="00E014ED" w:rsidRDefault="00E014ED">
      <w:pPr>
        <w:pStyle w:val="BodyText"/>
        <w:rPr>
          <w:sz w:val="26"/>
        </w:rPr>
      </w:pPr>
    </w:p>
    <w:p w:rsidR="00E014ED" w:rsidRDefault="00E014ED">
      <w:pPr>
        <w:pStyle w:val="BodyText"/>
        <w:spacing w:before="4"/>
        <w:rPr>
          <w:sz w:val="22"/>
        </w:rPr>
      </w:pPr>
    </w:p>
    <w:p w:rsidR="00E014ED" w:rsidRDefault="00F3100C">
      <w:pPr>
        <w:pStyle w:val="Heading2"/>
        <w:numPr>
          <w:ilvl w:val="0"/>
          <w:numId w:val="5"/>
        </w:numPr>
        <w:tabs>
          <w:tab w:val="left" w:pos="949"/>
        </w:tabs>
      </w:pPr>
      <w:bookmarkStart w:id="17" w:name="_TOC_250008"/>
      <w:r>
        <w:t>Variabel</w:t>
      </w:r>
      <w:r>
        <w:rPr>
          <w:spacing w:val="-1"/>
        </w:rPr>
        <w:t xml:space="preserve"> </w:t>
      </w:r>
      <w:bookmarkEnd w:id="17"/>
      <w:r>
        <w:t>Penelitian</w:t>
      </w:r>
    </w:p>
    <w:p w:rsidR="00E014ED" w:rsidRDefault="00E014ED">
      <w:pPr>
        <w:pStyle w:val="BodyText"/>
        <w:spacing w:before="7"/>
        <w:rPr>
          <w:b/>
          <w:sz w:val="23"/>
        </w:rPr>
      </w:pPr>
    </w:p>
    <w:p w:rsidR="00E014ED" w:rsidRDefault="00F3100C">
      <w:pPr>
        <w:pStyle w:val="ListParagraph"/>
        <w:numPr>
          <w:ilvl w:val="1"/>
          <w:numId w:val="5"/>
        </w:numPr>
        <w:tabs>
          <w:tab w:val="left" w:pos="1309"/>
        </w:tabs>
        <w:rPr>
          <w:sz w:val="24"/>
        </w:rPr>
      </w:pPr>
      <w:r>
        <w:rPr>
          <w:sz w:val="24"/>
        </w:rPr>
        <w:t>Variabel</w:t>
      </w:r>
      <w:r>
        <w:rPr>
          <w:spacing w:val="4"/>
          <w:sz w:val="24"/>
        </w:rPr>
        <w:t xml:space="preserve"> </w:t>
      </w:r>
      <w:r>
        <w:rPr>
          <w:sz w:val="24"/>
        </w:rPr>
        <w:t>Independen</w:t>
      </w:r>
    </w:p>
    <w:p w:rsidR="00E014ED" w:rsidRDefault="00E014ED">
      <w:pPr>
        <w:pStyle w:val="BodyText"/>
      </w:pPr>
    </w:p>
    <w:p w:rsidR="00E014ED" w:rsidRDefault="00F3100C">
      <w:pPr>
        <w:pStyle w:val="BodyText"/>
        <w:spacing w:line="480" w:lineRule="auto"/>
        <w:ind w:left="1308" w:right="699" w:firstLine="540"/>
        <w:jc w:val="both"/>
      </w:pPr>
      <w:r>
        <w:t>Variabel Independen merupakan variabel yang menjadi sebab perubahan atau timbulnya variabel dependen. Variabel ini juga dikenal dengan nama variabel bebas artinya bebas dalam mempengaruhi variabel lain. Dalam penelitian ini yang dimaksud dalam variabel ind</w:t>
      </w:r>
      <w:r>
        <w:t>ependen adalah indeks masa tubuh.</w:t>
      </w:r>
    </w:p>
    <w:p w:rsidR="00E014ED" w:rsidRDefault="00F3100C">
      <w:pPr>
        <w:pStyle w:val="ListParagraph"/>
        <w:numPr>
          <w:ilvl w:val="1"/>
          <w:numId w:val="5"/>
        </w:numPr>
        <w:tabs>
          <w:tab w:val="left" w:pos="1309"/>
        </w:tabs>
        <w:spacing w:before="1"/>
        <w:rPr>
          <w:sz w:val="24"/>
        </w:rPr>
      </w:pPr>
      <w:r>
        <w:rPr>
          <w:sz w:val="24"/>
        </w:rPr>
        <w:t>Variabel</w:t>
      </w:r>
      <w:r>
        <w:rPr>
          <w:spacing w:val="-1"/>
          <w:sz w:val="24"/>
        </w:rPr>
        <w:t xml:space="preserve"> </w:t>
      </w:r>
      <w:r>
        <w:rPr>
          <w:sz w:val="24"/>
        </w:rPr>
        <w:t>dependen</w:t>
      </w:r>
    </w:p>
    <w:p w:rsidR="00E014ED" w:rsidRDefault="00E014ED">
      <w:pPr>
        <w:pStyle w:val="BodyText"/>
      </w:pPr>
    </w:p>
    <w:p w:rsidR="00E014ED" w:rsidRDefault="00F3100C">
      <w:pPr>
        <w:pStyle w:val="BodyText"/>
        <w:spacing w:line="480" w:lineRule="auto"/>
        <w:ind w:left="1308" w:right="700" w:firstLine="540"/>
        <w:jc w:val="both"/>
      </w:pPr>
      <w:r>
        <w:t>Variabel dependen merupakan variabel yang dipengaruhi atau menjadi akibat karena variabel bebas. Variabel ini tergantung dari  variabel terhadap perubahan (Notoatmodjo, 2012). Variabel dependen dalam pen</w:t>
      </w:r>
      <w:r>
        <w:t>elitian ini adalah kejadian mual muntah.</w:t>
      </w:r>
    </w:p>
    <w:p w:rsidR="00E014ED" w:rsidRDefault="00E014ED">
      <w:pPr>
        <w:pStyle w:val="BodyText"/>
        <w:spacing w:before="5"/>
      </w:pPr>
    </w:p>
    <w:p w:rsidR="00E014ED" w:rsidRDefault="00F3100C">
      <w:pPr>
        <w:pStyle w:val="Heading2"/>
        <w:numPr>
          <w:ilvl w:val="0"/>
          <w:numId w:val="5"/>
        </w:numPr>
        <w:tabs>
          <w:tab w:val="left" w:pos="949"/>
        </w:tabs>
      </w:pPr>
      <w:r>
        <w:t>Defenisi</w:t>
      </w:r>
      <w:r>
        <w:rPr>
          <w:spacing w:val="-1"/>
        </w:rPr>
        <w:t xml:space="preserve"> </w:t>
      </w:r>
      <w:r>
        <w:t>operasional</w:t>
      </w:r>
    </w:p>
    <w:p w:rsidR="00E014ED" w:rsidRDefault="00E014ED">
      <w:pPr>
        <w:pStyle w:val="BodyText"/>
        <w:spacing w:before="7"/>
        <w:rPr>
          <w:b/>
          <w:sz w:val="23"/>
        </w:rPr>
      </w:pPr>
    </w:p>
    <w:p w:rsidR="00E014ED" w:rsidRDefault="00F3100C">
      <w:pPr>
        <w:pStyle w:val="BodyText"/>
        <w:spacing w:line="480" w:lineRule="auto"/>
        <w:ind w:left="948" w:right="703" w:firstLine="540"/>
      </w:pPr>
      <w:r>
        <w:t>Defenisi operasional adalah batasan pada variabel-variabel yang diamati atau yang diteliti untuk mengarahkan kepada pengukur atau pengamataan</w:t>
      </w:r>
    </w:p>
    <w:p w:rsidR="00E014ED" w:rsidRDefault="00E014ED">
      <w:pPr>
        <w:spacing w:line="480" w:lineRule="auto"/>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948" w:right="703"/>
      </w:pPr>
      <w:r>
        <w:t>terhadap variabel-variabel yang bersangkutan serta pengembangan instrumen atau alat ukur (Notoatmodjo, 2012).</w:t>
      </w:r>
    </w:p>
    <w:p w:rsidR="00E014ED" w:rsidRDefault="00F3100C">
      <w:pPr>
        <w:spacing w:before="6"/>
        <w:ind w:left="3953" w:right="3331" w:firstLine="528"/>
        <w:rPr>
          <w:b/>
        </w:rPr>
      </w:pPr>
      <w:r>
        <w:rPr>
          <w:b/>
        </w:rPr>
        <w:t>Tabel 3.1 Definisi Operasional</w:t>
      </w:r>
    </w:p>
    <w:p w:rsidR="00E014ED" w:rsidRDefault="00E014ED">
      <w:pPr>
        <w:pStyle w:val="BodyText"/>
        <w:spacing w:before="6"/>
        <w:rPr>
          <w:b/>
          <w:sz w:val="17"/>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
        <w:gridCol w:w="1169"/>
        <w:gridCol w:w="1800"/>
        <w:gridCol w:w="1080"/>
        <w:gridCol w:w="1171"/>
        <w:gridCol w:w="1529"/>
        <w:gridCol w:w="952"/>
      </w:tblGrid>
      <w:tr w:rsidR="00E014ED">
        <w:trPr>
          <w:trHeight w:val="582"/>
        </w:trPr>
        <w:tc>
          <w:tcPr>
            <w:tcW w:w="451" w:type="dxa"/>
            <w:shd w:val="clear" w:color="auto" w:fill="D9D9D9"/>
          </w:tcPr>
          <w:p w:rsidR="00E014ED" w:rsidRDefault="00F3100C">
            <w:pPr>
              <w:pStyle w:val="TableParagraph"/>
              <w:spacing w:before="0" w:line="251" w:lineRule="exact"/>
              <w:ind w:left="88"/>
              <w:rPr>
                <w:b/>
              </w:rPr>
            </w:pPr>
            <w:r>
              <w:rPr>
                <w:b/>
              </w:rPr>
              <w:t>No</w:t>
            </w:r>
          </w:p>
        </w:tc>
        <w:tc>
          <w:tcPr>
            <w:tcW w:w="1169" w:type="dxa"/>
            <w:shd w:val="clear" w:color="auto" w:fill="D9D9D9"/>
          </w:tcPr>
          <w:p w:rsidR="00E014ED" w:rsidRDefault="00F3100C">
            <w:pPr>
              <w:pStyle w:val="TableParagraph"/>
              <w:spacing w:before="0" w:line="251" w:lineRule="exact"/>
              <w:ind w:left="182"/>
              <w:rPr>
                <w:b/>
              </w:rPr>
            </w:pPr>
            <w:r>
              <w:rPr>
                <w:b/>
              </w:rPr>
              <w:t>Variabel</w:t>
            </w:r>
          </w:p>
        </w:tc>
        <w:tc>
          <w:tcPr>
            <w:tcW w:w="1800" w:type="dxa"/>
            <w:shd w:val="clear" w:color="auto" w:fill="D9D9D9"/>
          </w:tcPr>
          <w:p w:rsidR="00E014ED" w:rsidRDefault="00F3100C">
            <w:pPr>
              <w:pStyle w:val="TableParagraph"/>
              <w:spacing w:before="0" w:line="251" w:lineRule="exact"/>
              <w:ind w:left="321" w:right="326"/>
              <w:jc w:val="center"/>
              <w:rPr>
                <w:b/>
              </w:rPr>
            </w:pPr>
            <w:r>
              <w:rPr>
                <w:b/>
              </w:rPr>
              <w:t>Defenisi</w:t>
            </w:r>
          </w:p>
          <w:p w:rsidR="00E014ED" w:rsidRDefault="00F3100C">
            <w:pPr>
              <w:pStyle w:val="TableParagraph"/>
              <w:spacing w:before="37" w:line="240" w:lineRule="auto"/>
              <w:ind w:left="335" w:right="326"/>
              <w:jc w:val="center"/>
              <w:rPr>
                <w:b/>
              </w:rPr>
            </w:pPr>
            <w:r>
              <w:rPr>
                <w:b/>
              </w:rPr>
              <w:t>operasional</w:t>
            </w:r>
          </w:p>
        </w:tc>
        <w:tc>
          <w:tcPr>
            <w:tcW w:w="1080" w:type="dxa"/>
            <w:shd w:val="clear" w:color="auto" w:fill="D9D9D9"/>
          </w:tcPr>
          <w:p w:rsidR="00E014ED" w:rsidRDefault="00F3100C">
            <w:pPr>
              <w:pStyle w:val="TableParagraph"/>
              <w:spacing w:before="0" w:line="251" w:lineRule="exact"/>
              <w:ind w:left="300"/>
              <w:rPr>
                <w:b/>
              </w:rPr>
            </w:pPr>
            <w:r>
              <w:rPr>
                <w:b/>
              </w:rPr>
              <w:t>Cara</w:t>
            </w:r>
          </w:p>
          <w:p w:rsidR="00E014ED" w:rsidRDefault="00F3100C">
            <w:pPr>
              <w:pStyle w:val="TableParagraph"/>
              <w:spacing w:before="37" w:line="240" w:lineRule="auto"/>
              <w:ind w:left="307"/>
              <w:rPr>
                <w:b/>
              </w:rPr>
            </w:pPr>
            <w:r>
              <w:rPr>
                <w:b/>
              </w:rPr>
              <w:t>ukur</w:t>
            </w:r>
          </w:p>
        </w:tc>
        <w:tc>
          <w:tcPr>
            <w:tcW w:w="1171" w:type="dxa"/>
            <w:shd w:val="clear" w:color="auto" w:fill="D9D9D9"/>
          </w:tcPr>
          <w:p w:rsidR="00E014ED" w:rsidRDefault="00F3100C">
            <w:pPr>
              <w:pStyle w:val="TableParagraph"/>
              <w:spacing w:before="0" w:line="251" w:lineRule="exact"/>
              <w:ind w:left="123"/>
              <w:rPr>
                <w:b/>
              </w:rPr>
            </w:pPr>
            <w:r>
              <w:rPr>
                <w:b/>
              </w:rPr>
              <w:t>Alat ukur</w:t>
            </w:r>
          </w:p>
        </w:tc>
        <w:tc>
          <w:tcPr>
            <w:tcW w:w="1529" w:type="dxa"/>
            <w:shd w:val="clear" w:color="auto" w:fill="D9D9D9"/>
          </w:tcPr>
          <w:p w:rsidR="00E014ED" w:rsidRDefault="00F3100C">
            <w:pPr>
              <w:pStyle w:val="TableParagraph"/>
              <w:spacing w:before="0" w:line="251" w:lineRule="exact"/>
              <w:ind w:left="257"/>
              <w:rPr>
                <w:b/>
              </w:rPr>
            </w:pPr>
            <w:r>
              <w:rPr>
                <w:b/>
              </w:rPr>
              <w:t>Hasil ukur</w:t>
            </w:r>
          </w:p>
        </w:tc>
        <w:tc>
          <w:tcPr>
            <w:tcW w:w="952" w:type="dxa"/>
            <w:shd w:val="clear" w:color="auto" w:fill="D9D9D9"/>
          </w:tcPr>
          <w:p w:rsidR="00E014ED" w:rsidRDefault="00F3100C">
            <w:pPr>
              <w:pStyle w:val="TableParagraph"/>
              <w:spacing w:before="0" w:line="251" w:lineRule="exact"/>
              <w:ind w:left="140"/>
              <w:rPr>
                <w:b/>
              </w:rPr>
            </w:pPr>
            <w:r>
              <w:rPr>
                <w:b/>
              </w:rPr>
              <w:t>Skala</w:t>
            </w:r>
          </w:p>
          <w:p w:rsidR="00E014ED" w:rsidRDefault="00F3100C">
            <w:pPr>
              <w:pStyle w:val="TableParagraph"/>
              <w:spacing w:before="37" w:line="240" w:lineRule="auto"/>
              <w:ind w:left="171"/>
              <w:rPr>
                <w:b/>
              </w:rPr>
            </w:pPr>
            <w:r>
              <w:rPr>
                <w:b/>
              </w:rPr>
              <w:t>ukur</w:t>
            </w:r>
          </w:p>
        </w:tc>
      </w:tr>
      <w:tr w:rsidR="00E014ED">
        <w:trPr>
          <w:trHeight w:val="252"/>
        </w:trPr>
        <w:tc>
          <w:tcPr>
            <w:tcW w:w="8152" w:type="dxa"/>
            <w:gridSpan w:val="7"/>
          </w:tcPr>
          <w:p w:rsidR="00E014ED" w:rsidRDefault="00F3100C">
            <w:pPr>
              <w:pStyle w:val="TableParagraph"/>
              <w:spacing w:before="0" w:line="232" w:lineRule="exact"/>
              <w:ind w:left="3063" w:right="3052"/>
              <w:jc w:val="center"/>
              <w:rPr>
                <w:b/>
              </w:rPr>
            </w:pPr>
            <w:r>
              <w:rPr>
                <w:b/>
              </w:rPr>
              <w:t>Variabel Independen</w:t>
            </w:r>
          </w:p>
        </w:tc>
      </w:tr>
      <w:tr w:rsidR="00E014ED">
        <w:trPr>
          <w:trHeight w:val="2898"/>
        </w:trPr>
        <w:tc>
          <w:tcPr>
            <w:tcW w:w="451" w:type="dxa"/>
          </w:tcPr>
          <w:p w:rsidR="00E014ED" w:rsidRDefault="00F3100C">
            <w:pPr>
              <w:pStyle w:val="TableParagraph"/>
              <w:spacing w:before="0" w:line="247" w:lineRule="exact"/>
              <w:ind w:left="90"/>
            </w:pPr>
            <w:r>
              <w:t>1</w:t>
            </w:r>
          </w:p>
        </w:tc>
        <w:tc>
          <w:tcPr>
            <w:tcW w:w="1169" w:type="dxa"/>
          </w:tcPr>
          <w:p w:rsidR="00E014ED" w:rsidRDefault="00F3100C">
            <w:pPr>
              <w:pStyle w:val="TableParagraph"/>
              <w:spacing w:before="0" w:line="240" w:lineRule="auto"/>
              <w:ind w:left="105" w:right="447"/>
            </w:pPr>
            <w:r>
              <w:t>Indeks Masa Tubuh</w:t>
            </w:r>
          </w:p>
        </w:tc>
        <w:tc>
          <w:tcPr>
            <w:tcW w:w="1800" w:type="dxa"/>
          </w:tcPr>
          <w:p w:rsidR="00E014ED" w:rsidRDefault="00F3100C">
            <w:pPr>
              <w:pStyle w:val="TableParagraph"/>
              <w:spacing w:before="0" w:line="240" w:lineRule="auto"/>
              <w:ind w:left="108" w:right="113"/>
            </w:pPr>
            <w:r>
              <w:t>Status berat badan tubuh yang ditandai dengan terjadinya kelebihan berat badan akibat dari penimbunan lemak yang berlebihan</w:t>
            </w:r>
          </w:p>
        </w:tc>
        <w:tc>
          <w:tcPr>
            <w:tcW w:w="1080" w:type="dxa"/>
          </w:tcPr>
          <w:p w:rsidR="00E014ED" w:rsidRDefault="00F3100C">
            <w:pPr>
              <w:pStyle w:val="TableParagraph"/>
              <w:spacing w:before="0" w:line="240" w:lineRule="auto"/>
              <w:ind w:left="91" w:right="62"/>
            </w:pPr>
            <w:r>
              <w:t>Menguku r tinggi badan dan berat badan</w:t>
            </w:r>
          </w:p>
        </w:tc>
        <w:tc>
          <w:tcPr>
            <w:tcW w:w="1171" w:type="dxa"/>
          </w:tcPr>
          <w:p w:rsidR="00E014ED" w:rsidRDefault="00F3100C">
            <w:pPr>
              <w:pStyle w:val="TableParagraph"/>
              <w:spacing w:before="0" w:line="240" w:lineRule="auto"/>
              <w:ind w:right="139"/>
            </w:pPr>
            <w:r>
              <w:t>Timbangan dan meteran</w:t>
            </w:r>
          </w:p>
        </w:tc>
        <w:tc>
          <w:tcPr>
            <w:tcW w:w="1529" w:type="dxa"/>
          </w:tcPr>
          <w:p w:rsidR="00E014ED" w:rsidRDefault="00F3100C">
            <w:pPr>
              <w:pStyle w:val="TableParagraph"/>
              <w:numPr>
                <w:ilvl w:val="0"/>
                <w:numId w:val="4"/>
              </w:numPr>
              <w:tabs>
                <w:tab w:val="left" w:pos="306"/>
              </w:tabs>
              <w:spacing w:before="0" w:line="242" w:lineRule="auto"/>
              <w:ind w:right="106" w:hanging="141"/>
            </w:pPr>
            <w:r>
              <w:t>: Obesitas bila</w:t>
            </w:r>
            <w:r>
              <w:rPr>
                <w:spacing w:val="-4"/>
              </w:rPr>
              <w:t xml:space="preserve"> </w:t>
            </w:r>
            <w:r>
              <w:t>IMT≥25</w:t>
            </w:r>
          </w:p>
          <w:p w:rsidR="00E014ED" w:rsidRDefault="00F3100C">
            <w:pPr>
              <w:pStyle w:val="TableParagraph"/>
              <w:numPr>
                <w:ilvl w:val="0"/>
                <w:numId w:val="4"/>
              </w:numPr>
              <w:tabs>
                <w:tab w:val="left" w:pos="306"/>
              </w:tabs>
              <w:spacing w:before="0" w:line="240" w:lineRule="auto"/>
              <w:ind w:right="392" w:hanging="141"/>
              <w:jc w:val="both"/>
            </w:pPr>
            <w:r>
              <w:t xml:space="preserve">: Normal bila IMT </w:t>
            </w:r>
            <w:r>
              <w:rPr>
                <w:spacing w:val="-1"/>
              </w:rPr>
              <w:t>18,5-24,9</w:t>
            </w:r>
          </w:p>
          <w:p w:rsidR="00E014ED" w:rsidRDefault="00F3100C">
            <w:pPr>
              <w:pStyle w:val="TableParagraph"/>
              <w:spacing w:before="0" w:line="252" w:lineRule="exact"/>
              <w:ind w:left="140"/>
            </w:pPr>
            <w:r>
              <w:t>2: Kurang bila</w:t>
            </w:r>
          </w:p>
          <w:p w:rsidR="00E014ED" w:rsidRDefault="00F3100C">
            <w:pPr>
              <w:pStyle w:val="TableParagraph"/>
              <w:spacing w:before="0" w:line="240" w:lineRule="auto"/>
              <w:ind w:left="262" w:right="249"/>
              <w:jc w:val="center"/>
            </w:pPr>
            <w:r>
              <w:t>IMT &lt;18,5</w:t>
            </w:r>
          </w:p>
        </w:tc>
        <w:tc>
          <w:tcPr>
            <w:tcW w:w="952" w:type="dxa"/>
          </w:tcPr>
          <w:p w:rsidR="00E014ED" w:rsidRDefault="00F3100C">
            <w:pPr>
              <w:pStyle w:val="TableParagraph"/>
              <w:spacing w:before="0" w:line="247" w:lineRule="exact"/>
              <w:ind w:left="109"/>
            </w:pPr>
            <w:r>
              <w:t>Ordinal</w:t>
            </w:r>
          </w:p>
        </w:tc>
      </w:tr>
      <w:tr w:rsidR="00E014ED">
        <w:trPr>
          <w:trHeight w:val="252"/>
        </w:trPr>
        <w:tc>
          <w:tcPr>
            <w:tcW w:w="8152" w:type="dxa"/>
            <w:gridSpan w:val="7"/>
          </w:tcPr>
          <w:p w:rsidR="00E014ED" w:rsidRDefault="00F3100C">
            <w:pPr>
              <w:pStyle w:val="TableParagraph"/>
              <w:spacing w:before="0" w:line="232" w:lineRule="exact"/>
              <w:ind w:left="3062" w:right="3052"/>
              <w:jc w:val="center"/>
              <w:rPr>
                <w:b/>
              </w:rPr>
            </w:pPr>
            <w:r>
              <w:rPr>
                <w:b/>
              </w:rPr>
              <w:t>Variabel Dependen</w:t>
            </w:r>
          </w:p>
        </w:tc>
      </w:tr>
      <w:tr w:rsidR="00E014ED">
        <w:trPr>
          <w:trHeight w:val="2025"/>
        </w:trPr>
        <w:tc>
          <w:tcPr>
            <w:tcW w:w="451" w:type="dxa"/>
          </w:tcPr>
          <w:p w:rsidR="00E014ED" w:rsidRDefault="00F3100C">
            <w:pPr>
              <w:pStyle w:val="TableParagraph"/>
              <w:spacing w:before="0" w:line="247" w:lineRule="exact"/>
              <w:ind w:left="107"/>
            </w:pPr>
            <w:r>
              <w:t>2</w:t>
            </w:r>
          </w:p>
        </w:tc>
        <w:tc>
          <w:tcPr>
            <w:tcW w:w="1169" w:type="dxa"/>
          </w:tcPr>
          <w:p w:rsidR="00E014ED" w:rsidRDefault="00F3100C">
            <w:pPr>
              <w:pStyle w:val="TableParagraph"/>
              <w:spacing w:before="0" w:line="242" w:lineRule="auto"/>
              <w:ind w:left="105" w:right="349"/>
            </w:pPr>
            <w:r>
              <w:t>Mual Muntah</w:t>
            </w:r>
          </w:p>
        </w:tc>
        <w:tc>
          <w:tcPr>
            <w:tcW w:w="1800" w:type="dxa"/>
          </w:tcPr>
          <w:p w:rsidR="00E014ED" w:rsidRDefault="00F3100C">
            <w:pPr>
              <w:pStyle w:val="TableParagraph"/>
              <w:spacing w:before="0" w:line="240" w:lineRule="auto"/>
              <w:ind w:left="108" w:right="99"/>
            </w:pPr>
            <w:r>
              <w:t>Mual; dan Muntah adalah dorongan dari dalam perut yang tidak disadari dan pengeluarannya</w:t>
            </w:r>
          </w:p>
          <w:p w:rsidR="00E014ED" w:rsidRDefault="00F3100C">
            <w:pPr>
              <w:pStyle w:val="TableParagraph"/>
              <w:spacing w:before="0" w:line="252" w:lineRule="exact"/>
              <w:ind w:left="108" w:right="177"/>
            </w:pPr>
            <w:r>
              <w:t>melalui esofagus sampai ke mulut</w:t>
            </w:r>
          </w:p>
        </w:tc>
        <w:tc>
          <w:tcPr>
            <w:tcW w:w="1080" w:type="dxa"/>
          </w:tcPr>
          <w:p w:rsidR="00E014ED" w:rsidRDefault="00F3100C">
            <w:pPr>
              <w:pStyle w:val="TableParagraph"/>
              <w:spacing w:before="0" w:line="247" w:lineRule="exact"/>
              <w:ind w:left="91"/>
            </w:pPr>
            <w:r>
              <w:t>Observasi</w:t>
            </w:r>
          </w:p>
        </w:tc>
        <w:tc>
          <w:tcPr>
            <w:tcW w:w="1171" w:type="dxa"/>
          </w:tcPr>
          <w:p w:rsidR="00E014ED" w:rsidRDefault="00F3100C">
            <w:pPr>
              <w:pStyle w:val="TableParagraph"/>
              <w:spacing w:before="0" w:line="242" w:lineRule="auto"/>
              <w:ind w:left="91" w:right="170"/>
            </w:pPr>
            <w:r>
              <w:t>Lembar Observasi</w:t>
            </w:r>
          </w:p>
        </w:tc>
        <w:tc>
          <w:tcPr>
            <w:tcW w:w="1529" w:type="dxa"/>
          </w:tcPr>
          <w:p w:rsidR="00E014ED" w:rsidRDefault="00F3100C">
            <w:pPr>
              <w:pStyle w:val="TableParagraph"/>
              <w:numPr>
                <w:ilvl w:val="0"/>
                <w:numId w:val="3"/>
              </w:numPr>
              <w:tabs>
                <w:tab w:val="left" w:pos="306"/>
              </w:tabs>
              <w:spacing w:before="0" w:line="242" w:lineRule="auto"/>
              <w:ind w:right="549" w:hanging="141"/>
            </w:pPr>
            <w:r>
              <w:t>: Mual Muntah</w:t>
            </w:r>
          </w:p>
          <w:p w:rsidR="00E014ED" w:rsidRDefault="00F3100C">
            <w:pPr>
              <w:pStyle w:val="TableParagraph"/>
              <w:numPr>
                <w:ilvl w:val="0"/>
                <w:numId w:val="3"/>
              </w:numPr>
              <w:tabs>
                <w:tab w:val="left" w:pos="306"/>
              </w:tabs>
              <w:spacing w:before="0" w:line="240" w:lineRule="auto"/>
              <w:ind w:right="549" w:hanging="141"/>
            </w:pPr>
            <w:r>
              <w:t>: Tidak Mual Muntah</w:t>
            </w:r>
          </w:p>
        </w:tc>
        <w:tc>
          <w:tcPr>
            <w:tcW w:w="952" w:type="dxa"/>
          </w:tcPr>
          <w:p w:rsidR="00E014ED" w:rsidRDefault="00F3100C">
            <w:pPr>
              <w:pStyle w:val="TableParagraph"/>
              <w:spacing w:before="0" w:line="247" w:lineRule="exact"/>
              <w:ind w:left="109"/>
            </w:pPr>
            <w:r>
              <w:t>Ordinal</w:t>
            </w:r>
          </w:p>
        </w:tc>
      </w:tr>
    </w:tbl>
    <w:p w:rsidR="00E014ED" w:rsidRDefault="00E014ED">
      <w:pPr>
        <w:pStyle w:val="BodyText"/>
        <w:rPr>
          <w:b/>
        </w:rPr>
      </w:pPr>
    </w:p>
    <w:p w:rsidR="00E014ED" w:rsidRDefault="00F3100C">
      <w:pPr>
        <w:pStyle w:val="Heading2"/>
        <w:numPr>
          <w:ilvl w:val="0"/>
          <w:numId w:val="5"/>
        </w:numPr>
        <w:tabs>
          <w:tab w:val="left" w:pos="949"/>
        </w:tabs>
        <w:spacing w:before="196"/>
      </w:pPr>
      <w:bookmarkStart w:id="18" w:name="_TOC_250007"/>
      <w:bookmarkEnd w:id="18"/>
      <w:r>
        <w:t>Pengumpulan Data</w:t>
      </w:r>
    </w:p>
    <w:p w:rsidR="00E014ED" w:rsidRDefault="00E014ED">
      <w:pPr>
        <w:pStyle w:val="BodyText"/>
        <w:spacing w:before="7"/>
        <w:rPr>
          <w:b/>
          <w:sz w:val="23"/>
        </w:rPr>
      </w:pPr>
    </w:p>
    <w:p w:rsidR="00E014ED" w:rsidRDefault="00F3100C">
      <w:pPr>
        <w:pStyle w:val="BodyText"/>
        <w:spacing w:line="480" w:lineRule="auto"/>
        <w:ind w:left="948" w:right="695" w:firstLine="540"/>
        <w:jc w:val="both"/>
      </w:pPr>
      <w:r>
        <w:t>Teknik pengumpulan data dalam penelitian ini menggunakan data primer. Data diperoleh langsung dari responden, indeks masa tubuh pasien didapatkan setelah melakukan pengukuran, sedangkan kejadian mual muntah didapatkan setalah dilakukan observasi dengan lem</w:t>
      </w:r>
      <w:r>
        <w:t>bar obeservasi oleh peneliti.</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F3100C">
      <w:pPr>
        <w:pStyle w:val="Heading2"/>
        <w:numPr>
          <w:ilvl w:val="0"/>
          <w:numId w:val="5"/>
        </w:numPr>
        <w:tabs>
          <w:tab w:val="left" w:pos="949"/>
        </w:tabs>
        <w:spacing w:before="206"/>
      </w:pPr>
      <w:bookmarkStart w:id="19" w:name="_TOC_250006"/>
      <w:r>
        <w:t>Instrumen</w:t>
      </w:r>
      <w:r>
        <w:rPr>
          <w:spacing w:val="1"/>
        </w:rPr>
        <w:t xml:space="preserve"> </w:t>
      </w:r>
      <w:bookmarkEnd w:id="19"/>
      <w:r>
        <w:t>Penelitian</w:t>
      </w:r>
    </w:p>
    <w:p w:rsidR="00E014ED" w:rsidRDefault="00E014ED">
      <w:pPr>
        <w:pStyle w:val="BodyText"/>
        <w:rPr>
          <w:b/>
        </w:rPr>
      </w:pPr>
    </w:p>
    <w:p w:rsidR="00E014ED" w:rsidRDefault="00F3100C">
      <w:pPr>
        <w:pStyle w:val="ListParagraph"/>
        <w:numPr>
          <w:ilvl w:val="1"/>
          <w:numId w:val="5"/>
        </w:numPr>
        <w:tabs>
          <w:tab w:val="left" w:pos="1309"/>
        </w:tabs>
        <w:rPr>
          <w:b/>
          <w:sz w:val="24"/>
        </w:rPr>
      </w:pPr>
      <w:r>
        <w:rPr>
          <w:b/>
          <w:sz w:val="24"/>
        </w:rPr>
        <w:t>Uji</w:t>
      </w:r>
      <w:r>
        <w:rPr>
          <w:b/>
          <w:spacing w:val="-1"/>
          <w:sz w:val="24"/>
        </w:rPr>
        <w:t xml:space="preserve"> </w:t>
      </w:r>
      <w:r>
        <w:rPr>
          <w:b/>
          <w:sz w:val="24"/>
        </w:rPr>
        <w:t>Validitas</w:t>
      </w:r>
    </w:p>
    <w:p w:rsidR="00E014ED" w:rsidRDefault="00E014ED">
      <w:pPr>
        <w:pStyle w:val="BodyText"/>
        <w:spacing w:before="7"/>
        <w:rPr>
          <w:b/>
          <w:sz w:val="23"/>
        </w:rPr>
      </w:pPr>
    </w:p>
    <w:p w:rsidR="00E014ED" w:rsidRDefault="00F3100C">
      <w:pPr>
        <w:pStyle w:val="BodyText"/>
        <w:spacing w:line="480" w:lineRule="auto"/>
        <w:ind w:left="1308" w:right="698" w:firstLine="540"/>
        <w:jc w:val="both"/>
      </w:pPr>
      <w:r>
        <w:t>Uji validitas digunakan untuk mengukur sah atau valid tidaknya suatu kuesioner. Suatu kuesioner dikatakan valid jika pertanyaan (indikator) pada kuesioner mampu untu</w:t>
      </w:r>
      <w:r>
        <w:t xml:space="preserve">k mengungkapkan sesuatu yang akan diukur oleh kuesioner tersebut. Setelah dihitung seluruh korelasi dari setiap pertanyaan dilihatpada tabel </w:t>
      </w:r>
      <w:r>
        <w:rPr>
          <w:i/>
        </w:rPr>
        <w:t xml:space="preserve">Product moment </w:t>
      </w:r>
      <w:r>
        <w:t>untuk mengetahui apakah nilai korelasinya signifikan. Jika hasil dari korelasi lebih besar dari r ta</w:t>
      </w:r>
      <w:r>
        <w:t>bel maka pernyataan tersebut valid (Arikunto,</w:t>
      </w:r>
      <w:r>
        <w:rPr>
          <w:spacing w:val="-3"/>
        </w:rPr>
        <w:t xml:space="preserve"> </w:t>
      </w:r>
      <w:r>
        <w:t>2010)</w:t>
      </w:r>
    </w:p>
    <w:p w:rsidR="00E014ED" w:rsidRDefault="00F3100C">
      <w:pPr>
        <w:pStyle w:val="BodyText"/>
        <w:spacing w:before="1" w:line="480" w:lineRule="auto"/>
        <w:ind w:left="1308" w:right="699" w:firstLine="540"/>
        <w:jc w:val="both"/>
      </w:pPr>
      <w:r>
        <w:t xml:space="preserve">Untuk dapat mengetahui validitas suatu intrument maka dilakukan dengan cara korelasi antar skor pada masing-masing variabel dengan skor totalnya. Suatu variabel akan dikatakan valid apabila skor variabel </w:t>
      </w:r>
      <w:r>
        <w:t>tersebut berkolerasi secara signifikan dengan skor totanya. Bila r hitung &gt; r table maka H0 ditolak (variabel tidak valid) (Hidayat,2010).</w:t>
      </w:r>
    </w:p>
    <w:p w:rsidR="00E014ED" w:rsidRDefault="00F3100C">
      <w:pPr>
        <w:pStyle w:val="Heading2"/>
        <w:numPr>
          <w:ilvl w:val="1"/>
          <w:numId w:val="5"/>
        </w:numPr>
        <w:tabs>
          <w:tab w:val="left" w:pos="1309"/>
        </w:tabs>
        <w:spacing w:before="5"/>
      </w:pPr>
      <w:r>
        <w:t>Uji</w:t>
      </w:r>
      <w:r>
        <w:rPr>
          <w:spacing w:val="-1"/>
        </w:rPr>
        <w:t xml:space="preserve"> </w:t>
      </w:r>
      <w:r>
        <w:t>Reliabilitas</w:t>
      </w:r>
    </w:p>
    <w:p w:rsidR="00E014ED" w:rsidRDefault="00E014ED">
      <w:pPr>
        <w:pStyle w:val="BodyText"/>
        <w:spacing w:before="7"/>
        <w:rPr>
          <w:b/>
          <w:sz w:val="23"/>
        </w:rPr>
      </w:pPr>
    </w:p>
    <w:p w:rsidR="00E014ED" w:rsidRDefault="00F3100C">
      <w:pPr>
        <w:pStyle w:val="BodyText"/>
        <w:spacing w:line="480" w:lineRule="auto"/>
        <w:ind w:left="1308" w:right="695" w:firstLine="540"/>
        <w:jc w:val="both"/>
      </w:pPr>
      <w:r>
        <w:t>Uji reliabilitas merupakan alat untuk mengukur kehandalan, ketetapan atau keajegan atau konsistensi suatu kuesioner. Suatu kuesioner dikatakan handal jika jawaba responden terhadap butir-butir pertanyan dalam kuesioner adalah konsistensi atau stabil dari w</w:t>
      </w:r>
      <w:r>
        <w:t>aktu kewaktu. Selain itu untuk menghasilkan kehandalan suatu instrumen atau kuesioner, peneliti haruslah mengajukan pertanyan-pertanyaan yang relevan kepada responden</w:t>
      </w:r>
      <w:r>
        <w:rPr>
          <w:spacing w:val="-1"/>
        </w:rPr>
        <w:t xml:space="preserve"> </w:t>
      </w:r>
      <w:r>
        <w:t>(Hidayat,2010).</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1308" w:right="695" w:firstLine="540"/>
        <w:jc w:val="both"/>
      </w:pPr>
      <w:r>
        <w:t>Uji reliabilitas digunakan untuk mengetahui apaka</w:t>
      </w:r>
      <w:r>
        <w:t xml:space="preserve">h alat ukur yang digunakan dapat dipercaya. Dalam penelitian ini item/pernyataan pada kuesioner yang sudah valid ,diuji dengan menggunakan rumus </w:t>
      </w:r>
      <w:r>
        <w:rPr>
          <w:i/>
        </w:rPr>
        <w:t xml:space="preserve">Alpha cronbach </w:t>
      </w:r>
      <w:r>
        <w:t>(Sugiono,2007).</w:t>
      </w:r>
    </w:p>
    <w:p w:rsidR="00E014ED" w:rsidRDefault="00E014ED">
      <w:pPr>
        <w:pStyle w:val="BodyText"/>
        <w:spacing w:before="5"/>
      </w:pPr>
    </w:p>
    <w:p w:rsidR="00E014ED" w:rsidRDefault="00F3100C">
      <w:pPr>
        <w:pStyle w:val="Heading2"/>
        <w:numPr>
          <w:ilvl w:val="0"/>
          <w:numId w:val="5"/>
        </w:numPr>
        <w:tabs>
          <w:tab w:val="left" w:pos="948"/>
          <w:tab w:val="left" w:pos="949"/>
        </w:tabs>
      </w:pPr>
      <w:bookmarkStart w:id="20" w:name="_TOC_250005"/>
      <w:r>
        <w:t>Pengolahan</w:t>
      </w:r>
      <w:r>
        <w:rPr>
          <w:spacing w:val="-1"/>
        </w:rPr>
        <w:t xml:space="preserve"> </w:t>
      </w:r>
      <w:bookmarkEnd w:id="20"/>
      <w:r>
        <w:t>Data</w:t>
      </w:r>
    </w:p>
    <w:p w:rsidR="00E014ED" w:rsidRDefault="00E014ED">
      <w:pPr>
        <w:pStyle w:val="BodyText"/>
        <w:spacing w:before="7"/>
        <w:rPr>
          <w:b/>
          <w:sz w:val="23"/>
        </w:rPr>
      </w:pPr>
    </w:p>
    <w:p w:rsidR="00E014ED" w:rsidRDefault="00F3100C">
      <w:pPr>
        <w:pStyle w:val="BodyText"/>
        <w:spacing w:line="480" w:lineRule="auto"/>
        <w:ind w:left="948" w:right="923" w:firstLine="540"/>
      </w:pPr>
      <w:r>
        <w:t>Data yang diperoleh diolah dengan cara komputerisasi yaitu kor</w:t>
      </w:r>
      <w:r>
        <w:t>eksi pengolahan data yang meliputi kegiatan:</w:t>
      </w:r>
    </w:p>
    <w:p w:rsidR="00E014ED" w:rsidRDefault="00F3100C">
      <w:pPr>
        <w:pStyle w:val="ListParagraph"/>
        <w:numPr>
          <w:ilvl w:val="1"/>
          <w:numId w:val="5"/>
        </w:numPr>
        <w:tabs>
          <w:tab w:val="left" w:pos="1309"/>
        </w:tabs>
        <w:rPr>
          <w:i/>
          <w:sz w:val="24"/>
        </w:rPr>
      </w:pPr>
      <w:r>
        <w:rPr>
          <w:i/>
          <w:sz w:val="24"/>
        </w:rPr>
        <w:t>Editing</w:t>
      </w:r>
    </w:p>
    <w:p w:rsidR="00E014ED" w:rsidRDefault="00E014ED">
      <w:pPr>
        <w:pStyle w:val="BodyText"/>
        <w:rPr>
          <w:i/>
        </w:rPr>
      </w:pPr>
    </w:p>
    <w:p w:rsidR="00E014ED" w:rsidRDefault="00F3100C">
      <w:pPr>
        <w:pStyle w:val="BodyText"/>
        <w:spacing w:line="480" w:lineRule="auto"/>
        <w:ind w:left="1308" w:right="699" w:firstLine="540"/>
        <w:jc w:val="both"/>
      </w:pPr>
      <w:r>
        <w:t>Memeriksa dan memastikan kelengkapan kuesioner telah terisi dengan lengkap dan jelas dari nama responden, usia dan jenis kelamin sehingga dapat dibaca dengan relevan.</w:t>
      </w:r>
    </w:p>
    <w:p w:rsidR="00E014ED" w:rsidRDefault="00F3100C">
      <w:pPr>
        <w:pStyle w:val="ListParagraph"/>
        <w:numPr>
          <w:ilvl w:val="1"/>
          <w:numId w:val="5"/>
        </w:numPr>
        <w:tabs>
          <w:tab w:val="left" w:pos="1309"/>
        </w:tabs>
        <w:spacing w:before="1"/>
        <w:rPr>
          <w:i/>
          <w:sz w:val="24"/>
        </w:rPr>
      </w:pPr>
      <w:r>
        <w:rPr>
          <w:i/>
          <w:sz w:val="24"/>
        </w:rPr>
        <w:t>Coding</w:t>
      </w:r>
    </w:p>
    <w:p w:rsidR="00E014ED" w:rsidRDefault="00E014ED">
      <w:pPr>
        <w:pStyle w:val="BodyText"/>
        <w:rPr>
          <w:i/>
        </w:rPr>
      </w:pPr>
    </w:p>
    <w:p w:rsidR="00E014ED" w:rsidRDefault="00F3100C">
      <w:pPr>
        <w:pStyle w:val="BodyText"/>
        <w:spacing w:line="480" w:lineRule="auto"/>
        <w:ind w:left="1308" w:right="696" w:firstLine="540"/>
        <w:jc w:val="both"/>
      </w:pPr>
      <w:r>
        <w:rPr>
          <w:i/>
        </w:rPr>
        <w:t xml:space="preserve">Coding </w:t>
      </w:r>
      <w:r>
        <w:t xml:space="preserve">merupakan kegiatan mengubah data berbentuk huruf menjadi data berbentuk angka atau bilangan. </w:t>
      </w:r>
      <w:r>
        <w:rPr>
          <w:i/>
        </w:rPr>
        <w:t xml:space="preserve">Coding </w:t>
      </w:r>
      <w:r>
        <w:t>dilakukan dilakukan pada penelitian ini untuk mempermudah peneliti dalam melakukan pengolahan data. Pada penelitian ini koding digunakan untuk variabel inde</w:t>
      </w:r>
      <w:r>
        <w:t>ks masa tubuh kode 0 bila responden obesitas dan kode 1 bila responden tidak obesitas dan pada variabel mual muntah kode 0 bila pasien mengalami mual muntah dan kode 1 bila pasien menglami mual muntah.</w:t>
      </w:r>
    </w:p>
    <w:p w:rsidR="00E014ED" w:rsidRDefault="00F3100C">
      <w:pPr>
        <w:pStyle w:val="ListParagraph"/>
        <w:numPr>
          <w:ilvl w:val="1"/>
          <w:numId w:val="5"/>
        </w:numPr>
        <w:tabs>
          <w:tab w:val="left" w:pos="1309"/>
        </w:tabs>
        <w:spacing w:before="1"/>
        <w:rPr>
          <w:i/>
          <w:sz w:val="24"/>
        </w:rPr>
      </w:pPr>
      <w:r>
        <w:rPr>
          <w:i/>
          <w:sz w:val="24"/>
        </w:rPr>
        <w:t>Processing</w:t>
      </w:r>
    </w:p>
    <w:p w:rsidR="00E014ED" w:rsidRDefault="00E014ED">
      <w:pPr>
        <w:pStyle w:val="BodyText"/>
        <w:rPr>
          <w:i/>
        </w:rPr>
      </w:pPr>
    </w:p>
    <w:p w:rsidR="00E014ED" w:rsidRDefault="00F3100C">
      <w:pPr>
        <w:pStyle w:val="BodyText"/>
        <w:spacing w:line="480" w:lineRule="auto"/>
        <w:ind w:left="1308" w:right="699" w:firstLine="540"/>
        <w:jc w:val="both"/>
      </w:pPr>
      <w:r>
        <w:t>Memasukan tiap-tiap hasil dari variabel in</w:t>
      </w:r>
      <w:r>
        <w:t>deks masa tubuh dan kejadian mual muntah yang sudah diberikan kode kedalam program komputer untuk dilakukan pengolahan data.</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ListParagraph"/>
        <w:numPr>
          <w:ilvl w:val="1"/>
          <w:numId w:val="5"/>
        </w:numPr>
        <w:tabs>
          <w:tab w:val="left" w:pos="1309"/>
        </w:tabs>
        <w:spacing w:before="90"/>
        <w:rPr>
          <w:i/>
          <w:sz w:val="24"/>
        </w:rPr>
      </w:pPr>
      <w:r>
        <w:rPr>
          <w:i/>
          <w:sz w:val="24"/>
        </w:rPr>
        <w:t>Tabulasi</w:t>
      </w:r>
    </w:p>
    <w:p w:rsidR="00E014ED" w:rsidRDefault="00E014ED">
      <w:pPr>
        <w:pStyle w:val="BodyText"/>
        <w:rPr>
          <w:i/>
        </w:rPr>
      </w:pPr>
    </w:p>
    <w:p w:rsidR="00E014ED" w:rsidRDefault="00F3100C">
      <w:pPr>
        <w:pStyle w:val="BodyText"/>
        <w:spacing w:line="480" w:lineRule="auto"/>
        <w:ind w:left="1308" w:right="699" w:firstLine="540"/>
        <w:jc w:val="both"/>
      </w:pPr>
      <w:r>
        <w:t>Tabulasi merupakan kegiatan menggambarkan jawaban responden dengan cara tertentu. Tabulasi juga d</w:t>
      </w:r>
      <w:r>
        <w:t>apat digunakan untuk menciptakan statistik deskriptif variable-variable yang diteliti atau yang variable yang akan di tabulasi silang.</w:t>
      </w:r>
    </w:p>
    <w:p w:rsidR="00E014ED" w:rsidRDefault="00F3100C">
      <w:pPr>
        <w:pStyle w:val="ListParagraph"/>
        <w:numPr>
          <w:ilvl w:val="1"/>
          <w:numId w:val="5"/>
        </w:numPr>
        <w:tabs>
          <w:tab w:val="left" w:pos="1309"/>
        </w:tabs>
        <w:spacing w:before="1"/>
        <w:rPr>
          <w:sz w:val="24"/>
        </w:rPr>
      </w:pPr>
      <w:r>
        <w:rPr>
          <w:i/>
          <w:sz w:val="24"/>
        </w:rPr>
        <w:t xml:space="preserve">Cleanning </w:t>
      </w:r>
      <w:r>
        <w:rPr>
          <w:sz w:val="24"/>
        </w:rPr>
        <w:t>(pembersih</w:t>
      </w:r>
      <w:r>
        <w:rPr>
          <w:spacing w:val="-1"/>
          <w:sz w:val="24"/>
        </w:rPr>
        <w:t xml:space="preserve"> </w:t>
      </w:r>
      <w:r>
        <w:rPr>
          <w:sz w:val="24"/>
        </w:rPr>
        <w:t>data)</w:t>
      </w:r>
    </w:p>
    <w:p w:rsidR="00E014ED" w:rsidRDefault="00E014ED">
      <w:pPr>
        <w:pStyle w:val="BodyText"/>
        <w:spacing w:before="11"/>
        <w:rPr>
          <w:sz w:val="23"/>
        </w:rPr>
      </w:pPr>
    </w:p>
    <w:p w:rsidR="00E014ED" w:rsidRDefault="00F3100C">
      <w:pPr>
        <w:pStyle w:val="BodyText"/>
        <w:spacing w:line="480" w:lineRule="auto"/>
        <w:ind w:left="1308" w:right="701" w:firstLine="540"/>
        <w:jc w:val="both"/>
      </w:pPr>
      <w:r>
        <w:t>Mengecek kembali data yang sudah dimasukan kedalam program komputer yaitu untuk melihat ada kesalahan atau tidak dari hasil data yang sudah dimasukan, kemudian dilakukan pembetulan atau koreksi.</w:t>
      </w:r>
    </w:p>
    <w:p w:rsidR="00E014ED" w:rsidRDefault="00E014ED">
      <w:pPr>
        <w:pStyle w:val="BodyText"/>
        <w:spacing w:before="5"/>
      </w:pPr>
    </w:p>
    <w:p w:rsidR="00E014ED" w:rsidRDefault="00F3100C">
      <w:pPr>
        <w:pStyle w:val="Heading2"/>
        <w:numPr>
          <w:ilvl w:val="0"/>
          <w:numId w:val="5"/>
        </w:numPr>
        <w:tabs>
          <w:tab w:val="left" w:pos="949"/>
        </w:tabs>
      </w:pPr>
      <w:bookmarkStart w:id="21" w:name="_TOC_250004"/>
      <w:bookmarkEnd w:id="21"/>
      <w:r>
        <w:t>Analisa Data</w:t>
      </w:r>
    </w:p>
    <w:p w:rsidR="00E014ED" w:rsidRDefault="00E014ED">
      <w:pPr>
        <w:pStyle w:val="BodyText"/>
        <w:spacing w:before="7"/>
        <w:rPr>
          <w:b/>
          <w:sz w:val="23"/>
        </w:rPr>
      </w:pPr>
    </w:p>
    <w:p w:rsidR="00E014ED" w:rsidRDefault="00F3100C">
      <w:pPr>
        <w:pStyle w:val="BodyText"/>
        <w:spacing w:line="480" w:lineRule="auto"/>
        <w:ind w:left="948" w:right="701" w:firstLine="540"/>
        <w:jc w:val="both"/>
      </w:pPr>
      <w:r>
        <w:t>Menurut Notoatmodjo (2012) analisis data merup</w:t>
      </w:r>
      <w:r>
        <w:t>akan proses pengolahan data dengan menggunakan tekhnik-tekhnik tertentu sesuai dengan jenis dan rancangan penelitian yang digunakan, baik secara univariabel, bivariabel.</w:t>
      </w:r>
    </w:p>
    <w:p w:rsidR="00E014ED" w:rsidRDefault="00F3100C">
      <w:pPr>
        <w:pStyle w:val="ListParagraph"/>
        <w:numPr>
          <w:ilvl w:val="1"/>
          <w:numId w:val="5"/>
        </w:numPr>
        <w:tabs>
          <w:tab w:val="left" w:pos="1309"/>
        </w:tabs>
        <w:rPr>
          <w:sz w:val="24"/>
        </w:rPr>
      </w:pPr>
      <w:r>
        <w:rPr>
          <w:sz w:val="24"/>
        </w:rPr>
        <w:t>Analisis</w:t>
      </w:r>
      <w:r>
        <w:rPr>
          <w:spacing w:val="-1"/>
          <w:sz w:val="24"/>
        </w:rPr>
        <w:t xml:space="preserve"> </w:t>
      </w:r>
      <w:r>
        <w:rPr>
          <w:sz w:val="24"/>
        </w:rPr>
        <w:t>Univariat</w:t>
      </w:r>
    </w:p>
    <w:p w:rsidR="00E014ED" w:rsidRDefault="00E014ED">
      <w:pPr>
        <w:pStyle w:val="BodyText"/>
      </w:pPr>
    </w:p>
    <w:p w:rsidR="00E014ED" w:rsidRDefault="00F3100C">
      <w:pPr>
        <w:pStyle w:val="BodyText"/>
        <w:spacing w:line="480" w:lineRule="auto"/>
        <w:ind w:left="1308" w:right="699" w:firstLine="720"/>
        <w:jc w:val="both"/>
      </w:pPr>
      <w:r>
        <w:t>Variabel analisis ini digunakan untuk memperoleh distribusi frekue</w:t>
      </w:r>
      <w:r>
        <w:t xml:space="preserve">nsi yang dilakukan terhadap variabel </w:t>
      </w:r>
      <w:r>
        <w:rPr>
          <w:i/>
        </w:rPr>
        <w:t xml:space="preserve">independent </w:t>
      </w:r>
      <w:r>
        <w:t xml:space="preserve">dan variabel </w:t>
      </w:r>
      <w:r>
        <w:rPr>
          <w:i/>
        </w:rPr>
        <w:t>dependent</w:t>
      </w:r>
      <w:r>
        <w:t>.</w:t>
      </w:r>
    </w:p>
    <w:p w:rsidR="00E014ED" w:rsidRDefault="00F3100C">
      <w:pPr>
        <w:pStyle w:val="ListParagraph"/>
        <w:numPr>
          <w:ilvl w:val="1"/>
          <w:numId w:val="5"/>
        </w:numPr>
        <w:tabs>
          <w:tab w:val="left" w:pos="1309"/>
        </w:tabs>
        <w:spacing w:before="1"/>
        <w:rPr>
          <w:sz w:val="24"/>
        </w:rPr>
      </w:pPr>
      <w:r>
        <w:rPr>
          <w:sz w:val="24"/>
        </w:rPr>
        <w:t>Analisis</w:t>
      </w:r>
      <w:r>
        <w:rPr>
          <w:spacing w:val="-1"/>
          <w:sz w:val="24"/>
        </w:rPr>
        <w:t xml:space="preserve"> </w:t>
      </w:r>
      <w:r>
        <w:rPr>
          <w:sz w:val="24"/>
        </w:rPr>
        <w:t>Bivariat</w:t>
      </w:r>
    </w:p>
    <w:p w:rsidR="00E014ED" w:rsidRDefault="00E014ED">
      <w:pPr>
        <w:pStyle w:val="BodyText"/>
      </w:pPr>
    </w:p>
    <w:p w:rsidR="00E014ED" w:rsidRDefault="00F3100C">
      <w:pPr>
        <w:pStyle w:val="BodyText"/>
        <w:spacing w:line="480" w:lineRule="auto"/>
        <w:ind w:left="1308" w:right="700" w:firstLine="720"/>
        <w:jc w:val="both"/>
      </w:pPr>
      <w:r>
        <w:t>Setelah data dianalisis secara univariat kemudian dilanjutkan dengan analisis bivariat dari hasil penelitian terkumpul selanjutnya dilakukan analisis data dengan so</w:t>
      </w:r>
      <w:r>
        <w:t>ftware, analisis data dapat dilakukan</w:t>
      </w:r>
    </w:p>
    <w:p w:rsidR="00E014ED" w:rsidRDefault="00E014ED">
      <w:pPr>
        <w:spacing w:line="480" w:lineRule="auto"/>
        <w:jc w:val="both"/>
        <w:sectPr w:rsidR="00E014ED">
          <w:pgSz w:w="11910" w:h="16840"/>
          <w:pgMar w:top="660" w:right="1000" w:bottom="280" w:left="1680" w:header="434"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8"/>
        <w:rPr>
          <w:sz w:val="29"/>
        </w:rPr>
      </w:pPr>
    </w:p>
    <w:p w:rsidR="00E014ED" w:rsidRDefault="00F3100C">
      <w:pPr>
        <w:pStyle w:val="BodyText"/>
        <w:spacing w:before="90" w:line="480" w:lineRule="auto"/>
        <w:ind w:left="1308" w:right="923"/>
      </w:pPr>
      <w:r>
        <w:t>dengan cara kuantitatif. Untuk mengetahui hubungan indeks masa tubuh dengan kejadian mual muntah menggunakan uji kuadrat (</w:t>
      </w:r>
      <w:r>
        <w:rPr>
          <w:i/>
        </w:rPr>
        <w:t>chi square</w:t>
      </w:r>
      <w:r>
        <w:t>).</w:t>
      </w:r>
    </w:p>
    <w:p w:rsidR="00E014ED" w:rsidRDefault="00E014ED">
      <w:pPr>
        <w:spacing w:line="480" w:lineRule="auto"/>
        <w:sectPr w:rsidR="00E014ED">
          <w:pgSz w:w="11910" w:h="16840"/>
          <w:pgMar w:top="660" w:right="1000" w:bottom="280" w:left="1680" w:header="434" w:footer="0" w:gutter="0"/>
          <w:cols w:space="720"/>
        </w:sectPr>
      </w:pPr>
    </w:p>
    <w:p w:rsidR="00E014ED" w:rsidRDefault="00E014ED">
      <w:pPr>
        <w:pStyle w:val="BodyText"/>
        <w:ind w:left="7999"/>
        <w:rPr>
          <w:sz w:val="20"/>
        </w:rPr>
      </w:pPr>
      <w:r>
        <w:rPr>
          <w:sz w:val="20"/>
        </w:rPr>
      </w:r>
      <w:r>
        <w:rPr>
          <w:sz w:val="20"/>
        </w:rPr>
        <w:pict>
          <v:group id="_x0000_s2080" style="width:49.4pt;height:33.75pt;mso-position-horizontal-relative:char;mso-position-vertical-relative:line" coordsize="988,675">
            <v:rect id="_x0000_s2081" style="position:absolute;width:988;height:675" stroked="f"/>
            <w10:wrap type="none"/>
            <w10:anchorlock/>
          </v:group>
        </w:pict>
      </w: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rPr>
          <w:sz w:val="20"/>
        </w:rPr>
      </w:pPr>
    </w:p>
    <w:p w:rsidR="00E014ED" w:rsidRDefault="00E014ED">
      <w:pPr>
        <w:pStyle w:val="BodyText"/>
        <w:spacing w:before="2"/>
        <w:rPr>
          <w:sz w:val="23"/>
        </w:rPr>
      </w:pPr>
    </w:p>
    <w:p w:rsidR="00E014ED" w:rsidRDefault="00F3100C">
      <w:pPr>
        <w:pStyle w:val="BodyText"/>
        <w:spacing w:line="480" w:lineRule="auto"/>
        <w:ind w:left="1308" w:right="701" w:firstLine="540"/>
        <w:jc w:val="both"/>
      </w:pPr>
      <w:r>
        <w:t>spinal</w:t>
      </w:r>
    </w:p>
    <w:p w:rsidR="00E014ED" w:rsidRDefault="00E014ED">
      <w:pPr>
        <w:spacing w:line="480" w:lineRule="auto"/>
        <w:jc w:val="both"/>
        <w:sectPr w:rsidR="00E014ED">
          <w:headerReference w:type="default" r:id="rId39"/>
          <w:pgSz w:w="11910" w:h="16840"/>
          <w:pgMar w:top="340" w:right="1000" w:bottom="280" w:left="1680" w:header="0" w:footer="0" w:gutter="0"/>
          <w:cols w:space="720"/>
        </w:sectPr>
      </w:pPr>
    </w:p>
    <w:p w:rsidR="00E014ED" w:rsidRDefault="00E014ED">
      <w:pPr>
        <w:pStyle w:val="BodyText"/>
        <w:rPr>
          <w:sz w:val="20"/>
        </w:rPr>
      </w:pPr>
    </w:p>
    <w:p w:rsidR="00E014ED" w:rsidRDefault="00E014ED">
      <w:pPr>
        <w:pStyle w:val="BodyText"/>
        <w:rPr>
          <w:sz w:val="20"/>
        </w:rPr>
      </w:pPr>
    </w:p>
    <w:p w:rsidR="00E014ED" w:rsidRDefault="00E014ED" w:rsidP="00CD53F0">
      <w:pPr>
        <w:rPr>
          <w:sz w:val="18"/>
        </w:rPr>
      </w:pPr>
    </w:p>
    <w:sectPr w:rsidR="00E014ED" w:rsidSect="00CD53F0">
      <w:headerReference w:type="default" r:id="rId40"/>
      <w:pgSz w:w="12240" w:h="15840"/>
      <w:pgMar w:top="1500" w:right="1580" w:bottom="280" w:left="1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00C" w:rsidRDefault="00F3100C" w:rsidP="00E014ED">
      <w:r>
        <w:separator/>
      </w:r>
    </w:p>
  </w:endnote>
  <w:endnote w:type="continuationSeparator" w:id="1">
    <w:p w:rsidR="00F3100C" w:rsidRDefault="00F3100C" w:rsidP="00E01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00C" w:rsidRDefault="00F3100C" w:rsidP="00E014ED">
      <w:r>
        <w:separator/>
      </w:r>
    </w:p>
  </w:footnote>
  <w:footnote w:type="continuationSeparator" w:id="1">
    <w:p w:rsidR="00F3100C" w:rsidRDefault="00F3100C" w:rsidP="00E01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42" type="#_x0000_t202" style="position:absolute;margin-left:133.05pt;margin-top:112.75pt;width:357.35pt;height:56.7pt;z-index:-122584;mso-position-horizontal-relative:page;mso-position-vertical-relative:page" filled="f" stroked="f">
          <v:textbox inset="0,0,0,0">
            <w:txbxContent>
              <w:p w:rsidR="00E014ED" w:rsidRDefault="00F3100C">
                <w:pPr>
                  <w:spacing w:before="10"/>
                  <w:ind w:left="20" w:right="18"/>
                  <w:jc w:val="center"/>
                  <w:rPr>
                    <w:b/>
                    <w:sz w:val="24"/>
                  </w:rPr>
                </w:pPr>
                <w:r>
                  <w:rPr>
                    <w:b/>
                    <w:sz w:val="24"/>
                  </w:rPr>
                  <w:t>HUBUNGAN INDEKS MASA TUBUH DENGAN MUAL MUNTAH PADA PASIEN DENGAN ANASTESI SPINAL</w:t>
                </w:r>
              </w:p>
              <w:p w:rsidR="00E014ED" w:rsidRDefault="00F3100C">
                <w:pPr>
                  <w:ind w:left="2315" w:right="2310"/>
                  <w:jc w:val="center"/>
                  <w:rPr>
                    <w:b/>
                    <w:sz w:val="24"/>
                  </w:rPr>
                </w:pPr>
                <w:r>
                  <w:rPr>
                    <w:b/>
                    <w:sz w:val="24"/>
                  </w:rPr>
                  <w:t>DI RSUD PRINGSEWU TAHUN 2019</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5" type="#_x0000_t202" style="position:absolute;margin-left:254.05pt;margin-top:112.9pt;width:115.55pt;height:15.3pt;z-index:-122416;mso-position-horizontal-relative:page;mso-position-vertical-relative:page" filled="f" stroked="f">
          <v:textbox inset="0,0,0,0">
            <w:txbxContent>
              <w:p w:rsidR="00E014ED" w:rsidRDefault="00F3100C">
                <w:pPr>
                  <w:spacing w:before="10"/>
                  <w:ind w:left="20"/>
                  <w:rPr>
                    <w:b/>
                    <w:sz w:val="24"/>
                  </w:rPr>
                </w:pPr>
                <w:r>
                  <w:rPr>
                    <w:b/>
                    <w:sz w:val="24"/>
                  </w:rPr>
                  <w:t>KATA PENGANTAR</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4" type="#_x0000_t202" style="position:absolute;margin-left:276.35pt;margin-top:112.75pt;width:71pt;height:15.3pt;z-index:-122392;mso-position-horizontal-relative:page;mso-position-vertical-relative:page" filled="f" stroked="f">
          <v:textbox inset="0,0,0,0">
            <w:txbxContent>
              <w:p w:rsidR="00E014ED" w:rsidRDefault="00F3100C">
                <w:pPr>
                  <w:spacing w:before="10"/>
                  <w:ind w:left="20"/>
                  <w:rPr>
                    <w:b/>
                    <w:sz w:val="24"/>
                  </w:rPr>
                </w:pPr>
                <w:r>
                  <w:rPr>
                    <w:b/>
                    <w:sz w:val="24"/>
                  </w:rPr>
                  <w:t>DAFTAR ISI</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3" type="#_x0000_t202" style="position:absolute;margin-left:257.05pt;margin-top:112.75pt;width:109.55pt;height:15.3pt;z-index:-122368;mso-position-horizontal-relative:page;mso-position-vertical-relative:page" filled="f" stroked="f">
          <v:textbox inset="0,0,0,0">
            <w:txbxContent>
              <w:p w:rsidR="00E014ED" w:rsidRDefault="00F3100C">
                <w:pPr>
                  <w:spacing w:before="10"/>
                  <w:ind w:left="20"/>
                  <w:rPr>
                    <w:b/>
                    <w:sz w:val="24"/>
                  </w:rPr>
                </w:pPr>
                <w:r>
                  <w:rPr>
                    <w:b/>
                    <w:color w:val="0D0D0D"/>
                    <w:sz w:val="24"/>
                  </w:rPr>
                  <w:t>DAFTAR GAMBAR</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2" type="#_x0000_t202" style="position:absolute;margin-left:264pt;margin-top:112.75pt;width:95.65pt;height:15.3pt;z-index:-122344;mso-position-horizontal-relative:page;mso-position-vertical-relative:page" filled="f" stroked="f">
          <v:textbox inset="0,0,0,0">
            <w:txbxContent>
              <w:p w:rsidR="00E014ED" w:rsidRDefault="00F3100C">
                <w:pPr>
                  <w:spacing w:before="10"/>
                  <w:ind w:left="20"/>
                  <w:rPr>
                    <w:b/>
                    <w:sz w:val="24"/>
                  </w:rPr>
                </w:pPr>
                <w:r>
                  <w:rPr>
                    <w:b/>
                    <w:color w:val="0D0D0D"/>
                    <w:sz w:val="24"/>
                  </w:rPr>
                  <w:t>DAFTAR TABEL</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1" type="#_x0000_t202" style="position:absolute;margin-left:251.3pt;margin-top:112.75pt;width:120.9pt;height:15.3pt;z-index:-122320;mso-position-horizontal-relative:page;mso-position-vertical-relative:page" filled="f" stroked="f">
          <v:textbox inset="0,0,0,0">
            <w:txbxContent>
              <w:p w:rsidR="00E014ED" w:rsidRDefault="00F3100C">
                <w:pPr>
                  <w:spacing w:before="10"/>
                  <w:ind w:left="20"/>
                  <w:rPr>
                    <w:b/>
                    <w:sz w:val="24"/>
                  </w:rPr>
                </w:pPr>
                <w:r>
                  <w:rPr>
                    <w:b/>
                    <w:color w:val="0D0D0D"/>
                    <w:sz w:val="24"/>
                  </w:rPr>
                  <w:t>DAFTAR LAMPIRAN</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0" type="#_x0000_t202" style="position:absolute;margin-left:497.3pt;margin-top:20.7pt;width:15.05pt;height:14.25pt;z-index:-122296;mso-position-horizontal-relative:page;mso-position-vertical-relative:page" filled="f" stroked="f">
          <v:textbox inset="0,0,0,0">
            <w:txbxContent>
              <w:p w:rsidR="00E014ED" w:rsidRDefault="00E014ED">
                <w:pPr>
                  <w:spacing w:before="11"/>
                  <w:ind w:left="40"/>
                </w:pPr>
                <w:r>
                  <w:fldChar w:fldCharType="begin"/>
                </w:r>
                <w:r w:rsidR="00F3100C">
                  <w:instrText xml:space="preserve"> PAGE </w:instrText>
                </w:r>
                <w:r>
                  <w:fldChar w:fldCharType="separate"/>
                </w:r>
                <w:r w:rsidR="00CD53F0">
                  <w:rPr>
                    <w:noProof/>
                  </w:rPr>
                  <w:t>2</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29" type="#_x0000_t202" style="position:absolute;margin-left:497.3pt;margin-top:20.7pt;width:15.05pt;height:14.25pt;z-index:-122272;mso-position-horizontal-relative:page;mso-position-vertical-relative:page" filled="f" stroked="f">
          <v:textbox inset="0,0,0,0">
            <w:txbxContent>
              <w:p w:rsidR="00E014ED" w:rsidRDefault="00E014ED">
                <w:pPr>
                  <w:spacing w:before="11"/>
                  <w:ind w:left="40"/>
                </w:pPr>
                <w:r>
                  <w:fldChar w:fldCharType="begin"/>
                </w:r>
                <w:r w:rsidR="00F3100C">
                  <w:instrText xml:space="preserve"> PAGE </w:instrText>
                </w:r>
                <w:r>
                  <w:fldChar w:fldCharType="separate"/>
                </w:r>
                <w:r w:rsidR="00CD53F0">
                  <w:rPr>
                    <w:noProof/>
                  </w:rPr>
                  <w:t>35</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25" type="#_x0000_t202" style="position:absolute;margin-left:112.4pt;margin-top:112.7pt;width:99.4pt;height:16.5pt;z-index:-122176;mso-position-horizontal-relative:page;mso-position-vertical-relative:page" filled="f" stroked="f">
          <v:textbox inset="0,0,0,0">
            <w:txbxContent>
              <w:p w:rsidR="00E014ED" w:rsidRDefault="00F3100C">
                <w:pPr>
                  <w:spacing w:before="10"/>
                  <w:ind w:left="20"/>
                  <w:rPr>
                    <w:rFonts w:ascii="Arial"/>
                    <w:b/>
                    <w:sz w:val="26"/>
                  </w:rPr>
                </w:pPr>
                <w:r>
                  <w:rPr>
                    <w:rFonts w:ascii="Arial"/>
                    <w:b/>
                    <w:sz w:val="26"/>
                  </w:rPr>
                  <w:t>Analisa Bivariat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41" type="#_x0000_t202" style="position:absolute;margin-left:248.3pt;margin-top:112.9pt;width:144.9pt;height:15.3pt;z-index:-122560;mso-position-horizontal-relative:page;mso-position-vertical-relative:page" filled="f" stroked="f">
          <v:textbox inset="0,0,0,0">
            <w:txbxContent>
              <w:p w:rsidR="00E014ED" w:rsidRDefault="00F3100C">
                <w:pPr>
                  <w:spacing w:before="10"/>
                  <w:ind w:left="20"/>
                  <w:rPr>
                    <w:b/>
                    <w:sz w:val="24"/>
                  </w:rPr>
                </w:pPr>
                <w:r>
                  <w:rPr>
                    <w:b/>
                    <w:sz w:val="24"/>
                  </w:rPr>
                  <w:t>LEMBAR PERSETUJUAN</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40" type="#_x0000_t202" style="position:absolute;margin-left:241.35pt;margin-top:112.9pt;width:140.95pt;height:15.3pt;z-index:-122536;mso-position-horizontal-relative:page;mso-position-vertical-relative:page" filled="f" stroked="f">
          <v:textbox inset="0,0,0,0">
            <w:txbxContent>
              <w:p w:rsidR="00E014ED" w:rsidRDefault="00F3100C">
                <w:pPr>
                  <w:spacing w:before="10"/>
                  <w:ind w:left="20"/>
                  <w:rPr>
                    <w:b/>
                    <w:sz w:val="24"/>
                  </w:rPr>
                </w:pPr>
                <w:r>
                  <w:rPr>
                    <w:b/>
                    <w:sz w:val="24"/>
                  </w:rPr>
                  <w:t>LEMBAR PENGESAHAN</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9" type="#_x0000_t202" style="position:absolute;margin-left:176.25pt;margin-top:112.75pt;width:270.95pt;height:15.3pt;z-index:-122512;mso-position-horizontal-relative:page;mso-position-vertical-relative:page" filled="f" stroked="f">
          <v:textbox inset="0,0,0,0">
            <w:txbxContent>
              <w:p w:rsidR="00E014ED" w:rsidRDefault="00F3100C">
                <w:pPr>
                  <w:spacing w:before="10"/>
                  <w:ind w:left="20"/>
                  <w:rPr>
                    <w:b/>
                    <w:sz w:val="24"/>
                  </w:rPr>
                </w:pPr>
                <w:r>
                  <w:rPr>
                    <w:b/>
                    <w:color w:val="0D0D0D"/>
                    <w:sz w:val="24"/>
                  </w:rPr>
                  <w:t>SURAT PERNYATAAN ORISINALITAS SKRIPSI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8" type="#_x0000_t202" style="position:absolute;margin-left:287.9pt;margin-top:112.9pt;width:48.05pt;height:15.3pt;z-index:-122488;mso-position-horizontal-relative:page;mso-position-vertical-relative:page" filled="f" stroked="f">
          <v:textbox inset="0,0,0,0">
            <w:txbxContent>
              <w:p w:rsidR="00E014ED" w:rsidRDefault="00F3100C">
                <w:pPr>
                  <w:spacing w:before="10"/>
                  <w:ind w:left="20"/>
                  <w:rPr>
                    <w:b/>
                    <w:sz w:val="24"/>
                  </w:rPr>
                </w:pPr>
                <w:r>
                  <w:rPr>
                    <w:b/>
                    <w:sz w:val="24"/>
                  </w:rPr>
                  <w:t>MOTTO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7" type="#_x0000_t202" style="position:absolute;margin-left:233.9pt;margin-top:112.75pt;width:155.95pt;height:15.3pt;z-index:-122464;mso-position-horizontal-relative:page;mso-position-vertical-relative:page" filled="f" stroked="f">
          <v:textbox inset="0,0,0,0">
            <w:txbxContent>
              <w:p w:rsidR="00E014ED" w:rsidRDefault="00F3100C">
                <w:pPr>
                  <w:spacing w:before="10"/>
                  <w:ind w:left="20"/>
                  <w:rPr>
                    <w:b/>
                    <w:sz w:val="24"/>
                  </w:rPr>
                </w:pPr>
                <w:r>
                  <w:rPr>
                    <w:b/>
                    <w:sz w:val="24"/>
                  </w:rPr>
                  <w:t>DAFTAR RIWAYAT HIDUP</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ED" w:rsidRDefault="00E014ED">
    <w:pPr>
      <w:pStyle w:val="BodyText"/>
      <w:spacing w:line="14" w:lineRule="auto"/>
      <w:rPr>
        <w:sz w:val="20"/>
      </w:rPr>
    </w:pPr>
    <w:r w:rsidRPr="00E014ED">
      <w:pict>
        <v:shapetype id="_x0000_t202" coordsize="21600,21600" o:spt="202" path="m,l,21600r21600,l21600,xe">
          <v:stroke joinstyle="miter"/>
          <v:path gradientshapeok="t" o:connecttype="rect"/>
        </v:shapetype>
        <v:shape id="_x0000_s1036" type="#_x0000_t202" style="position:absolute;margin-left:231pt;margin-top:112.75pt;width:161.7pt;height:15.3pt;z-index:-122440;mso-position-horizontal-relative:page;mso-position-vertical-relative:page" filled="f" stroked="f">
          <v:textbox inset="0,0,0,0">
            <w:txbxContent>
              <w:p w:rsidR="00E014ED" w:rsidRDefault="00F3100C">
                <w:pPr>
                  <w:spacing w:before="10"/>
                  <w:ind w:left="20"/>
                  <w:rPr>
                    <w:b/>
                    <w:sz w:val="24"/>
                  </w:rPr>
                </w:pPr>
                <w:r>
                  <w:rPr>
                    <w:b/>
                    <w:sz w:val="24"/>
                  </w:rPr>
                  <w:t>HALAMAN PERSEMBAHAN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D2D"/>
    <w:multiLevelType w:val="hybridMultilevel"/>
    <w:tmpl w:val="DDFC94D0"/>
    <w:lvl w:ilvl="0" w:tplc="7A56C4C2">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en-US" w:eastAsia="en-US" w:bidi="en-US"/>
      </w:rPr>
    </w:lvl>
    <w:lvl w:ilvl="1" w:tplc="F0BAD440">
      <w:start w:val="1"/>
      <w:numFmt w:val="decimal"/>
      <w:lvlText w:val="%2."/>
      <w:lvlJc w:val="left"/>
      <w:pPr>
        <w:ind w:left="1308" w:hanging="360"/>
        <w:jc w:val="left"/>
      </w:pPr>
      <w:rPr>
        <w:rFonts w:hint="default"/>
        <w:spacing w:val="-3"/>
        <w:w w:val="99"/>
        <w:lang w:val="en-US" w:eastAsia="en-US" w:bidi="en-US"/>
      </w:rPr>
    </w:lvl>
    <w:lvl w:ilvl="2" w:tplc="209A39EA">
      <w:start w:val="1"/>
      <w:numFmt w:val="lowerLetter"/>
      <w:lvlText w:val="%3."/>
      <w:lvlJc w:val="left"/>
      <w:pPr>
        <w:ind w:left="1668" w:hanging="360"/>
        <w:jc w:val="left"/>
      </w:pPr>
      <w:rPr>
        <w:rFonts w:ascii="Times New Roman" w:eastAsia="Times New Roman" w:hAnsi="Times New Roman" w:cs="Times New Roman" w:hint="default"/>
        <w:spacing w:val="-30"/>
        <w:w w:val="99"/>
        <w:sz w:val="24"/>
        <w:szCs w:val="24"/>
        <w:lang w:val="en-US" w:eastAsia="en-US" w:bidi="en-US"/>
      </w:rPr>
    </w:lvl>
    <w:lvl w:ilvl="3" w:tplc="3AFE7CAC">
      <w:start w:val="1"/>
      <w:numFmt w:val="decimal"/>
      <w:lvlText w:val="%4)"/>
      <w:lvlJc w:val="left"/>
      <w:pPr>
        <w:ind w:left="2028" w:hanging="360"/>
        <w:jc w:val="left"/>
      </w:pPr>
      <w:rPr>
        <w:rFonts w:hint="default"/>
        <w:spacing w:val="-20"/>
        <w:w w:val="99"/>
        <w:lang w:val="en-US" w:eastAsia="en-US" w:bidi="en-US"/>
      </w:rPr>
    </w:lvl>
    <w:lvl w:ilvl="4" w:tplc="2FB6BFCE">
      <w:numFmt w:val="bullet"/>
      <w:lvlText w:val="•"/>
      <w:lvlJc w:val="left"/>
      <w:pPr>
        <w:ind w:left="3049" w:hanging="360"/>
      </w:pPr>
      <w:rPr>
        <w:rFonts w:hint="default"/>
        <w:lang w:val="en-US" w:eastAsia="en-US" w:bidi="en-US"/>
      </w:rPr>
    </w:lvl>
    <w:lvl w:ilvl="5" w:tplc="FD0E9A42">
      <w:numFmt w:val="bullet"/>
      <w:lvlText w:val="•"/>
      <w:lvlJc w:val="left"/>
      <w:pPr>
        <w:ind w:left="4078" w:hanging="360"/>
      </w:pPr>
      <w:rPr>
        <w:rFonts w:hint="default"/>
        <w:lang w:val="en-US" w:eastAsia="en-US" w:bidi="en-US"/>
      </w:rPr>
    </w:lvl>
    <w:lvl w:ilvl="6" w:tplc="52D8A97E">
      <w:numFmt w:val="bullet"/>
      <w:lvlText w:val="•"/>
      <w:lvlJc w:val="left"/>
      <w:pPr>
        <w:ind w:left="5108" w:hanging="360"/>
      </w:pPr>
      <w:rPr>
        <w:rFonts w:hint="default"/>
        <w:lang w:val="en-US" w:eastAsia="en-US" w:bidi="en-US"/>
      </w:rPr>
    </w:lvl>
    <w:lvl w:ilvl="7" w:tplc="E558EAE4">
      <w:numFmt w:val="bullet"/>
      <w:lvlText w:val="•"/>
      <w:lvlJc w:val="left"/>
      <w:pPr>
        <w:ind w:left="6137" w:hanging="360"/>
      </w:pPr>
      <w:rPr>
        <w:rFonts w:hint="default"/>
        <w:lang w:val="en-US" w:eastAsia="en-US" w:bidi="en-US"/>
      </w:rPr>
    </w:lvl>
    <w:lvl w:ilvl="8" w:tplc="AD2C22E6">
      <w:numFmt w:val="bullet"/>
      <w:lvlText w:val="•"/>
      <w:lvlJc w:val="left"/>
      <w:pPr>
        <w:ind w:left="7167" w:hanging="360"/>
      </w:pPr>
      <w:rPr>
        <w:rFonts w:hint="default"/>
        <w:lang w:val="en-US" w:eastAsia="en-US" w:bidi="en-US"/>
      </w:rPr>
    </w:lvl>
  </w:abstractNum>
  <w:abstractNum w:abstractNumId="1">
    <w:nsid w:val="12E93B18"/>
    <w:multiLevelType w:val="hybridMultilevel"/>
    <w:tmpl w:val="ABAEDBEE"/>
    <w:lvl w:ilvl="0" w:tplc="BA4A5FA4">
      <w:start w:val="1"/>
      <w:numFmt w:val="upperLetter"/>
      <w:lvlText w:val="%1."/>
      <w:lvlJc w:val="left"/>
      <w:pPr>
        <w:ind w:left="1865" w:hanging="425"/>
        <w:jc w:val="left"/>
      </w:pPr>
      <w:rPr>
        <w:rFonts w:ascii="Times New Roman" w:eastAsia="Times New Roman" w:hAnsi="Times New Roman" w:cs="Times New Roman" w:hint="default"/>
        <w:spacing w:val="-1"/>
        <w:w w:val="99"/>
        <w:sz w:val="24"/>
        <w:szCs w:val="24"/>
        <w:lang w:val="en-US" w:eastAsia="en-US" w:bidi="en-US"/>
      </w:rPr>
    </w:lvl>
    <w:lvl w:ilvl="1" w:tplc="95705C06">
      <w:numFmt w:val="bullet"/>
      <w:lvlText w:val="•"/>
      <w:lvlJc w:val="left"/>
      <w:pPr>
        <w:ind w:left="2596" w:hanging="425"/>
      </w:pPr>
      <w:rPr>
        <w:rFonts w:hint="default"/>
        <w:lang w:val="en-US" w:eastAsia="en-US" w:bidi="en-US"/>
      </w:rPr>
    </w:lvl>
    <w:lvl w:ilvl="2" w:tplc="E3722D02">
      <w:numFmt w:val="bullet"/>
      <w:lvlText w:val="•"/>
      <w:lvlJc w:val="left"/>
      <w:pPr>
        <w:ind w:left="3333" w:hanging="425"/>
      </w:pPr>
      <w:rPr>
        <w:rFonts w:hint="default"/>
        <w:lang w:val="en-US" w:eastAsia="en-US" w:bidi="en-US"/>
      </w:rPr>
    </w:lvl>
    <w:lvl w:ilvl="3" w:tplc="FE9099B2">
      <w:numFmt w:val="bullet"/>
      <w:lvlText w:val="•"/>
      <w:lvlJc w:val="left"/>
      <w:pPr>
        <w:ind w:left="4069" w:hanging="425"/>
      </w:pPr>
      <w:rPr>
        <w:rFonts w:hint="default"/>
        <w:lang w:val="en-US" w:eastAsia="en-US" w:bidi="en-US"/>
      </w:rPr>
    </w:lvl>
    <w:lvl w:ilvl="4" w:tplc="D79C1C9C">
      <w:numFmt w:val="bullet"/>
      <w:lvlText w:val="•"/>
      <w:lvlJc w:val="left"/>
      <w:pPr>
        <w:ind w:left="4806" w:hanging="425"/>
      </w:pPr>
      <w:rPr>
        <w:rFonts w:hint="default"/>
        <w:lang w:val="en-US" w:eastAsia="en-US" w:bidi="en-US"/>
      </w:rPr>
    </w:lvl>
    <w:lvl w:ilvl="5" w:tplc="F8649AB2">
      <w:numFmt w:val="bullet"/>
      <w:lvlText w:val="•"/>
      <w:lvlJc w:val="left"/>
      <w:pPr>
        <w:ind w:left="5543" w:hanging="425"/>
      </w:pPr>
      <w:rPr>
        <w:rFonts w:hint="default"/>
        <w:lang w:val="en-US" w:eastAsia="en-US" w:bidi="en-US"/>
      </w:rPr>
    </w:lvl>
    <w:lvl w:ilvl="6" w:tplc="123E2F6A">
      <w:numFmt w:val="bullet"/>
      <w:lvlText w:val="•"/>
      <w:lvlJc w:val="left"/>
      <w:pPr>
        <w:ind w:left="6279" w:hanging="425"/>
      </w:pPr>
      <w:rPr>
        <w:rFonts w:hint="default"/>
        <w:lang w:val="en-US" w:eastAsia="en-US" w:bidi="en-US"/>
      </w:rPr>
    </w:lvl>
    <w:lvl w:ilvl="7" w:tplc="72CEC5D6">
      <w:numFmt w:val="bullet"/>
      <w:lvlText w:val="•"/>
      <w:lvlJc w:val="left"/>
      <w:pPr>
        <w:ind w:left="7016" w:hanging="425"/>
      </w:pPr>
      <w:rPr>
        <w:rFonts w:hint="default"/>
        <w:lang w:val="en-US" w:eastAsia="en-US" w:bidi="en-US"/>
      </w:rPr>
    </w:lvl>
    <w:lvl w:ilvl="8" w:tplc="60D4031C">
      <w:numFmt w:val="bullet"/>
      <w:lvlText w:val="•"/>
      <w:lvlJc w:val="left"/>
      <w:pPr>
        <w:ind w:left="7753" w:hanging="425"/>
      </w:pPr>
      <w:rPr>
        <w:rFonts w:hint="default"/>
        <w:lang w:val="en-US" w:eastAsia="en-US" w:bidi="en-US"/>
      </w:rPr>
    </w:lvl>
  </w:abstractNum>
  <w:abstractNum w:abstractNumId="2">
    <w:nsid w:val="186E5AA2"/>
    <w:multiLevelType w:val="hybridMultilevel"/>
    <w:tmpl w:val="660A1096"/>
    <w:lvl w:ilvl="0" w:tplc="9BDA6A80">
      <w:start w:val="1"/>
      <w:numFmt w:val="decimal"/>
      <w:lvlText w:val="%1."/>
      <w:lvlJc w:val="left"/>
      <w:pPr>
        <w:ind w:left="505" w:hanging="360"/>
        <w:jc w:val="left"/>
      </w:pPr>
      <w:rPr>
        <w:rFonts w:hint="default"/>
        <w:w w:val="91"/>
        <w:lang w:val="en-US" w:eastAsia="en-US" w:bidi="en-US"/>
      </w:rPr>
    </w:lvl>
    <w:lvl w:ilvl="1" w:tplc="246CADA8">
      <w:numFmt w:val="bullet"/>
      <w:lvlText w:val="•"/>
      <w:lvlJc w:val="left"/>
      <w:pPr>
        <w:ind w:left="740" w:hanging="360"/>
      </w:pPr>
      <w:rPr>
        <w:rFonts w:hint="default"/>
        <w:lang w:val="en-US" w:eastAsia="en-US" w:bidi="en-US"/>
      </w:rPr>
    </w:lvl>
    <w:lvl w:ilvl="2" w:tplc="800499FA">
      <w:numFmt w:val="bullet"/>
      <w:lvlText w:val="•"/>
      <w:lvlJc w:val="left"/>
      <w:pPr>
        <w:ind w:left="981" w:hanging="360"/>
      </w:pPr>
      <w:rPr>
        <w:rFonts w:hint="default"/>
        <w:lang w:val="en-US" w:eastAsia="en-US" w:bidi="en-US"/>
      </w:rPr>
    </w:lvl>
    <w:lvl w:ilvl="3" w:tplc="7CA2DC3C">
      <w:numFmt w:val="bullet"/>
      <w:lvlText w:val="•"/>
      <w:lvlJc w:val="left"/>
      <w:pPr>
        <w:ind w:left="1222" w:hanging="360"/>
      </w:pPr>
      <w:rPr>
        <w:rFonts w:hint="default"/>
        <w:lang w:val="en-US" w:eastAsia="en-US" w:bidi="en-US"/>
      </w:rPr>
    </w:lvl>
    <w:lvl w:ilvl="4" w:tplc="9D4AA712">
      <w:numFmt w:val="bullet"/>
      <w:lvlText w:val="•"/>
      <w:lvlJc w:val="left"/>
      <w:pPr>
        <w:ind w:left="1463" w:hanging="360"/>
      </w:pPr>
      <w:rPr>
        <w:rFonts w:hint="default"/>
        <w:lang w:val="en-US" w:eastAsia="en-US" w:bidi="en-US"/>
      </w:rPr>
    </w:lvl>
    <w:lvl w:ilvl="5" w:tplc="E54664BA">
      <w:numFmt w:val="bullet"/>
      <w:lvlText w:val="•"/>
      <w:lvlJc w:val="left"/>
      <w:pPr>
        <w:ind w:left="1704" w:hanging="360"/>
      </w:pPr>
      <w:rPr>
        <w:rFonts w:hint="default"/>
        <w:lang w:val="en-US" w:eastAsia="en-US" w:bidi="en-US"/>
      </w:rPr>
    </w:lvl>
    <w:lvl w:ilvl="6" w:tplc="8A94C09A">
      <w:numFmt w:val="bullet"/>
      <w:lvlText w:val="•"/>
      <w:lvlJc w:val="left"/>
      <w:pPr>
        <w:ind w:left="1944" w:hanging="360"/>
      </w:pPr>
      <w:rPr>
        <w:rFonts w:hint="default"/>
        <w:lang w:val="en-US" w:eastAsia="en-US" w:bidi="en-US"/>
      </w:rPr>
    </w:lvl>
    <w:lvl w:ilvl="7" w:tplc="8892ADD8">
      <w:numFmt w:val="bullet"/>
      <w:lvlText w:val="•"/>
      <w:lvlJc w:val="left"/>
      <w:pPr>
        <w:ind w:left="2185" w:hanging="360"/>
      </w:pPr>
      <w:rPr>
        <w:rFonts w:hint="default"/>
        <w:lang w:val="en-US" w:eastAsia="en-US" w:bidi="en-US"/>
      </w:rPr>
    </w:lvl>
    <w:lvl w:ilvl="8" w:tplc="BF80329A">
      <w:numFmt w:val="bullet"/>
      <w:lvlText w:val="•"/>
      <w:lvlJc w:val="left"/>
      <w:pPr>
        <w:ind w:left="2426" w:hanging="360"/>
      </w:pPr>
      <w:rPr>
        <w:rFonts w:hint="default"/>
        <w:lang w:val="en-US" w:eastAsia="en-US" w:bidi="en-US"/>
      </w:rPr>
    </w:lvl>
  </w:abstractNum>
  <w:abstractNum w:abstractNumId="3">
    <w:nsid w:val="1E776358"/>
    <w:multiLevelType w:val="hybridMultilevel"/>
    <w:tmpl w:val="FDDC81F8"/>
    <w:lvl w:ilvl="0" w:tplc="6E10FA8A">
      <w:start w:val="1"/>
      <w:numFmt w:val="upperLetter"/>
      <w:lvlText w:val="%1."/>
      <w:lvlJc w:val="left"/>
      <w:pPr>
        <w:ind w:left="948" w:hanging="360"/>
        <w:jc w:val="left"/>
      </w:pPr>
      <w:rPr>
        <w:rFonts w:ascii="Times New Roman" w:eastAsia="Times New Roman" w:hAnsi="Times New Roman" w:cs="Times New Roman" w:hint="default"/>
        <w:b/>
        <w:bCs/>
        <w:spacing w:val="-2"/>
        <w:w w:val="100"/>
        <w:sz w:val="22"/>
        <w:szCs w:val="22"/>
        <w:lang w:val="en-US" w:eastAsia="en-US" w:bidi="en-US"/>
      </w:rPr>
    </w:lvl>
    <w:lvl w:ilvl="1" w:tplc="35788D44">
      <w:start w:val="1"/>
      <w:numFmt w:val="decimal"/>
      <w:lvlText w:val="%2."/>
      <w:lvlJc w:val="left"/>
      <w:pPr>
        <w:ind w:left="1308" w:hanging="360"/>
        <w:jc w:val="left"/>
      </w:pPr>
      <w:rPr>
        <w:rFonts w:ascii="Times New Roman" w:eastAsia="Times New Roman" w:hAnsi="Times New Roman" w:cs="Times New Roman" w:hint="default"/>
        <w:b/>
        <w:bCs/>
        <w:spacing w:val="-4"/>
        <w:w w:val="99"/>
        <w:sz w:val="24"/>
        <w:szCs w:val="24"/>
        <w:lang w:val="en-US" w:eastAsia="en-US" w:bidi="en-US"/>
      </w:rPr>
    </w:lvl>
    <w:lvl w:ilvl="2" w:tplc="D5F0DDAE">
      <w:start w:val="1"/>
      <w:numFmt w:val="lowerLetter"/>
      <w:lvlText w:val="%3."/>
      <w:lvlJc w:val="left"/>
      <w:pPr>
        <w:ind w:left="1668" w:hanging="360"/>
        <w:jc w:val="left"/>
      </w:pPr>
      <w:rPr>
        <w:rFonts w:ascii="Times New Roman" w:eastAsia="Times New Roman" w:hAnsi="Times New Roman" w:cs="Times New Roman" w:hint="default"/>
        <w:spacing w:val="-3"/>
        <w:w w:val="99"/>
        <w:sz w:val="24"/>
        <w:szCs w:val="24"/>
        <w:lang w:val="en-US" w:eastAsia="en-US" w:bidi="en-US"/>
      </w:rPr>
    </w:lvl>
    <w:lvl w:ilvl="3" w:tplc="1AE4F776">
      <w:numFmt w:val="bullet"/>
      <w:lvlText w:val="•"/>
      <w:lvlJc w:val="left"/>
      <w:pPr>
        <w:ind w:left="2605" w:hanging="360"/>
      </w:pPr>
      <w:rPr>
        <w:rFonts w:hint="default"/>
        <w:lang w:val="en-US" w:eastAsia="en-US" w:bidi="en-US"/>
      </w:rPr>
    </w:lvl>
    <w:lvl w:ilvl="4" w:tplc="34E24598">
      <w:numFmt w:val="bullet"/>
      <w:lvlText w:val="•"/>
      <w:lvlJc w:val="left"/>
      <w:pPr>
        <w:ind w:left="3551" w:hanging="360"/>
      </w:pPr>
      <w:rPr>
        <w:rFonts w:hint="default"/>
        <w:lang w:val="en-US" w:eastAsia="en-US" w:bidi="en-US"/>
      </w:rPr>
    </w:lvl>
    <w:lvl w:ilvl="5" w:tplc="4BC062D8">
      <w:numFmt w:val="bullet"/>
      <w:lvlText w:val="•"/>
      <w:lvlJc w:val="left"/>
      <w:pPr>
        <w:ind w:left="4497" w:hanging="360"/>
      </w:pPr>
      <w:rPr>
        <w:rFonts w:hint="default"/>
        <w:lang w:val="en-US" w:eastAsia="en-US" w:bidi="en-US"/>
      </w:rPr>
    </w:lvl>
    <w:lvl w:ilvl="6" w:tplc="6EC84ED2">
      <w:numFmt w:val="bullet"/>
      <w:lvlText w:val="•"/>
      <w:lvlJc w:val="left"/>
      <w:pPr>
        <w:ind w:left="5443" w:hanging="360"/>
      </w:pPr>
      <w:rPr>
        <w:rFonts w:hint="default"/>
        <w:lang w:val="en-US" w:eastAsia="en-US" w:bidi="en-US"/>
      </w:rPr>
    </w:lvl>
    <w:lvl w:ilvl="7" w:tplc="57B63C04">
      <w:numFmt w:val="bullet"/>
      <w:lvlText w:val="•"/>
      <w:lvlJc w:val="left"/>
      <w:pPr>
        <w:ind w:left="6389" w:hanging="360"/>
      </w:pPr>
      <w:rPr>
        <w:rFonts w:hint="default"/>
        <w:lang w:val="en-US" w:eastAsia="en-US" w:bidi="en-US"/>
      </w:rPr>
    </w:lvl>
    <w:lvl w:ilvl="8" w:tplc="F54E534A">
      <w:numFmt w:val="bullet"/>
      <w:lvlText w:val="•"/>
      <w:lvlJc w:val="left"/>
      <w:pPr>
        <w:ind w:left="7334" w:hanging="360"/>
      </w:pPr>
      <w:rPr>
        <w:rFonts w:hint="default"/>
        <w:lang w:val="en-US" w:eastAsia="en-US" w:bidi="en-US"/>
      </w:rPr>
    </w:lvl>
  </w:abstractNum>
  <w:abstractNum w:abstractNumId="4">
    <w:nsid w:val="1F733D42"/>
    <w:multiLevelType w:val="hybridMultilevel"/>
    <w:tmpl w:val="AF3AF28E"/>
    <w:lvl w:ilvl="0" w:tplc="F40E50A6">
      <w:start w:val="1"/>
      <w:numFmt w:val="decimal"/>
      <w:lvlText w:val="%1."/>
      <w:lvlJc w:val="left"/>
      <w:pPr>
        <w:ind w:left="1015" w:hanging="428"/>
        <w:jc w:val="left"/>
      </w:pPr>
      <w:rPr>
        <w:rFonts w:ascii="Times New Roman" w:eastAsia="Times New Roman" w:hAnsi="Times New Roman" w:cs="Times New Roman" w:hint="default"/>
        <w:color w:val="0D0D0D"/>
        <w:spacing w:val="-5"/>
        <w:w w:val="99"/>
        <w:sz w:val="24"/>
        <w:szCs w:val="24"/>
        <w:lang w:val="en-US" w:eastAsia="en-US" w:bidi="en-US"/>
      </w:rPr>
    </w:lvl>
    <w:lvl w:ilvl="1" w:tplc="8A58FDAA">
      <w:numFmt w:val="bullet"/>
      <w:lvlText w:val="•"/>
      <w:lvlJc w:val="left"/>
      <w:pPr>
        <w:ind w:left="1840" w:hanging="428"/>
      </w:pPr>
      <w:rPr>
        <w:rFonts w:hint="default"/>
        <w:lang w:val="en-US" w:eastAsia="en-US" w:bidi="en-US"/>
      </w:rPr>
    </w:lvl>
    <w:lvl w:ilvl="2" w:tplc="21D40964">
      <w:numFmt w:val="bullet"/>
      <w:lvlText w:val="•"/>
      <w:lvlJc w:val="left"/>
      <w:pPr>
        <w:ind w:left="2661" w:hanging="428"/>
      </w:pPr>
      <w:rPr>
        <w:rFonts w:hint="default"/>
        <w:lang w:val="en-US" w:eastAsia="en-US" w:bidi="en-US"/>
      </w:rPr>
    </w:lvl>
    <w:lvl w:ilvl="3" w:tplc="A382573A">
      <w:numFmt w:val="bullet"/>
      <w:lvlText w:val="•"/>
      <w:lvlJc w:val="left"/>
      <w:pPr>
        <w:ind w:left="3481" w:hanging="428"/>
      </w:pPr>
      <w:rPr>
        <w:rFonts w:hint="default"/>
        <w:lang w:val="en-US" w:eastAsia="en-US" w:bidi="en-US"/>
      </w:rPr>
    </w:lvl>
    <w:lvl w:ilvl="4" w:tplc="B6243AD8">
      <w:numFmt w:val="bullet"/>
      <w:lvlText w:val="•"/>
      <w:lvlJc w:val="left"/>
      <w:pPr>
        <w:ind w:left="4302" w:hanging="428"/>
      </w:pPr>
      <w:rPr>
        <w:rFonts w:hint="default"/>
        <w:lang w:val="en-US" w:eastAsia="en-US" w:bidi="en-US"/>
      </w:rPr>
    </w:lvl>
    <w:lvl w:ilvl="5" w:tplc="E01C395E">
      <w:numFmt w:val="bullet"/>
      <w:lvlText w:val="•"/>
      <w:lvlJc w:val="left"/>
      <w:pPr>
        <w:ind w:left="5123" w:hanging="428"/>
      </w:pPr>
      <w:rPr>
        <w:rFonts w:hint="default"/>
        <w:lang w:val="en-US" w:eastAsia="en-US" w:bidi="en-US"/>
      </w:rPr>
    </w:lvl>
    <w:lvl w:ilvl="6" w:tplc="13867A30">
      <w:numFmt w:val="bullet"/>
      <w:lvlText w:val="•"/>
      <w:lvlJc w:val="left"/>
      <w:pPr>
        <w:ind w:left="5943" w:hanging="428"/>
      </w:pPr>
      <w:rPr>
        <w:rFonts w:hint="default"/>
        <w:lang w:val="en-US" w:eastAsia="en-US" w:bidi="en-US"/>
      </w:rPr>
    </w:lvl>
    <w:lvl w:ilvl="7" w:tplc="E9F03BBA">
      <w:numFmt w:val="bullet"/>
      <w:lvlText w:val="•"/>
      <w:lvlJc w:val="left"/>
      <w:pPr>
        <w:ind w:left="6764" w:hanging="428"/>
      </w:pPr>
      <w:rPr>
        <w:rFonts w:hint="default"/>
        <w:lang w:val="en-US" w:eastAsia="en-US" w:bidi="en-US"/>
      </w:rPr>
    </w:lvl>
    <w:lvl w:ilvl="8" w:tplc="E0B8A65E">
      <w:numFmt w:val="bullet"/>
      <w:lvlText w:val="•"/>
      <w:lvlJc w:val="left"/>
      <w:pPr>
        <w:ind w:left="7585" w:hanging="428"/>
      </w:pPr>
      <w:rPr>
        <w:rFonts w:hint="default"/>
        <w:lang w:val="en-US" w:eastAsia="en-US" w:bidi="en-US"/>
      </w:rPr>
    </w:lvl>
  </w:abstractNum>
  <w:abstractNum w:abstractNumId="5">
    <w:nsid w:val="3D20373A"/>
    <w:multiLevelType w:val="hybridMultilevel"/>
    <w:tmpl w:val="F836BE0C"/>
    <w:lvl w:ilvl="0" w:tplc="53488370">
      <w:start w:val="1"/>
      <w:numFmt w:val="upperLetter"/>
      <w:lvlText w:val="%1."/>
      <w:lvlJc w:val="left"/>
      <w:pPr>
        <w:ind w:left="1865" w:hanging="423"/>
        <w:jc w:val="left"/>
      </w:pPr>
      <w:rPr>
        <w:rFonts w:ascii="Times New Roman" w:eastAsia="Times New Roman" w:hAnsi="Times New Roman" w:cs="Times New Roman" w:hint="default"/>
        <w:spacing w:val="-1"/>
        <w:w w:val="99"/>
        <w:sz w:val="24"/>
        <w:szCs w:val="24"/>
        <w:lang w:val="en-US" w:eastAsia="en-US" w:bidi="en-US"/>
      </w:rPr>
    </w:lvl>
    <w:lvl w:ilvl="1" w:tplc="F07695CC">
      <w:numFmt w:val="bullet"/>
      <w:lvlText w:val="•"/>
      <w:lvlJc w:val="left"/>
      <w:pPr>
        <w:ind w:left="2596" w:hanging="423"/>
      </w:pPr>
      <w:rPr>
        <w:rFonts w:hint="default"/>
        <w:lang w:val="en-US" w:eastAsia="en-US" w:bidi="en-US"/>
      </w:rPr>
    </w:lvl>
    <w:lvl w:ilvl="2" w:tplc="3AC4F348">
      <w:numFmt w:val="bullet"/>
      <w:lvlText w:val="•"/>
      <w:lvlJc w:val="left"/>
      <w:pPr>
        <w:ind w:left="3333" w:hanging="423"/>
      </w:pPr>
      <w:rPr>
        <w:rFonts w:hint="default"/>
        <w:lang w:val="en-US" w:eastAsia="en-US" w:bidi="en-US"/>
      </w:rPr>
    </w:lvl>
    <w:lvl w:ilvl="3" w:tplc="A6463E98">
      <w:numFmt w:val="bullet"/>
      <w:lvlText w:val="•"/>
      <w:lvlJc w:val="left"/>
      <w:pPr>
        <w:ind w:left="4069" w:hanging="423"/>
      </w:pPr>
      <w:rPr>
        <w:rFonts w:hint="default"/>
        <w:lang w:val="en-US" w:eastAsia="en-US" w:bidi="en-US"/>
      </w:rPr>
    </w:lvl>
    <w:lvl w:ilvl="4" w:tplc="A4A6E2B0">
      <w:numFmt w:val="bullet"/>
      <w:lvlText w:val="•"/>
      <w:lvlJc w:val="left"/>
      <w:pPr>
        <w:ind w:left="4806" w:hanging="423"/>
      </w:pPr>
      <w:rPr>
        <w:rFonts w:hint="default"/>
        <w:lang w:val="en-US" w:eastAsia="en-US" w:bidi="en-US"/>
      </w:rPr>
    </w:lvl>
    <w:lvl w:ilvl="5" w:tplc="0666DB2C">
      <w:numFmt w:val="bullet"/>
      <w:lvlText w:val="•"/>
      <w:lvlJc w:val="left"/>
      <w:pPr>
        <w:ind w:left="5543" w:hanging="423"/>
      </w:pPr>
      <w:rPr>
        <w:rFonts w:hint="default"/>
        <w:lang w:val="en-US" w:eastAsia="en-US" w:bidi="en-US"/>
      </w:rPr>
    </w:lvl>
    <w:lvl w:ilvl="6" w:tplc="ADB6B040">
      <w:numFmt w:val="bullet"/>
      <w:lvlText w:val="•"/>
      <w:lvlJc w:val="left"/>
      <w:pPr>
        <w:ind w:left="6279" w:hanging="423"/>
      </w:pPr>
      <w:rPr>
        <w:rFonts w:hint="default"/>
        <w:lang w:val="en-US" w:eastAsia="en-US" w:bidi="en-US"/>
      </w:rPr>
    </w:lvl>
    <w:lvl w:ilvl="7" w:tplc="311425D0">
      <w:numFmt w:val="bullet"/>
      <w:lvlText w:val="•"/>
      <w:lvlJc w:val="left"/>
      <w:pPr>
        <w:ind w:left="7016" w:hanging="423"/>
      </w:pPr>
      <w:rPr>
        <w:rFonts w:hint="default"/>
        <w:lang w:val="en-US" w:eastAsia="en-US" w:bidi="en-US"/>
      </w:rPr>
    </w:lvl>
    <w:lvl w:ilvl="8" w:tplc="210E7334">
      <w:numFmt w:val="bullet"/>
      <w:lvlText w:val="•"/>
      <w:lvlJc w:val="left"/>
      <w:pPr>
        <w:ind w:left="7753" w:hanging="423"/>
      </w:pPr>
      <w:rPr>
        <w:rFonts w:hint="default"/>
        <w:lang w:val="en-US" w:eastAsia="en-US" w:bidi="en-US"/>
      </w:rPr>
    </w:lvl>
  </w:abstractNum>
  <w:abstractNum w:abstractNumId="6">
    <w:nsid w:val="3F846432"/>
    <w:multiLevelType w:val="hybridMultilevel"/>
    <w:tmpl w:val="1B68C5B6"/>
    <w:lvl w:ilvl="0" w:tplc="70AAA0A2">
      <w:numFmt w:val="decimal"/>
      <w:lvlText w:val="%1"/>
      <w:lvlJc w:val="left"/>
      <w:pPr>
        <w:ind w:left="281" w:hanging="166"/>
        <w:jc w:val="left"/>
      </w:pPr>
      <w:rPr>
        <w:rFonts w:ascii="Times New Roman" w:eastAsia="Times New Roman" w:hAnsi="Times New Roman" w:cs="Times New Roman" w:hint="default"/>
        <w:w w:val="100"/>
        <w:sz w:val="22"/>
        <w:szCs w:val="22"/>
        <w:lang w:val="en-US" w:eastAsia="en-US" w:bidi="en-US"/>
      </w:rPr>
    </w:lvl>
    <w:lvl w:ilvl="1" w:tplc="0D0E540C">
      <w:numFmt w:val="bullet"/>
      <w:lvlText w:val="•"/>
      <w:lvlJc w:val="left"/>
      <w:pPr>
        <w:ind w:left="403" w:hanging="166"/>
      </w:pPr>
      <w:rPr>
        <w:rFonts w:hint="default"/>
        <w:lang w:val="en-US" w:eastAsia="en-US" w:bidi="en-US"/>
      </w:rPr>
    </w:lvl>
    <w:lvl w:ilvl="2" w:tplc="C7A0F688">
      <w:numFmt w:val="bullet"/>
      <w:lvlText w:val="•"/>
      <w:lvlJc w:val="left"/>
      <w:pPr>
        <w:ind w:left="527" w:hanging="166"/>
      </w:pPr>
      <w:rPr>
        <w:rFonts w:hint="default"/>
        <w:lang w:val="en-US" w:eastAsia="en-US" w:bidi="en-US"/>
      </w:rPr>
    </w:lvl>
    <w:lvl w:ilvl="3" w:tplc="5A2A6094">
      <w:numFmt w:val="bullet"/>
      <w:lvlText w:val="•"/>
      <w:lvlJc w:val="left"/>
      <w:pPr>
        <w:ind w:left="651" w:hanging="166"/>
      </w:pPr>
      <w:rPr>
        <w:rFonts w:hint="default"/>
        <w:lang w:val="en-US" w:eastAsia="en-US" w:bidi="en-US"/>
      </w:rPr>
    </w:lvl>
    <w:lvl w:ilvl="4" w:tplc="739A48E8">
      <w:numFmt w:val="bullet"/>
      <w:lvlText w:val="•"/>
      <w:lvlJc w:val="left"/>
      <w:pPr>
        <w:ind w:left="775" w:hanging="166"/>
      </w:pPr>
      <w:rPr>
        <w:rFonts w:hint="default"/>
        <w:lang w:val="en-US" w:eastAsia="en-US" w:bidi="en-US"/>
      </w:rPr>
    </w:lvl>
    <w:lvl w:ilvl="5" w:tplc="410E3D38">
      <w:numFmt w:val="bullet"/>
      <w:lvlText w:val="•"/>
      <w:lvlJc w:val="left"/>
      <w:pPr>
        <w:ind w:left="899" w:hanging="166"/>
      </w:pPr>
      <w:rPr>
        <w:rFonts w:hint="default"/>
        <w:lang w:val="en-US" w:eastAsia="en-US" w:bidi="en-US"/>
      </w:rPr>
    </w:lvl>
    <w:lvl w:ilvl="6" w:tplc="1C3C7A22">
      <w:numFmt w:val="bullet"/>
      <w:lvlText w:val="•"/>
      <w:lvlJc w:val="left"/>
      <w:pPr>
        <w:ind w:left="1023" w:hanging="166"/>
      </w:pPr>
      <w:rPr>
        <w:rFonts w:hint="default"/>
        <w:lang w:val="en-US" w:eastAsia="en-US" w:bidi="en-US"/>
      </w:rPr>
    </w:lvl>
    <w:lvl w:ilvl="7" w:tplc="10865070">
      <w:numFmt w:val="bullet"/>
      <w:lvlText w:val="•"/>
      <w:lvlJc w:val="left"/>
      <w:pPr>
        <w:ind w:left="1147" w:hanging="166"/>
      </w:pPr>
      <w:rPr>
        <w:rFonts w:hint="default"/>
        <w:lang w:val="en-US" w:eastAsia="en-US" w:bidi="en-US"/>
      </w:rPr>
    </w:lvl>
    <w:lvl w:ilvl="8" w:tplc="65526CC2">
      <w:numFmt w:val="bullet"/>
      <w:lvlText w:val="•"/>
      <w:lvlJc w:val="left"/>
      <w:pPr>
        <w:ind w:left="1271" w:hanging="166"/>
      </w:pPr>
      <w:rPr>
        <w:rFonts w:hint="default"/>
        <w:lang w:val="en-US" w:eastAsia="en-US" w:bidi="en-US"/>
      </w:rPr>
    </w:lvl>
  </w:abstractNum>
  <w:abstractNum w:abstractNumId="7">
    <w:nsid w:val="4B03732D"/>
    <w:multiLevelType w:val="hybridMultilevel"/>
    <w:tmpl w:val="91305A94"/>
    <w:lvl w:ilvl="0" w:tplc="52EA32FC">
      <w:start w:val="1"/>
      <w:numFmt w:val="decimal"/>
      <w:lvlText w:val="%1."/>
      <w:lvlJc w:val="left"/>
      <w:pPr>
        <w:ind w:left="431" w:hanging="272"/>
        <w:jc w:val="left"/>
      </w:pPr>
      <w:rPr>
        <w:rFonts w:ascii="Times New Roman" w:eastAsia="Times New Roman" w:hAnsi="Times New Roman" w:cs="Times New Roman" w:hint="default"/>
        <w:w w:val="100"/>
        <w:sz w:val="22"/>
        <w:szCs w:val="22"/>
        <w:lang w:val="en-US" w:eastAsia="en-US" w:bidi="en-US"/>
      </w:rPr>
    </w:lvl>
    <w:lvl w:ilvl="1" w:tplc="3A8A2A92">
      <w:numFmt w:val="bullet"/>
      <w:lvlText w:val="•"/>
      <w:lvlJc w:val="left"/>
      <w:pPr>
        <w:ind w:left="693" w:hanging="272"/>
      </w:pPr>
      <w:rPr>
        <w:rFonts w:hint="default"/>
        <w:lang w:val="en-US" w:eastAsia="en-US" w:bidi="en-US"/>
      </w:rPr>
    </w:lvl>
    <w:lvl w:ilvl="2" w:tplc="77625976">
      <w:numFmt w:val="bullet"/>
      <w:lvlText w:val="•"/>
      <w:lvlJc w:val="left"/>
      <w:pPr>
        <w:ind w:left="947" w:hanging="272"/>
      </w:pPr>
      <w:rPr>
        <w:rFonts w:hint="default"/>
        <w:lang w:val="en-US" w:eastAsia="en-US" w:bidi="en-US"/>
      </w:rPr>
    </w:lvl>
    <w:lvl w:ilvl="3" w:tplc="7DB86A28">
      <w:numFmt w:val="bullet"/>
      <w:lvlText w:val="•"/>
      <w:lvlJc w:val="left"/>
      <w:pPr>
        <w:ind w:left="1201" w:hanging="272"/>
      </w:pPr>
      <w:rPr>
        <w:rFonts w:hint="default"/>
        <w:lang w:val="en-US" w:eastAsia="en-US" w:bidi="en-US"/>
      </w:rPr>
    </w:lvl>
    <w:lvl w:ilvl="4" w:tplc="0E3C8B8E">
      <w:numFmt w:val="bullet"/>
      <w:lvlText w:val="•"/>
      <w:lvlJc w:val="left"/>
      <w:pPr>
        <w:ind w:left="1455" w:hanging="272"/>
      </w:pPr>
      <w:rPr>
        <w:rFonts w:hint="default"/>
        <w:lang w:val="en-US" w:eastAsia="en-US" w:bidi="en-US"/>
      </w:rPr>
    </w:lvl>
    <w:lvl w:ilvl="5" w:tplc="43ACB394">
      <w:numFmt w:val="bullet"/>
      <w:lvlText w:val="•"/>
      <w:lvlJc w:val="left"/>
      <w:pPr>
        <w:ind w:left="1709" w:hanging="272"/>
      </w:pPr>
      <w:rPr>
        <w:rFonts w:hint="default"/>
        <w:lang w:val="en-US" w:eastAsia="en-US" w:bidi="en-US"/>
      </w:rPr>
    </w:lvl>
    <w:lvl w:ilvl="6" w:tplc="C5C49A6A">
      <w:numFmt w:val="bullet"/>
      <w:lvlText w:val="•"/>
      <w:lvlJc w:val="left"/>
      <w:pPr>
        <w:ind w:left="1962" w:hanging="272"/>
      </w:pPr>
      <w:rPr>
        <w:rFonts w:hint="default"/>
        <w:lang w:val="en-US" w:eastAsia="en-US" w:bidi="en-US"/>
      </w:rPr>
    </w:lvl>
    <w:lvl w:ilvl="7" w:tplc="51361D16">
      <w:numFmt w:val="bullet"/>
      <w:lvlText w:val="•"/>
      <w:lvlJc w:val="left"/>
      <w:pPr>
        <w:ind w:left="2216" w:hanging="272"/>
      </w:pPr>
      <w:rPr>
        <w:rFonts w:hint="default"/>
        <w:lang w:val="en-US" w:eastAsia="en-US" w:bidi="en-US"/>
      </w:rPr>
    </w:lvl>
    <w:lvl w:ilvl="8" w:tplc="1AD85366">
      <w:numFmt w:val="bullet"/>
      <w:lvlText w:val="•"/>
      <w:lvlJc w:val="left"/>
      <w:pPr>
        <w:ind w:left="2470" w:hanging="272"/>
      </w:pPr>
      <w:rPr>
        <w:rFonts w:hint="default"/>
        <w:lang w:val="en-US" w:eastAsia="en-US" w:bidi="en-US"/>
      </w:rPr>
    </w:lvl>
  </w:abstractNum>
  <w:abstractNum w:abstractNumId="8">
    <w:nsid w:val="4E0E334E"/>
    <w:multiLevelType w:val="hybridMultilevel"/>
    <w:tmpl w:val="F89052AC"/>
    <w:lvl w:ilvl="0" w:tplc="E63E9A92">
      <w:numFmt w:val="decimal"/>
      <w:lvlText w:val="%1"/>
      <w:lvlJc w:val="left"/>
      <w:pPr>
        <w:ind w:left="281" w:hanging="166"/>
        <w:jc w:val="left"/>
      </w:pPr>
      <w:rPr>
        <w:rFonts w:ascii="Times New Roman" w:eastAsia="Times New Roman" w:hAnsi="Times New Roman" w:cs="Times New Roman" w:hint="default"/>
        <w:w w:val="100"/>
        <w:sz w:val="22"/>
        <w:szCs w:val="22"/>
        <w:lang w:val="en-US" w:eastAsia="en-US" w:bidi="en-US"/>
      </w:rPr>
    </w:lvl>
    <w:lvl w:ilvl="1" w:tplc="54721F46">
      <w:numFmt w:val="bullet"/>
      <w:lvlText w:val="•"/>
      <w:lvlJc w:val="left"/>
      <w:pPr>
        <w:ind w:left="403" w:hanging="166"/>
      </w:pPr>
      <w:rPr>
        <w:rFonts w:hint="default"/>
        <w:lang w:val="en-US" w:eastAsia="en-US" w:bidi="en-US"/>
      </w:rPr>
    </w:lvl>
    <w:lvl w:ilvl="2" w:tplc="3F645B70">
      <w:numFmt w:val="bullet"/>
      <w:lvlText w:val="•"/>
      <w:lvlJc w:val="left"/>
      <w:pPr>
        <w:ind w:left="527" w:hanging="166"/>
      </w:pPr>
      <w:rPr>
        <w:rFonts w:hint="default"/>
        <w:lang w:val="en-US" w:eastAsia="en-US" w:bidi="en-US"/>
      </w:rPr>
    </w:lvl>
    <w:lvl w:ilvl="3" w:tplc="66707452">
      <w:numFmt w:val="bullet"/>
      <w:lvlText w:val="•"/>
      <w:lvlJc w:val="left"/>
      <w:pPr>
        <w:ind w:left="651" w:hanging="166"/>
      </w:pPr>
      <w:rPr>
        <w:rFonts w:hint="default"/>
        <w:lang w:val="en-US" w:eastAsia="en-US" w:bidi="en-US"/>
      </w:rPr>
    </w:lvl>
    <w:lvl w:ilvl="4" w:tplc="EA1498B6">
      <w:numFmt w:val="bullet"/>
      <w:lvlText w:val="•"/>
      <w:lvlJc w:val="left"/>
      <w:pPr>
        <w:ind w:left="775" w:hanging="166"/>
      </w:pPr>
      <w:rPr>
        <w:rFonts w:hint="default"/>
        <w:lang w:val="en-US" w:eastAsia="en-US" w:bidi="en-US"/>
      </w:rPr>
    </w:lvl>
    <w:lvl w:ilvl="5" w:tplc="1A56A182">
      <w:numFmt w:val="bullet"/>
      <w:lvlText w:val="•"/>
      <w:lvlJc w:val="left"/>
      <w:pPr>
        <w:ind w:left="899" w:hanging="166"/>
      </w:pPr>
      <w:rPr>
        <w:rFonts w:hint="default"/>
        <w:lang w:val="en-US" w:eastAsia="en-US" w:bidi="en-US"/>
      </w:rPr>
    </w:lvl>
    <w:lvl w:ilvl="6" w:tplc="AB54273C">
      <w:numFmt w:val="bullet"/>
      <w:lvlText w:val="•"/>
      <w:lvlJc w:val="left"/>
      <w:pPr>
        <w:ind w:left="1023" w:hanging="166"/>
      </w:pPr>
      <w:rPr>
        <w:rFonts w:hint="default"/>
        <w:lang w:val="en-US" w:eastAsia="en-US" w:bidi="en-US"/>
      </w:rPr>
    </w:lvl>
    <w:lvl w:ilvl="7" w:tplc="B30671EC">
      <w:numFmt w:val="bullet"/>
      <w:lvlText w:val="•"/>
      <w:lvlJc w:val="left"/>
      <w:pPr>
        <w:ind w:left="1147" w:hanging="166"/>
      </w:pPr>
      <w:rPr>
        <w:rFonts w:hint="default"/>
        <w:lang w:val="en-US" w:eastAsia="en-US" w:bidi="en-US"/>
      </w:rPr>
    </w:lvl>
    <w:lvl w:ilvl="8" w:tplc="E0361C70">
      <w:numFmt w:val="bullet"/>
      <w:lvlText w:val="•"/>
      <w:lvlJc w:val="left"/>
      <w:pPr>
        <w:ind w:left="1271" w:hanging="166"/>
      </w:pPr>
      <w:rPr>
        <w:rFonts w:hint="default"/>
        <w:lang w:val="en-US" w:eastAsia="en-US" w:bidi="en-US"/>
      </w:rPr>
    </w:lvl>
  </w:abstractNum>
  <w:abstractNum w:abstractNumId="9">
    <w:nsid w:val="519743B2"/>
    <w:multiLevelType w:val="hybridMultilevel"/>
    <w:tmpl w:val="9998F52C"/>
    <w:lvl w:ilvl="0" w:tplc="47B45AD2">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en-US" w:eastAsia="en-US" w:bidi="en-US"/>
      </w:rPr>
    </w:lvl>
    <w:lvl w:ilvl="1" w:tplc="C476595E">
      <w:start w:val="1"/>
      <w:numFmt w:val="decimal"/>
      <w:lvlText w:val="%2."/>
      <w:lvlJc w:val="left"/>
      <w:pPr>
        <w:ind w:left="1308" w:hanging="360"/>
        <w:jc w:val="left"/>
      </w:pPr>
      <w:rPr>
        <w:rFonts w:hint="default"/>
        <w:spacing w:val="-3"/>
        <w:w w:val="99"/>
        <w:lang w:val="en-US" w:eastAsia="en-US" w:bidi="en-US"/>
      </w:rPr>
    </w:lvl>
    <w:lvl w:ilvl="2" w:tplc="C8C49144">
      <w:numFmt w:val="bullet"/>
      <w:lvlText w:val="•"/>
      <w:lvlJc w:val="left"/>
      <w:pPr>
        <w:ind w:left="2180" w:hanging="360"/>
      </w:pPr>
      <w:rPr>
        <w:rFonts w:hint="default"/>
        <w:lang w:val="en-US" w:eastAsia="en-US" w:bidi="en-US"/>
      </w:rPr>
    </w:lvl>
    <w:lvl w:ilvl="3" w:tplc="61A6A706">
      <w:numFmt w:val="bullet"/>
      <w:lvlText w:val="•"/>
      <w:lvlJc w:val="left"/>
      <w:pPr>
        <w:ind w:left="3061" w:hanging="360"/>
      </w:pPr>
      <w:rPr>
        <w:rFonts w:hint="default"/>
        <w:lang w:val="en-US" w:eastAsia="en-US" w:bidi="en-US"/>
      </w:rPr>
    </w:lvl>
    <w:lvl w:ilvl="4" w:tplc="1706B022">
      <w:numFmt w:val="bullet"/>
      <w:lvlText w:val="•"/>
      <w:lvlJc w:val="left"/>
      <w:pPr>
        <w:ind w:left="3942" w:hanging="360"/>
      </w:pPr>
      <w:rPr>
        <w:rFonts w:hint="default"/>
        <w:lang w:val="en-US" w:eastAsia="en-US" w:bidi="en-US"/>
      </w:rPr>
    </w:lvl>
    <w:lvl w:ilvl="5" w:tplc="893AEE5C">
      <w:numFmt w:val="bullet"/>
      <w:lvlText w:val="•"/>
      <w:lvlJc w:val="left"/>
      <w:pPr>
        <w:ind w:left="4822" w:hanging="360"/>
      </w:pPr>
      <w:rPr>
        <w:rFonts w:hint="default"/>
        <w:lang w:val="en-US" w:eastAsia="en-US" w:bidi="en-US"/>
      </w:rPr>
    </w:lvl>
    <w:lvl w:ilvl="6" w:tplc="D53C0DEA">
      <w:numFmt w:val="bullet"/>
      <w:lvlText w:val="•"/>
      <w:lvlJc w:val="left"/>
      <w:pPr>
        <w:ind w:left="5703" w:hanging="360"/>
      </w:pPr>
      <w:rPr>
        <w:rFonts w:hint="default"/>
        <w:lang w:val="en-US" w:eastAsia="en-US" w:bidi="en-US"/>
      </w:rPr>
    </w:lvl>
    <w:lvl w:ilvl="7" w:tplc="078CD14A">
      <w:numFmt w:val="bullet"/>
      <w:lvlText w:val="•"/>
      <w:lvlJc w:val="left"/>
      <w:pPr>
        <w:ind w:left="6584" w:hanging="360"/>
      </w:pPr>
      <w:rPr>
        <w:rFonts w:hint="default"/>
        <w:lang w:val="en-US" w:eastAsia="en-US" w:bidi="en-US"/>
      </w:rPr>
    </w:lvl>
    <w:lvl w:ilvl="8" w:tplc="8F2C0C36">
      <w:numFmt w:val="bullet"/>
      <w:lvlText w:val="•"/>
      <w:lvlJc w:val="left"/>
      <w:pPr>
        <w:ind w:left="7464" w:hanging="360"/>
      </w:pPr>
      <w:rPr>
        <w:rFonts w:hint="default"/>
        <w:lang w:val="en-US" w:eastAsia="en-US" w:bidi="en-US"/>
      </w:rPr>
    </w:lvl>
  </w:abstractNum>
  <w:abstractNum w:abstractNumId="10">
    <w:nsid w:val="544C39D4"/>
    <w:multiLevelType w:val="hybridMultilevel"/>
    <w:tmpl w:val="5782AE86"/>
    <w:lvl w:ilvl="0" w:tplc="B65453F4">
      <w:start w:val="1"/>
      <w:numFmt w:val="decimal"/>
      <w:lvlText w:val="%1."/>
      <w:lvlJc w:val="left"/>
      <w:pPr>
        <w:ind w:left="948" w:hanging="360"/>
        <w:jc w:val="left"/>
      </w:pPr>
      <w:rPr>
        <w:rFonts w:ascii="Times New Roman" w:eastAsia="Times New Roman" w:hAnsi="Times New Roman" w:cs="Times New Roman" w:hint="default"/>
        <w:spacing w:val="-5"/>
        <w:w w:val="99"/>
        <w:sz w:val="24"/>
        <w:szCs w:val="24"/>
        <w:lang w:val="en-US" w:eastAsia="en-US" w:bidi="en-US"/>
      </w:rPr>
    </w:lvl>
    <w:lvl w:ilvl="1" w:tplc="3282EC48">
      <w:start w:val="1"/>
      <w:numFmt w:val="upperLetter"/>
      <w:lvlText w:val="%2."/>
      <w:lvlJc w:val="left"/>
      <w:pPr>
        <w:ind w:left="1865" w:hanging="423"/>
        <w:jc w:val="left"/>
      </w:pPr>
      <w:rPr>
        <w:rFonts w:ascii="Times New Roman" w:eastAsia="Times New Roman" w:hAnsi="Times New Roman" w:cs="Times New Roman" w:hint="default"/>
        <w:spacing w:val="-1"/>
        <w:w w:val="99"/>
        <w:sz w:val="24"/>
        <w:szCs w:val="24"/>
        <w:lang w:val="en-US" w:eastAsia="en-US" w:bidi="en-US"/>
      </w:rPr>
    </w:lvl>
    <w:lvl w:ilvl="2" w:tplc="27540E34">
      <w:numFmt w:val="bullet"/>
      <w:lvlText w:val="•"/>
      <w:lvlJc w:val="left"/>
      <w:pPr>
        <w:ind w:left="2678" w:hanging="423"/>
      </w:pPr>
      <w:rPr>
        <w:rFonts w:hint="default"/>
        <w:lang w:val="en-US" w:eastAsia="en-US" w:bidi="en-US"/>
      </w:rPr>
    </w:lvl>
    <w:lvl w:ilvl="3" w:tplc="3AA08BC6">
      <w:numFmt w:val="bullet"/>
      <w:lvlText w:val="•"/>
      <w:lvlJc w:val="left"/>
      <w:pPr>
        <w:ind w:left="3496" w:hanging="423"/>
      </w:pPr>
      <w:rPr>
        <w:rFonts w:hint="default"/>
        <w:lang w:val="en-US" w:eastAsia="en-US" w:bidi="en-US"/>
      </w:rPr>
    </w:lvl>
    <w:lvl w:ilvl="4" w:tplc="C630CDC6">
      <w:numFmt w:val="bullet"/>
      <w:lvlText w:val="•"/>
      <w:lvlJc w:val="left"/>
      <w:pPr>
        <w:ind w:left="4315" w:hanging="423"/>
      </w:pPr>
      <w:rPr>
        <w:rFonts w:hint="default"/>
        <w:lang w:val="en-US" w:eastAsia="en-US" w:bidi="en-US"/>
      </w:rPr>
    </w:lvl>
    <w:lvl w:ilvl="5" w:tplc="AF166DA0">
      <w:numFmt w:val="bullet"/>
      <w:lvlText w:val="•"/>
      <w:lvlJc w:val="left"/>
      <w:pPr>
        <w:ind w:left="5133" w:hanging="423"/>
      </w:pPr>
      <w:rPr>
        <w:rFonts w:hint="default"/>
        <w:lang w:val="en-US" w:eastAsia="en-US" w:bidi="en-US"/>
      </w:rPr>
    </w:lvl>
    <w:lvl w:ilvl="6" w:tplc="03BCA4F2">
      <w:numFmt w:val="bullet"/>
      <w:lvlText w:val="•"/>
      <w:lvlJc w:val="left"/>
      <w:pPr>
        <w:ind w:left="5952" w:hanging="423"/>
      </w:pPr>
      <w:rPr>
        <w:rFonts w:hint="default"/>
        <w:lang w:val="en-US" w:eastAsia="en-US" w:bidi="en-US"/>
      </w:rPr>
    </w:lvl>
    <w:lvl w:ilvl="7" w:tplc="8354C57E">
      <w:numFmt w:val="bullet"/>
      <w:lvlText w:val="•"/>
      <w:lvlJc w:val="left"/>
      <w:pPr>
        <w:ind w:left="6770" w:hanging="423"/>
      </w:pPr>
      <w:rPr>
        <w:rFonts w:hint="default"/>
        <w:lang w:val="en-US" w:eastAsia="en-US" w:bidi="en-US"/>
      </w:rPr>
    </w:lvl>
    <w:lvl w:ilvl="8" w:tplc="221AC19A">
      <w:numFmt w:val="bullet"/>
      <w:lvlText w:val="•"/>
      <w:lvlJc w:val="left"/>
      <w:pPr>
        <w:ind w:left="7589" w:hanging="423"/>
      </w:pPr>
      <w:rPr>
        <w:rFonts w:hint="default"/>
        <w:lang w:val="en-US" w:eastAsia="en-US" w:bidi="en-US"/>
      </w:rPr>
    </w:lvl>
  </w:abstractNum>
  <w:abstractNum w:abstractNumId="11">
    <w:nsid w:val="5941597B"/>
    <w:multiLevelType w:val="hybridMultilevel"/>
    <w:tmpl w:val="0D280702"/>
    <w:lvl w:ilvl="0" w:tplc="3552E2C4">
      <w:start w:val="1"/>
      <w:numFmt w:val="decimal"/>
      <w:lvlText w:val="%1."/>
      <w:lvlJc w:val="left"/>
      <w:pPr>
        <w:ind w:left="416" w:hanging="272"/>
        <w:jc w:val="left"/>
      </w:pPr>
      <w:rPr>
        <w:rFonts w:ascii="Times New Roman" w:eastAsia="Times New Roman" w:hAnsi="Times New Roman" w:cs="Times New Roman" w:hint="default"/>
        <w:w w:val="100"/>
        <w:sz w:val="22"/>
        <w:szCs w:val="22"/>
        <w:lang w:val="en-US" w:eastAsia="en-US" w:bidi="en-US"/>
      </w:rPr>
    </w:lvl>
    <w:lvl w:ilvl="1" w:tplc="1486D55E">
      <w:start w:val="1"/>
      <w:numFmt w:val="lowerLetter"/>
      <w:lvlText w:val="%2."/>
      <w:lvlJc w:val="left"/>
      <w:pPr>
        <w:ind w:left="686" w:hanging="270"/>
        <w:jc w:val="left"/>
      </w:pPr>
      <w:rPr>
        <w:rFonts w:hint="default"/>
        <w:w w:val="100"/>
        <w:lang w:val="en-US" w:eastAsia="en-US" w:bidi="en-US"/>
      </w:rPr>
    </w:lvl>
    <w:lvl w:ilvl="2" w:tplc="05E0ABC4">
      <w:numFmt w:val="bullet"/>
      <w:lvlText w:val="•"/>
      <w:lvlJc w:val="left"/>
      <w:pPr>
        <w:ind w:left="1008" w:hanging="270"/>
      </w:pPr>
      <w:rPr>
        <w:rFonts w:hint="default"/>
        <w:lang w:val="en-US" w:eastAsia="en-US" w:bidi="en-US"/>
      </w:rPr>
    </w:lvl>
    <w:lvl w:ilvl="3" w:tplc="09B024A8">
      <w:numFmt w:val="bullet"/>
      <w:lvlText w:val="•"/>
      <w:lvlJc w:val="left"/>
      <w:pPr>
        <w:ind w:left="1336" w:hanging="270"/>
      </w:pPr>
      <w:rPr>
        <w:rFonts w:hint="default"/>
        <w:lang w:val="en-US" w:eastAsia="en-US" w:bidi="en-US"/>
      </w:rPr>
    </w:lvl>
    <w:lvl w:ilvl="4" w:tplc="C54A2502">
      <w:numFmt w:val="bullet"/>
      <w:lvlText w:val="•"/>
      <w:lvlJc w:val="left"/>
      <w:pPr>
        <w:ind w:left="1664" w:hanging="270"/>
      </w:pPr>
      <w:rPr>
        <w:rFonts w:hint="default"/>
        <w:lang w:val="en-US" w:eastAsia="en-US" w:bidi="en-US"/>
      </w:rPr>
    </w:lvl>
    <w:lvl w:ilvl="5" w:tplc="1320230E">
      <w:numFmt w:val="bullet"/>
      <w:lvlText w:val="•"/>
      <w:lvlJc w:val="left"/>
      <w:pPr>
        <w:ind w:left="1992" w:hanging="270"/>
      </w:pPr>
      <w:rPr>
        <w:rFonts w:hint="default"/>
        <w:lang w:val="en-US" w:eastAsia="en-US" w:bidi="en-US"/>
      </w:rPr>
    </w:lvl>
    <w:lvl w:ilvl="6" w:tplc="5018421A">
      <w:numFmt w:val="bullet"/>
      <w:lvlText w:val="•"/>
      <w:lvlJc w:val="left"/>
      <w:pPr>
        <w:ind w:left="2321" w:hanging="270"/>
      </w:pPr>
      <w:rPr>
        <w:rFonts w:hint="default"/>
        <w:lang w:val="en-US" w:eastAsia="en-US" w:bidi="en-US"/>
      </w:rPr>
    </w:lvl>
    <w:lvl w:ilvl="7" w:tplc="72A8159C">
      <w:numFmt w:val="bullet"/>
      <w:lvlText w:val="•"/>
      <w:lvlJc w:val="left"/>
      <w:pPr>
        <w:ind w:left="2649" w:hanging="270"/>
      </w:pPr>
      <w:rPr>
        <w:rFonts w:hint="default"/>
        <w:lang w:val="en-US" w:eastAsia="en-US" w:bidi="en-US"/>
      </w:rPr>
    </w:lvl>
    <w:lvl w:ilvl="8" w:tplc="89E0CC54">
      <w:numFmt w:val="bullet"/>
      <w:lvlText w:val="•"/>
      <w:lvlJc w:val="left"/>
      <w:pPr>
        <w:ind w:left="2977" w:hanging="270"/>
      </w:pPr>
      <w:rPr>
        <w:rFonts w:hint="default"/>
        <w:lang w:val="en-US" w:eastAsia="en-US" w:bidi="en-US"/>
      </w:rPr>
    </w:lvl>
  </w:abstractNum>
  <w:abstractNum w:abstractNumId="12">
    <w:nsid w:val="59611EAE"/>
    <w:multiLevelType w:val="hybridMultilevel"/>
    <w:tmpl w:val="6030A814"/>
    <w:lvl w:ilvl="0" w:tplc="88209E0A">
      <w:start w:val="1"/>
      <w:numFmt w:val="upperLetter"/>
      <w:lvlText w:val="%1."/>
      <w:lvlJc w:val="left"/>
      <w:pPr>
        <w:ind w:left="1865" w:hanging="423"/>
        <w:jc w:val="left"/>
      </w:pPr>
      <w:rPr>
        <w:rFonts w:ascii="Times New Roman" w:eastAsia="Times New Roman" w:hAnsi="Times New Roman" w:cs="Times New Roman" w:hint="default"/>
        <w:spacing w:val="-1"/>
        <w:w w:val="99"/>
        <w:sz w:val="24"/>
        <w:szCs w:val="24"/>
        <w:lang w:val="en-US" w:eastAsia="en-US" w:bidi="en-US"/>
      </w:rPr>
    </w:lvl>
    <w:lvl w:ilvl="1" w:tplc="8620DC34">
      <w:numFmt w:val="bullet"/>
      <w:lvlText w:val="•"/>
      <w:lvlJc w:val="left"/>
      <w:pPr>
        <w:ind w:left="2596" w:hanging="423"/>
      </w:pPr>
      <w:rPr>
        <w:rFonts w:hint="default"/>
        <w:lang w:val="en-US" w:eastAsia="en-US" w:bidi="en-US"/>
      </w:rPr>
    </w:lvl>
    <w:lvl w:ilvl="2" w:tplc="73DC3732">
      <w:numFmt w:val="bullet"/>
      <w:lvlText w:val="•"/>
      <w:lvlJc w:val="left"/>
      <w:pPr>
        <w:ind w:left="3333" w:hanging="423"/>
      </w:pPr>
      <w:rPr>
        <w:rFonts w:hint="default"/>
        <w:lang w:val="en-US" w:eastAsia="en-US" w:bidi="en-US"/>
      </w:rPr>
    </w:lvl>
    <w:lvl w:ilvl="3" w:tplc="EA22A578">
      <w:numFmt w:val="bullet"/>
      <w:lvlText w:val="•"/>
      <w:lvlJc w:val="left"/>
      <w:pPr>
        <w:ind w:left="4069" w:hanging="423"/>
      </w:pPr>
      <w:rPr>
        <w:rFonts w:hint="default"/>
        <w:lang w:val="en-US" w:eastAsia="en-US" w:bidi="en-US"/>
      </w:rPr>
    </w:lvl>
    <w:lvl w:ilvl="4" w:tplc="6BA03118">
      <w:numFmt w:val="bullet"/>
      <w:lvlText w:val="•"/>
      <w:lvlJc w:val="left"/>
      <w:pPr>
        <w:ind w:left="4806" w:hanging="423"/>
      </w:pPr>
      <w:rPr>
        <w:rFonts w:hint="default"/>
        <w:lang w:val="en-US" w:eastAsia="en-US" w:bidi="en-US"/>
      </w:rPr>
    </w:lvl>
    <w:lvl w:ilvl="5" w:tplc="E384F656">
      <w:numFmt w:val="bullet"/>
      <w:lvlText w:val="•"/>
      <w:lvlJc w:val="left"/>
      <w:pPr>
        <w:ind w:left="5543" w:hanging="423"/>
      </w:pPr>
      <w:rPr>
        <w:rFonts w:hint="default"/>
        <w:lang w:val="en-US" w:eastAsia="en-US" w:bidi="en-US"/>
      </w:rPr>
    </w:lvl>
    <w:lvl w:ilvl="6" w:tplc="D6E48414">
      <w:numFmt w:val="bullet"/>
      <w:lvlText w:val="•"/>
      <w:lvlJc w:val="left"/>
      <w:pPr>
        <w:ind w:left="6279" w:hanging="423"/>
      </w:pPr>
      <w:rPr>
        <w:rFonts w:hint="default"/>
        <w:lang w:val="en-US" w:eastAsia="en-US" w:bidi="en-US"/>
      </w:rPr>
    </w:lvl>
    <w:lvl w:ilvl="7" w:tplc="6F904958">
      <w:numFmt w:val="bullet"/>
      <w:lvlText w:val="•"/>
      <w:lvlJc w:val="left"/>
      <w:pPr>
        <w:ind w:left="7016" w:hanging="423"/>
      </w:pPr>
      <w:rPr>
        <w:rFonts w:hint="default"/>
        <w:lang w:val="en-US" w:eastAsia="en-US" w:bidi="en-US"/>
      </w:rPr>
    </w:lvl>
    <w:lvl w:ilvl="8" w:tplc="3C224BC0">
      <w:numFmt w:val="bullet"/>
      <w:lvlText w:val="•"/>
      <w:lvlJc w:val="left"/>
      <w:pPr>
        <w:ind w:left="7753" w:hanging="423"/>
      </w:pPr>
      <w:rPr>
        <w:rFonts w:hint="default"/>
        <w:lang w:val="en-US" w:eastAsia="en-US" w:bidi="en-US"/>
      </w:rPr>
    </w:lvl>
  </w:abstractNum>
  <w:abstractNum w:abstractNumId="13">
    <w:nsid w:val="59BB156E"/>
    <w:multiLevelType w:val="hybridMultilevel"/>
    <w:tmpl w:val="BBAC26F2"/>
    <w:lvl w:ilvl="0" w:tplc="7EDAFEE2">
      <w:start w:val="1"/>
      <w:numFmt w:val="upperLetter"/>
      <w:lvlText w:val="%1."/>
      <w:lvlJc w:val="left"/>
      <w:pPr>
        <w:ind w:left="1865" w:hanging="423"/>
        <w:jc w:val="left"/>
      </w:pPr>
      <w:rPr>
        <w:rFonts w:ascii="Times New Roman" w:eastAsia="Times New Roman" w:hAnsi="Times New Roman" w:cs="Times New Roman" w:hint="default"/>
        <w:spacing w:val="-1"/>
        <w:w w:val="99"/>
        <w:sz w:val="24"/>
        <w:szCs w:val="24"/>
        <w:lang w:val="en-US" w:eastAsia="en-US" w:bidi="en-US"/>
      </w:rPr>
    </w:lvl>
    <w:lvl w:ilvl="1" w:tplc="EA86DB4A">
      <w:numFmt w:val="bullet"/>
      <w:lvlText w:val="•"/>
      <w:lvlJc w:val="left"/>
      <w:pPr>
        <w:ind w:left="2596" w:hanging="423"/>
      </w:pPr>
      <w:rPr>
        <w:rFonts w:hint="default"/>
        <w:lang w:val="en-US" w:eastAsia="en-US" w:bidi="en-US"/>
      </w:rPr>
    </w:lvl>
    <w:lvl w:ilvl="2" w:tplc="699612C0">
      <w:numFmt w:val="bullet"/>
      <w:lvlText w:val="•"/>
      <w:lvlJc w:val="left"/>
      <w:pPr>
        <w:ind w:left="3333" w:hanging="423"/>
      </w:pPr>
      <w:rPr>
        <w:rFonts w:hint="default"/>
        <w:lang w:val="en-US" w:eastAsia="en-US" w:bidi="en-US"/>
      </w:rPr>
    </w:lvl>
    <w:lvl w:ilvl="3" w:tplc="9E92DA60">
      <w:numFmt w:val="bullet"/>
      <w:lvlText w:val="•"/>
      <w:lvlJc w:val="left"/>
      <w:pPr>
        <w:ind w:left="4069" w:hanging="423"/>
      </w:pPr>
      <w:rPr>
        <w:rFonts w:hint="default"/>
        <w:lang w:val="en-US" w:eastAsia="en-US" w:bidi="en-US"/>
      </w:rPr>
    </w:lvl>
    <w:lvl w:ilvl="4" w:tplc="31E0A930">
      <w:numFmt w:val="bullet"/>
      <w:lvlText w:val="•"/>
      <w:lvlJc w:val="left"/>
      <w:pPr>
        <w:ind w:left="4806" w:hanging="423"/>
      </w:pPr>
      <w:rPr>
        <w:rFonts w:hint="default"/>
        <w:lang w:val="en-US" w:eastAsia="en-US" w:bidi="en-US"/>
      </w:rPr>
    </w:lvl>
    <w:lvl w:ilvl="5" w:tplc="01568E3E">
      <w:numFmt w:val="bullet"/>
      <w:lvlText w:val="•"/>
      <w:lvlJc w:val="left"/>
      <w:pPr>
        <w:ind w:left="5543" w:hanging="423"/>
      </w:pPr>
      <w:rPr>
        <w:rFonts w:hint="default"/>
        <w:lang w:val="en-US" w:eastAsia="en-US" w:bidi="en-US"/>
      </w:rPr>
    </w:lvl>
    <w:lvl w:ilvl="6" w:tplc="5D805008">
      <w:numFmt w:val="bullet"/>
      <w:lvlText w:val="•"/>
      <w:lvlJc w:val="left"/>
      <w:pPr>
        <w:ind w:left="6279" w:hanging="423"/>
      </w:pPr>
      <w:rPr>
        <w:rFonts w:hint="default"/>
        <w:lang w:val="en-US" w:eastAsia="en-US" w:bidi="en-US"/>
      </w:rPr>
    </w:lvl>
    <w:lvl w:ilvl="7" w:tplc="A18E502C">
      <w:numFmt w:val="bullet"/>
      <w:lvlText w:val="•"/>
      <w:lvlJc w:val="left"/>
      <w:pPr>
        <w:ind w:left="7016" w:hanging="423"/>
      </w:pPr>
      <w:rPr>
        <w:rFonts w:hint="default"/>
        <w:lang w:val="en-US" w:eastAsia="en-US" w:bidi="en-US"/>
      </w:rPr>
    </w:lvl>
    <w:lvl w:ilvl="8" w:tplc="1978981A">
      <w:numFmt w:val="bullet"/>
      <w:lvlText w:val="•"/>
      <w:lvlJc w:val="left"/>
      <w:pPr>
        <w:ind w:left="7753" w:hanging="423"/>
      </w:pPr>
      <w:rPr>
        <w:rFonts w:hint="default"/>
        <w:lang w:val="en-US" w:eastAsia="en-US" w:bidi="en-US"/>
      </w:rPr>
    </w:lvl>
  </w:abstractNum>
  <w:abstractNum w:abstractNumId="14">
    <w:nsid w:val="5EF77389"/>
    <w:multiLevelType w:val="hybridMultilevel"/>
    <w:tmpl w:val="1DB4D5EE"/>
    <w:lvl w:ilvl="0" w:tplc="B5CE1EA0">
      <w:start w:val="1"/>
      <w:numFmt w:val="decimal"/>
      <w:lvlText w:val="%1."/>
      <w:lvlJc w:val="left"/>
      <w:pPr>
        <w:ind w:left="948" w:hanging="360"/>
        <w:jc w:val="left"/>
      </w:pPr>
      <w:rPr>
        <w:rFonts w:ascii="Times New Roman" w:eastAsia="Times New Roman" w:hAnsi="Times New Roman" w:cs="Times New Roman" w:hint="default"/>
        <w:spacing w:val="-6"/>
        <w:w w:val="99"/>
        <w:sz w:val="24"/>
        <w:szCs w:val="24"/>
        <w:lang w:val="en-US" w:eastAsia="en-US" w:bidi="en-US"/>
      </w:rPr>
    </w:lvl>
    <w:lvl w:ilvl="1" w:tplc="6464E206">
      <w:numFmt w:val="bullet"/>
      <w:lvlText w:val="•"/>
      <w:lvlJc w:val="left"/>
      <w:pPr>
        <w:ind w:left="1768" w:hanging="360"/>
      </w:pPr>
      <w:rPr>
        <w:rFonts w:hint="default"/>
        <w:lang w:val="en-US" w:eastAsia="en-US" w:bidi="en-US"/>
      </w:rPr>
    </w:lvl>
    <w:lvl w:ilvl="2" w:tplc="B094A3D8">
      <w:numFmt w:val="bullet"/>
      <w:lvlText w:val="•"/>
      <w:lvlJc w:val="left"/>
      <w:pPr>
        <w:ind w:left="2597" w:hanging="360"/>
      </w:pPr>
      <w:rPr>
        <w:rFonts w:hint="default"/>
        <w:lang w:val="en-US" w:eastAsia="en-US" w:bidi="en-US"/>
      </w:rPr>
    </w:lvl>
    <w:lvl w:ilvl="3" w:tplc="3B6C0108">
      <w:numFmt w:val="bullet"/>
      <w:lvlText w:val="•"/>
      <w:lvlJc w:val="left"/>
      <w:pPr>
        <w:ind w:left="3425" w:hanging="360"/>
      </w:pPr>
      <w:rPr>
        <w:rFonts w:hint="default"/>
        <w:lang w:val="en-US" w:eastAsia="en-US" w:bidi="en-US"/>
      </w:rPr>
    </w:lvl>
    <w:lvl w:ilvl="4" w:tplc="F8707B38">
      <w:numFmt w:val="bullet"/>
      <w:lvlText w:val="•"/>
      <w:lvlJc w:val="left"/>
      <w:pPr>
        <w:ind w:left="4254" w:hanging="360"/>
      </w:pPr>
      <w:rPr>
        <w:rFonts w:hint="default"/>
        <w:lang w:val="en-US" w:eastAsia="en-US" w:bidi="en-US"/>
      </w:rPr>
    </w:lvl>
    <w:lvl w:ilvl="5" w:tplc="90B29D0E">
      <w:numFmt w:val="bullet"/>
      <w:lvlText w:val="•"/>
      <w:lvlJc w:val="left"/>
      <w:pPr>
        <w:ind w:left="5083" w:hanging="360"/>
      </w:pPr>
      <w:rPr>
        <w:rFonts w:hint="default"/>
        <w:lang w:val="en-US" w:eastAsia="en-US" w:bidi="en-US"/>
      </w:rPr>
    </w:lvl>
    <w:lvl w:ilvl="6" w:tplc="C32A9E8E">
      <w:numFmt w:val="bullet"/>
      <w:lvlText w:val="•"/>
      <w:lvlJc w:val="left"/>
      <w:pPr>
        <w:ind w:left="5911" w:hanging="360"/>
      </w:pPr>
      <w:rPr>
        <w:rFonts w:hint="default"/>
        <w:lang w:val="en-US" w:eastAsia="en-US" w:bidi="en-US"/>
      </w:rPr>
    </w:lvl>
    <w:lvl w:ilvl="7" w:tplc="2EDC08C2">
      <w:numFmt w:val="bullet"/>
      <w:lvlText w:val="•"/>
      <w:lvlJc w:val="left"/>
      <w:pPr>
        <w:ind w:left="6740" w:hanging="360"/>
      </w:pPr>
      <w:rPr>
        <w:rFonts w:hint="default"/>
        <w:lang w:val="en-US" w:eastAsia="en-US" w:bidi="en-US"/>
      </w:rPr>
    </w:lvl>
    <w:lvl w:ilvl="8" w:tplc="7E061184">
      <w:numFmt w:val="bullet"/>
      <w:lvlText w:val="•"/>
      <w:lvlJc w:val="left"/>
      <w:pPr>
        <w:ind w:left="7569" w:hanging="360"/>
      </w:pPr>
      <w:rPr>
        <w:rFonts w:hint="default"/>
        <w:lang w:val="en-US" w:eastAsia="en-US" w:bidi="en-US"/>
      </w:rPr>
    </w:lvl>
  </w:abstractNum>
  <w:abstractNum w:abstractNumId="15">
    <w:nsid w:val="694B38FA"/>
    <w:multiLevelType w:val="hybridMultilevel"/>
    <w:tmpl w:val="F94A4922"/>
    <w:lvl w:ilvl="0" w:tplc="11E85E40">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en-US" w:eastAsia="en-US" w:bidi="en-US"/>
      </w:rPr>
    </w:lvl>
    <w:lvl w:ilvl="1" w:tplc="2E942C50">
      <w:start w:val="1"/>
      <w:numFmt w:val="decimal"/>
      <w:lvlText w:val="%2."/>
      <w:lvlJc w:val="left"/>
      <w:pPr>
        <w:ind w:left="1308" w:hanging="360"/>
        <w:jc w:val="left"/>
      </w:pPr>
      <w:rPr>
        <w:rFonts w:hint="default"/>
        <w:spacing w:val="-2"/>
        <w:w w:val="99"/>
        <w:lang w:val="en-US" w:eastAsia="en-US" w:bidi="en-US"/>
      </w:rPr>
    </w:lvl>
    <w:lvl w:ilvl="2" w:tplc="3CC6DC92">
      <w:start w:val="1"/>
      <w:numFmt w:val="lowerLetter"/>
      <w:lvlText w:val="%3."/>
      <w:lvlJc w:val="left"/>
      <w:pPr>
        <w:ind w:left="1668" w:hanging="360"/>
        <w:jc w:val="left"/>
      </w:pPr>
      <w:rPr>
        <w:rFonts w:ascii="Times New Roman" w:eastAsia="Times New Roman" w:hAnsi="Times New Roman" w:cs="Times New Roman" w:hint="default"/>
        <w:spacing w:val="-2"/>
        <w:w w:val="99"/>
        <w:sz w:val="24"/>
        <w:szCs w:val="24"/>
        <w:lang w:val="en-US" w:eastAsia="en-US" w:bidi="en-US"/>
      </w:rPr>
    </w:lvl>
    <w:lvl w:ilvl="3" w:tplc="6D2A484A">
      <w:start w:val="1"/>
      <w:numFmt w:val="decimal"/>
      <w:lvlText w:val="%4)"/>
      <w:lvlJc w:val="left"/>
      <w:pPr>
        <w:ind w:left="2028" w:hanging="360"/>
        <w:jc w:val="left"/>
      </w:pPr>
      <w:rPr>
        <w:rFonts w:ascii="Times New Roman" w:eastAsia="Times New Roman" w:hAnsi="Times New Roman" w:cs="Times New Roman" w:hint="default"/>
        <w:spacing w:val="-20"/>
        <w:w w:val="99"/>
        <w:sz w:val="24"/>
        <w:szCs w:val="24"/>
        <w:lang w:val="en-US" w:eastAsia="en-US" w:bidi="en-US"/>
      </w:rPr>
    </w:lvl>
    <w:lvl w:ilvl="4" w:tplc="8FA4ED84">
      <w:start w:val="1"/>
      <w:numFmt w:val="lowerLetter"/>
      <w:lvlText w:val="%5)"/>
      <w:lvlJc w:val="left"/>
      <w:pPr>
        <w:ind w:left="2389" w:hanging="360"/>
        <w:jc w:val="left"/>
      </w:pPr>
      <w:rPr>
        <w:rFonts w:ascii="Times New Roman" w:eastAsia="Times New Roman" w:hAnsi="Times New Roman" w:cs="Times New Roman" w:hint="default"/>
        <w:spacing w:val="-5"/>
        <w:w w:val="99"/>
        <w:sz w:val="24"/>
        <w:szCs w:val="24"/>
        <w:lang w:val="en-US" w:eastAsia="en-US" w:bidi="en-US"/>
      </w:rPr>
    </w:lvl>
    <w:lvl w:ilvl="5" w:tplc="A09E4286">
      <w:numFmt w:val="bullet"/>
      <w:lvlText w:val="•"/>
      <w:lvlJc w:val="left"/>
      <w:pPr>
        <w:ind w:left="3521" w:hanging="360"/>
      </w:pPr>
      <w:rPr>
        <w:rFonts w:hint="default"/>
        <w:lang w:val="en-US" w:eastAsia="en-US" w:bidi="en-US"/>
      </w:rPr>
    </w:lvl>
    <w:lvl w:ilvl="6" w:tplc="911EC510">
      <w:numFmt w:val="bullet"/>
      <w:lvlText w:val="•"/>
      <w:lvlJc w:val="left"/>
      <w:pPr>
        <w:ind w:left="4662" w:hanging="360"/>
      </w:pPr>
      <w:rPr>
        <w:rFonts w:hint="default"/>
        <w:lang w:val="en-US" w:eastAsia="en-US" w:bidi="en-US"/>
      </w:rPr>
    </w:lvl>
    <w:lvl w:ilvl="7" w:tplc="91563820">
      <w:numFmt w:val="bullet"/>
      <w:lvlText w:val="•"/>
      <w:lvlJc w:val="left"/>
      <w:pPr>
        <w:ind w:left="5803" w:hanging="360"/>
      </w:pPr>
      <w:rPr>
        <w:rFonts w:hint="default"/>
        <w:lang w:val="en-US" w:eastAsia="en-US" w:bidi="en-US"/>
      </w:rPr>
    </w:lvl>
    <w:lvl w:ilvl="8" w:tplc="7EE46A84">
      <w:numFmt w:val="bullet"/>
      <w:lvlText w:val="•"/>
      <w:lvlJc w:val="left"/>
      <w:pPr>
        <w:ind w:left="6944" w:hanging="360"/>
      </w:pPr>
      <w:rPr>
        <w:rFonts w:hint="default"/>
        <w:lang w:val="en-US" w:eastAsia="en-US" w:bidi="en-US"/>
      </w:rPr>
    </w:lvl>
  </w:abstractNum>
  <w:abstractNum w:abstractNumId="16">
    <w:nsid w:val="69C20C20"/>
    <w:multiLevelType w:val="hybridMultilevel"/>
    <w:tmpl w:val="B1302D6C"/>
    <w:lvl w:ilvl="0" w:tplc="F4B44B7E">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en-US" w:eastAsia="en-US" w:bidi="en-US"/>
      </w:rPr>
    </w:lvl>
    <w:lvl w:ilvl="1" w:tplc="9714671C">
      <w:start w:val="1"/>
      <w:numFmt w:val="decimal"/>
      <w:lvlText w:val="%2."/>
      <w:lvlJc w:val="left"/>
      <w:pPr>
        <w:ind w:left="1308" w:hanging="360"/>
        <w:jc w:val="left"/>
      </w:pPr>
      <w:rPr>
        <w:rFonts w:ascii="Times New Roman" w:eastAsia="Times New Roman" w:hAnsi="Times New Roman" w:cs="Times New Roman" w:hint="default"/>
        <w:b/>
        <w:bCs/>
        <w:spacing w:val="-4"/>
        <w:w w:val="99"/>
        <w:sz w:val="24"/>
        <w:szCs w:val="24"/>
        <w:lang w:val="en-US" w:eastAsia="en-US" w:bidi="en-US"/>
      </w:rPr>
    </w:lvl>
    <w:lvl w:ilvl="2" w:tplc="2DF430C4">
      <w:start w:val="1"/>
      <w:numFmt w:val="lowerLetter"/>
      <w:lvlText w:val="%3."/>
      <w:lvlJc w:val="left"/>
      <w:pPr>
        <w:ind w:left="1668" w:hanging="360"/>
        <w:jc w:val="left"/>
      </w:pPr>
      <w:rPr>
        <w:rFonts w:ascii="Times New Roman" w:eastAsia="Times New Roman" w:hAnsi="Times New Roman" w:cs="Times New Roman" w:hint="default"/>
        <w:spacing w:val="-3"/>
        <w:w w:val="97"/>
        <w:sz w:val="24"/>
        <w:szCs w:val="24"/>
        <w:lang w:val="en-US" w:eastAsia="en-US" w:bidi="en-US"/>
      </w:rPr>
    </w:lvl>
    <w:lvl w:ilvl="3" w:tplc="59DCC772">
      <w:numFmt w:val="bullet"/>
      <w:lvlText w:val="•"/>
      <w:lvlJc w:val="left"/>
      <w:pPr>
        <w:ind w:left="2605" w:hanging="360"/>
      </w:pPr>
      <w:rPr>
        <w:rFonts w:hint="default"/>
        <w:lang w:val="en-US" w:eastAsia="en-US" w:bidi="en-US"/>
      </w:rPr>
    </w:lvl>
    <w:lvl w:ilvl="4" w:tplc="D9BCBA7A">
      <w:numFmt w:val="bullet"/>
      <w:lvlText w:val="•"/>
      <w:lvlJc w:val="left"/>
      <w:pPr>
        <w:ind w:left="3551" w:hanging="360"/>
      </w:pPr>
      <w:rPr>
        <w:rFonts w:hint="default"/>
        <w:lang w:val="en-US" w:eastAsia="en-US" w:bidi="en-US"/>
      </w:rPr>
    </w:lvl>
    <w:lvl w:ilvl="5" w:tplc="6C825A12">
      <w:numFmt w:val="bullet"/>
      <w:lvlText w:val="•"/>
      <w:lvlJc w:val="left"/>
      <w:pPr>
        <w:ind w:left="4497" w:hanging="360"/>
      </w:pPr>
      <w:rPr>
        <w:rFonts w:hint="default"/>
        <w:lang w:val="en-US" w:eastAsia="en-US" w:bidi="en-US"/>
      </w:rPr>
    </w:lvl>
    <w:lvl w:ilvl="6" w:tplc="B63EEA6C">
      <w:numFmt w:val="bullet"/>
      <w:lvlText w:val="•"/>
      <w:lvlJc w:val="left"/>
      <w:pPr>
        <w:ind w:left="5443" w:hanging="360"/>
      </w:pPr>
      <w:rPr>
        <w:rFonts w:hint="default"/>
        <w:lang w:val="en-US" w:eastAsia="en-US" w:bidi="en-US"/>
      </w:rPr>
    </w:lvl>
    <w:lvl w:ilvl="7" w:tplc="C4A439B2">
      <w:numFmt w:val="bullet"/>
      <w:lvlText w:val="•"/>
      <w:lvlJc w:val="left"/>
      <w:pPr>
        <w:ind w:left="6389" w:hanging="360"/>
      </w:pPr>
      <w:rPr>
        <w:rFonts w:hint="default"/>
        <w:lang w:val="en-US" w:eastAsia="en-US" w:bidi="en-US"/>
      </w:rPr>
    </w:lvl>
    <w:lvl w:ilvl="8" w:tplc="CD8A9B26">
      <w:numFmt w:val="bullet"/>
      <w:lvlText w:val="•"/>
      <w:lvlJc w:val="left"/>
      <w:pPr>
        <w:ind w:left="7334" w:hanging="360"/>
      </w:pPr>
      <w:rPr>
        <w:rFonts w:hint="default"/>
        <w:lang w:val="en-US" w:eastAsia="en-US" w:bidi="en-US"/>
      </w:rPr>
    </w:lvl>
  </w:abstractNum>
  <w:abstractNum w:abstractNumId="17">
    <w:nsid w:val="6C1F37B2"/>
    <w:multiLevelType w:val="hybridMultilevel"/>
    <w:tmpl w:val="BBE83A74"/>
    <w:lvl w:ilvl="0" w:tplc="044AD8AA">
      <w:start w:val="1"/>
      <w:numFmt w:val="lowerLetter"/>
      <w:lvlText w:val="%1."/>
      <w:lvlJc w:val="left"/>
      <w:pPr>
        <w:ind w:left="2028" w:hanging="360"/>
        <w:jc w:val="left"/>
      </w:pPr>
      <w:rPr>
        <w:rFonts w:ascii="Times New Roman" w:eastAsia="Times New Roman" w:hAnsi="Times New Roman" w:cs="Times New Roman" w:hint="default"/>
        <w:spacing w:val="-2"/>
        <w:w w:val="99"/>
        <w:sz w:val="24"/>
        <w:szCs w:val="24"/>
        <w:lang w:val="en-US" w:eastAsia="en-US" w:bidi="en-US"/>
      </w:rPr>
    </w:lvl>
    <w:lvl w:ilvl="1" w:tplc="AEBAA8A8">
      <w:numFmt w:val="bullet"/>
      <w:lvlText w:val="•"/>
      <w:lvlJc w:val="left"/>
      <w:pPr>
        <w:ind w:left="2740" w:hanging="360"/>
      </w:pPr>
      <w:rPr>
        <w:rFonts w:hint="default"/>
        <w:lang w:val="en-US" w:eastAsia="en-US" w:bidi="en-US"/>
      </w:rPr>
    </w:lvl>
    <w:lvl w:ilvl="2" w:tplc="B8229FFE">
      <w:numFmt w:val="bullet"/>
      <w:lvlText w:val="•"/>
      <w:lvlJc w:val="left"/>
      <w:pPr>
        <w:ind w:left="3461" w:hanging="360"/>
      </w:pPr>
      <w:rPr>
        <w:rFonts w:hint="default"/>
        <w:lang w:val="en-US" w:eastAsia="en-US" w:bidi="en-US"/>
      </w:rPr>
    </w:lvl>
    <w:lvl w:ilvl="3" w:tplc="83A6EB02">
      <w:numFmt w:val="bullet"/>
      <w:lvlText w:val="•"/>
      <w:lvlJc w:val="left"/>
      <w:pPr>
        <w:ind w:left="4181" w:hanging="360"/>
      </w:pPr>
      <w:rPr>
        <w:rFonts w:hint="default"/>
        <w:lang w:val="en-US" w:eastAsia="en-US" w:bidi="en-US"/>
      </w:rPr>
    </w:lvl>
    <w:lvl w:ilvl="4" w:tplc="58B0B1C8">
      <w:numFmt w:val="bullet"/>
      <w:lvlText w:val="•"/>
      <w:lvlJc w:val="left"/>
      <w:pPr>
        <w:ind w:left="4902" w:hanging="360"/>
      </w:pPr>
      <w:rPr>
        <w:rFonts w:hint="default"/>
        <w:lang w:val="en-US" w:eastAsia="en-US" w:bidi="en-US"/>
      </w:rPr>
    </w:lvl>
    <w:lvl w:ilvl="5" w:tplc="D354F720">
      <w:numFmt w:val="bullet"/>
      <w:lvlText w:val="•"/>
      <w:lvlJc w:val="left"/>
      <w:pPr>
        <w:ind w:left="5623" w:hanging="360"/>
      </w:pPr>
      <w:rPr>
        <w:rFonts w:hint="default"/>
        <w:lang w:val="en-US" w:eastAsia="en-US" w:bidi="en-US"/>
      </w:rPr>
    </w:lvl>
    <w:lvl w:ilvl="6" w:tplc="10F6F99E">
      <w:numFmt w:val="bullet"/>
      <w:lvlText w:val="•"/>
      <w:lvlJc w:val="left"/>
      <w:pPr>
        <w:ind w:left="6343" w:hanging="360"/>
      </w:pPr>
      <w:rPr>
        <w:rFonts w:hint="default"/>
        <w:lang w:val="en-US" w:eastAsia="en-US" w:bidi="en-US"/>
      </w:rPr>
    </w:lvl>
    <w:lvl w:ilvl="7" w:tplc="BCD83978">
      <w:numFmt w:val="bullet"/>
      <w:lvlText w:val="•"/>
      <w:lvlJc w:val="left"/>
      <w:pPr>
        <w:ind w:left="7064" w:hanging="360"/>
      </w:pPr>
      <w:rPr>
        <w:rFonts w:hint="default"/>
        <w:lang w:val="en-US" w:eastAsia="en-US" w:bidi="en-US"/>
      </w:rPr>
    </w:lvl>
    <w:lvl w:ilvl="8" w:tplc="11404B46">
      <w:numFmt w:val="bullet"/>
      <w:lvlText w:val="•"/>
      <w:lvlJc w:val="left"/>
      <w:pPr>
        <w:ind w:left="7785" w:hanging="360"/>
      </w:pPr>
      <w:rPr>
        <w:rFonts w:hint="default"/>
        <w:lang w:val="en-US" w:eastAsia="en-US" w:bidi="en-US"/>
      </w:rPr>
    </w:lvl>
  </w:abstractNum>
  <w:num w:numId="1">
    <w:abstractNumId w:val="9"/>
  </w:num>
  <w:num w:numId="2">
    <w:abstractNumId w:val="16"/>
  </w:num>
  <w:num w:numId="3">
    <w:abstractNumId w:val="8"/>
  </w:num>
  <w:num w:numId="4">
    <w:abstractNumId w:val="6"/>
  </w:num>
  <w:num w:numId="5">
    <w:abstractNumId w:val="15"/>
  </w:num>
  <w:num w:numId="6">
    <w:abstractNumId w:val="11"/>
  </w:num>
  <w:num w:numId="7">
    <w:abstractNumId w:val="2"/>
  </w:num>
  <w:num w:numId="8">
    <w:abstractNumId w:val="7"/>
  </w:num>
  <w:num w:numId="9">
    <w:abstractNumId w:val="17"/>
  </w:num>
  <w:num w:numId="10">
    <w:abstractNumId w:val="0"/>
  </w:num>
  <w:num w:numId="11">
    <w:abstractNumId w:val="3"/>
  </w:num>
  <w:num w:numId="12">
    <w:abstractNumId w:val="13"/>
  </w:num>
  <w:num w:numId="13">
    <w:abstractNumId w:val="12"/>
  </w:num>
  <w:num w:numId="14">
    <w:abstractNumId w:val="5"/>
  </w:num>
  <w:num w:numId="15">
    <w:abstractNumId w:val="1"/>
  </w:num>
  <w:num w:numId="16">
    <w:abstractNumId w:val="10"/>
  </w:num>
  <w:num w:numId="17">
    <w:abstractNumId w:val="14"/>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E014ED"/>
    <w:rsid w:val="00CD53F0"/>
    <w:rsid w:val="00E014ED"/>
    <w:rsid w:val="00F310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14ED"/>
    <w:rPr>
      <w:rFonts w:ascii="Times New Roman" w:eastAsia="Times New Roman" w:hAnsi="Times New Roman" w:cs="Times New Roman"/>
      <w:lang w:bidi="en-US"/>
    </w:rPr>
  </w:style>
  <w:style w:type="paragraph" w:styleId="Heading1">
    <w:name w:val="heading 1"/>
    <w:basedOn w:val="Normal"/>
    <w:uiPriority w:val="1"/>
    <w:qFormat/>
    <w:rsid w:val="00E014ED"/>
    <w:pPr>
      <w:spacing w:before="1"/>
      <w:ind w:left="589" w:right="699"/>
      <w:jc w:val="center"/>
      <w:outlineLvl w:val="0"/>
    </w:pPr>
    <w:rPr>
      <w:i/>
      <w:sz w:val="28"/>
      <w:szCs w:val="28"/>
    </w:rPr>
  </w:style>
  <w:style w:type="paragraph" w:styleId="Heading2">
    <w:name w:val="heading 2"/>
    <w:basedOn w:val="Normal"/>
    <w:uiPriority w:val="1"/>
    <w:qFormat/>
    <w:rsid w:val="00E014ED"/>
    <w:pPr>
      <w:ind w:left="1308"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014ED"/>
    <w:pPr>
      <w:ind w:left="588"/>
    </w:pPr>
    <w:rPr>
      <w:b/>
      <w:bCs/>
      <w:sz w:val="24"/>
      <w:szCs w:val="24"/>
    </w:rPr>
  </w:style>
  <w:style w:type="paragraph" w:styleId="TOC2">
    <w:name w:val="toc 2"/>
    <w:basedOn w:val="Normal"/>
    <w:uiPriority w:val="1"/>
    <w:qFormat/>
    <w:rsid w:val="00E014ED"/>
    <w:pPr>
      <w:ind w:left="588"/>
    </w:pPr>
    <w:rPr>
      <w:b/>
      <w:bCs/>
      <w:i/>
      <w:sz w:val="24"/>
      <w:szCs w:val="24"/>
    </w:rPr>
  </w:style>
  <w:style w:type="paragraph" w:styleId="TOC3">
    <w:name w:val="toc 3"/>
    <w:basedOn w:val="Normal"/>
    <w:uiPriority w:val="1"/>
    <w:qFormat/>
    <w:rsid w:val="00E014ED"/>
    <w:pPr>
      <w:spacing w:before="20"/>
      <w:ind w:left="588" w:right="699"/>
      <w:jc w:val="center"/>
    </w:pPr>
    <w:rPr>
      <w:rFonts w:ascii="Trebuchet MS" w:eastAsia="Trebuchet MS" w:hAnsi="Trebuchet MS" w:cs="Trebuchet MS"/>
    </w:rPr>
  </w:style>
  <w:style w:type="paragraph" w:styleId="TOC4">
    <w:name w:val="toc 4"/>
    <w:basedOn w:val="Normal"/>
    <w:uiPriority w:val="1"/>
    <w:qFormat/>
    <w:rsid w:val="00E014ED"/>
    <w:pPr>
      <w:ind w:left="1865" w:hanging="423"/>
    </w:pPr>
    <w:rPr>
      <w:sz w:val="24"/>
      <w:szCs w:val="24"/>
    </w:rPr>
  </w:style>
  <w:style w:type="paragraph" w:styleId="BodyText">
    <w:name w:val="Body Text"/>
    <w:basedOn w:val="Normal"/>
    <w:uiPriority w:val="1"/>
    <w:qFormat/>
    <w:rsid w:val="00E014ED"/>
    <w:rPr>
      <w:sz w:val="24"/>
      <w:szCs w:val="24"/>
    </w:rPr>
  </w:style>
  <w:style w:type="paragraph" w:styleId="ListParagraph">
    <w:name w:val="List Paragraph"/>
    <w:basedOn w:val="Normal"/>
    <w:uiPriority w:val="1"/>
    <w:qFormat/>
    <w:rsid w:val="00E014ED"/>
    <w:pPr>
      <w:ind w:left="1668" w:hanging="360"/>
    </w:pPr>
  </w:style>
  <w:style w:type="paragraph" w:customStyle="1" w:styleId="TableParagraph">
    <w:name w:val="Table Paragraph"/>
    <w:basedOn w:val="Normal"/>
    <w:uiPriority w:val="1"/>
    <w:qFormat/>
    <w:rsid w:val="00E014ED"/>
    <w:pPr>
      <w:spacing w:before="1" w:line="223" w:lineRule="exact"/>
    </w:pPr>
  </w:style>
  <w:style w:type="paragraph" w:styleId="BalloonText">
    <w:name w:val="Balloon Text"/>
    <w:basedOn w:val="Normal"/>
    <w:link w:val="BalloonTextChar"/>
    <w:uiPriority w:val="99"/>
    <w:semiHidden/>
    <w:unhideWhenUsed/>
    <w:rsid w:val="00CD53F0"/>
    <w:rPr>
      <w:rFonts w:ascii="Tahoma" w:hAnsi="Tahoma" w:cs="Tahoma"/>
      <w:sz w:val="16"/>
      <w:szCs w:val="16"/>
    </w:rPr>
  </w:style>
  <w:style w:type="character" w:customStyle="1" w:styleId="BalloonTextChar">
    <w:name w:val="Balloon Text Char"/>
    <w:basedOn w:val="DefaultParagraphFont"/>
    <w:link w:val="BalloonText"/>
    <w:uiPriority w:val="99"/>
    <w:semiHidden/>
    <w:rsid w:val="00CD53F0"/>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yperlink" Target="https://www.alodokter.com/operasi-caesar-ini-yang-harus-anda-ketahui" TargetMode="External"/><Relationship Id="rId33" Type="http://schemas.openxmlformats.org/officeDocument/2006/relationships/hyperlink" Target="http://id.wikipedia.org/wiki/Fisik" TargetMode="Externa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hyperlink" Target="mailto:Ahmadanest15@gmail.com" TargetMode="External"/><Relationship Id="rId20" Type="http://schemas.openxmlformats.org/officeDocument/2006/relationships/header" Target="header11.xml"/><Relationship Id="rId29" Type="http://schemas.openxmlformats.org/officeDocument/2006/relationships/hyperlink" Target="http://id.wikipedia.org/wiki/Geneti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yperlink" Target="http://id.wikipedia.org/wiki/Depresi" TargetMode="External"/><Relationship Id="rId37" Type="http://schemas.openxmlformats.org/officeDocument/2006/relationships/header" Target="header17.xml"/><Relationship Id="rId40"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14.xml"/><Relationship Id="rId28" Type="http://schemas.openxmlformats.org/officeDocument/2006/relationships/hyperlink" Target="http://id.wikipedia.org/wiki/Energi" TargetMode="External"/><Relationship Id="rId36"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yperlink" Target="http://id.wikipedia.org/wiki/Steroid"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 Id="rId27" Type="http://schemas.openxmlformats.org/officeDocument/2006/relationships/hyperlink" Target="http://id.wikipedia.org/wiki/Lemak" TargetMode="External"/><Relationship Id="rId30" Type="http://schemas.openxmlformats.org/officeDocument/2006/relationships/hyperlink" Target="http://id.wikipedia.org/w/index.php?title=Psikis&amp;amp;action=edit&amp;amp;redlink=1"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8406</Words>
  <Characters>47919</Characters>
  <Application>Microsoft Office Word</Application>
  <DocSecurity>0</DocSecurity>
  <Lines>399</Lines>
  <Paragraphs>112</Paragraphs>
  <ScaleCrop>false</ScaleCrop>
  <Company/>
  <LinksUpToDate>false</LinksUpToDate>
  <CharactersWithSpaces>56213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2019-08-14T05:06:00Z</dcterms:created>
  <dcterms:modified xsi:type="dcterms:W3CDTF">2021-01-22T06:51:00Z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2019-08-14T00:00:00Z</vt:filetime>
  </property>
</Properties>
</file>