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87" w:rsidRPr="007D4801" w:rsidRDefault="002A5D87" w:rsidP="00295BD0">
      <w:pPr>
        <w:pStyle w:val="ListParagraph"/>
        <w:tabs>
          <w:tab w:val="left" w:pos="2505"/>
        </w:tabs>
        <w:spacing w:line="48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01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2A5D87" w:rsidRPr="007D4801" w:rsidRDefault="002A5D87" w:rsidP="00295BD0">
      <w:pPr>
        <w:pStyle w:val="ListParagraph"/>
        <w:spacing w:line="48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01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2A5D87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7D4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0C623B" w:rsidRPr="00B33E13" w:rsidRDefault="002A5D87" w:rsidP="00295BD0">
      <w:pPr>
        <w:pStyle w:val="ListParagraph"/>
        <w:spacing w:line="480" w:lineRule="auto"/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187A74"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 w:rsidR="00EF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1A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F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1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F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1A6">
        <w:rPr>
          <w:rFonts w:ascii="Times New Roman" w:hAnsi="Times New Roman" w:cs="Times New Roman"/>
          <w:sz w:val="24"/>
          <w:szCs w:val="24"/>
        </w:rPr>
        <w:t>kuanti</w:t>
      </w:r>
      <w:r w:rsidR="00187A74">
        <w:rPr>
          <w:rFonts w:ascii="Times New Roman" w:hAnsi="Times New Roman" w:cs="Times New Roman"/>
          <w:sz w:val="24"/>
          <w:szCs w:val="24"/>
        </w:rPr>
        <w:t>tatif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F71A6">
        <w:rPr>
          <w:rFonts w:ascii="Times New Roman" w:hAnsi="Times New Roman" w:cs="Times New Roman"/>
          <w:sz w:val="24"/>
          <w:szCs w:val="24"/>
        </w:rPr>
        <w:t xml:space="preserve"> </w:t>
      </w:r>
      <w:r w:rsidR="00800E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0EDB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800EDB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3E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1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1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1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h</w:t>
      </w:r>
      <w:r w:rsidR="00187A74" w:rsidRPr="00B33E13">
        <w:rPr>
          <w:rFonts w:ascii="Times New Roman" w:hAnsi="Times New Roman" w:cs="Times New Roman"/>
          <w:sz w:val="24"/>
          <w:szCs w:val="24"/>
        </w:rPr>
        <w:t>idroterapi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 xml:space="preserve"> kaki air </w:t>
      </w:r>
      <w:proofErr w:type="spellStart"/>
      <w:r w:rsidR="00187A74" w:rsidRPr="00B33E13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187A74" w:rsidRPr="00B33E1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A5D87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7D4801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</w:p>
    <w:p w:rsidR="00DD1D63" w:rsidRDefault="002A5D87" w:rsidP="00295BD0">
      <w:pPr>
        <w:pStyle w:val="ListParagraph"/>
        <w:numPr>
          <w:ilvl w:val="0"/>
          <w:numId w:val="2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2A5D87" w:rsidRPr="00DD1D63" w:rsidRDefault="00DD1D63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E800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A5D87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 w:rsidRPr="00DD1D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87A74" w:rsidRPr="00DD1D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87A74" w:rsidRPr="00DD1D63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187A74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DD1D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87A74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DD1D63">
        <w:rPr>
          <w:rFonts w:ascii="Times New Roman" w:hAnsi="Times New Roman" w:cs="Times New Roman"/>
          <w:sz w:val="24"/>
          <w:szCs w:val="24"/>
        </w:rPr>
        <w:t>Tresna</w:t>
      </w:r>
      <w:proofErr w:type="spellEnd"/>
      <w:r w:rsidR="00187A74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DD1D63"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="00187A74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 w:rsidRPr="00DD1D63">
        <w:rPr>
          <w:rFonts w:ascii="Times New Roman" w:hAnsi="Times New Roman" w:cs="Times New Roman"/>
          <w:sz w:val="24"/>
          <w:szCs w:val="24"/>
        </w:rPr>
        <w:t>Natar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D87" w:rsidRDefault="002A5D87" w:rsidP="00295BD0">
      <w:pPr>
        <w:pStyle w:val="ListParagraph"/>
        <w:numPr>
          <w:ilvl w:val="0"/>
          <w:numId w:val="2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4D5F79" w:rsidRPr="00B33E13" w:rsidRDefault="006F3B2C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dilaksanak</w:t>
      </w:r>
      <w:r w:rsidR="008B1F6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B1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F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23-28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7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87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A74">
        <w:rPr>
          <w:rFonts w:ascii="Times New Roman" w:hAnsi="Times New Roman" w:cs="Times New Roman"/>
          <w:sz w:val="24"/>
          <w:szCs w:val="24"/>
        </w:rPr>
        <w:t>2018</w:t>
      </w:r>
      <w:r w:rsidR="008B1F67">
        <w:rPr>
          <w:rFonts w:ascii="Times New Roman" w:hAnsi="Times New Roman" w:cs="Times New Roman"/>
          <w:sz w:val="24"/>
          <w:szCs w:val="24"/>
        </w:rPr>
        <w:t xml:space="preserve"> </w:t>
      </w:r>
      <w:r w:rsidR="00E800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D87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  <w:r w:rsidRPr="007D4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F0DFD" w:rsidRPr="008F0DFD" w:rsidRDefault="008B1F67" w:rsidP="008F0DFD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eks</w:t>
      </w:r>
      <w:r w:rsidR="00DD1D63">
        <w:rPr>
          <w:rFonts w:ascii="Times New Roman" w:hAnsi="Times New Roman" w:cs="Times New Roman"/>
          <w:sz w:val="24"/>
          <w:szCs w:val="24"/>
        </w:rPr>
        <w:t>perimen</w:t>
      </w:r>
      <w:proofErr w:type="spellEnd"/>
      <w:r w:rsid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D63">
        <w:rPr>
          <w:rFonts w:ascii="Times New Roman" w:hAnsi="Times New Roman" w:cs="Times New Roman"/>
          <w:sz w:val="24"/>
          <w:szCs w:val="24"/>
        </w:rPr>
        <w:t>semu</w:t>
      </w:r>
      <w:proofErr w:type="spellEnd"/>
      <w:r w:rsidR="00DD1D63">
        <w:rPr>
          <w:rFonts w:ascii="Times New Roman" w:hAnsi="Times New Roman" w:cs="Times New Roman"/>
          <w:sz w:val="24"/>
          <w:szCs w:val="24"/>
        </w:rPr>
        <w:t xml:space="preserve"> (Quasi Experimental</w:t>
      </w:r>
      <w:r w:rsidR="00A03D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03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3D58">
        <w:rPr>
          <w:rFonts w:ascii="Times New Roman" w:hAnsi="Times New Roman" w:cs="Times New Roman"/>
          <w:sz w:val="24"/>
          <w:szCs w:val="24"/>
        </w:rPr>
        <w:t xml:space="preserve"> one </w:t>
      </w:r>
      <w:r>
        <w:rPr>
          <w:rFonts w:ascii="Times New Roman" w:hAnsi="Times New Roman" w:cs="Times New Roman"/>
          <w:sz w:val="24"/>
          <w:szCs w:val="24"/>
        </w:rPr>
        <w:t>grou</w:t>
      </w:r>
      <w:r w:rsidR="00D843BE">
        <w:rPr>
          <w:rFonts w:ascii="Times New Roman" w:hAnsi="Times New Roman" w:cs="Times New Roman"/>
          <w:sz w:val="24"/>
          <w:szCs w:val="24"/>
        </w:rPr>
        <w:t>p pretest-posttest design</w:t>
      </w:r>
      <w:r w:rsidR="003D43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43B0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3D43B0">
        <w:rPr>
          <w:rFonts w:ascii="Times New Roman" w:hAnsi="Times New Roman" w:cs="Times New Roman"/>
          <w:sz w:val="24"/>
          <w:szCs w:val="24"/>
        </w:rPr>
        <w:t>, 2012).</w:t>
      </w:r>
    </w:p>
    <w:p w:rsidR="004D5F79" w:rsidRDefault="008D6657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38" style="position:absolute;left:0;text-align:left;margin-left:-2.65pt;margin-top:11.8pt;width:404.45pt;height:33.75pt;z-index:251666432" coordorigin="2662,13836" coordsize="8089,1263">
            <v:roundrect id="_x0000_s1027" style="position:absolute;left:9116;top:13836;width:1635;height:1154" arcsize="10923f">
              <v:textbox>
                <w:txbxContent>
                  <w:p w:rsidR="00FE558D" w:rsidRPr="00A03D58" w:rsidRDefault="00FE558D" w:rsidP="008F0DFD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03D5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Posttest</w:t>
                    </w:r>
                  </w:p>
                </w:txbxContent>
              </v:textbox>
            </v:roundrect>
            <v:roundrect id="_x0000_s1028" style="position:absolute;left:2662;top:13911;width:1708;height:1188" arcsize="10923f">
              <v:textbox>
                <w:txbxContent>
                  <w:p w:rsidR="00FE558D" w:rsidRPr="00A03D58" w:rsidRDefault="00FE558D" w:rsidP="00A03D58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03D5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Pretest</w:t>
                    </w:r>
                  </w:p>
                  <w:p w:rsidR="00FE558D" w:rsidRPr="0038095B" w:rsidRDefault="00FE558D" w:rsidP="002A5D8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4381;top:14505;width:765;height:0" o:connectortype="straight">
              <v:stroke endarrow="block"/>
            </v:shape>
            <v:roundrect id="_x0000_s1035" style="position:absolute;left:5146;top:13836;width:3282;height:1263" arcsize="10923f">
              <v:textbox>
                <w:txbxContent>
                  <w:p w:rsidR="00A03D58" w:rsidRPr="00A03D58" w:rsidRDefault="00A03D58" w:rsidP="008F0DFD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Perlakuan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roundrect>
            <v:shape id="_x0000_s1036" type="#_x0000_t32" style="position:absolute;left:8428;top:14505;width:688;height:0" o:connectortype="straight">
              <v:stroke endarrow="block"/>
            </v:shape>
          </v:group>
        </w:pict>
      </w:r>
    </w:p>
    <w:p w:rsidR="00F31509" w:rsidRPr="008F0DFD" w:rsidRDefault="00F31509" w:rsidP="008F0D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D87" w:rsidRDefault="002A5D87" w:rsidP="00295BD0">
      <w:pPr>
        <w:pStyle w:val="ListParagraph"/>
        <w:numPr>
          <w:ilvl w:val="0"/>
          <w:numId w:val="1"/>
        </w:numPr>
        <w:spacing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2A5D87" w:rsidRDefault="002A5D87" w:rsidP="00295BD0">
      <w:pPr>
        <w:pStyle w:val="ListParagraph"/>
        <w:numPr>
          <w:ilvl w:val="0"/>
          <w:numId w:val="3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</w:p>
    <w:p w:rsidR="00D00B53" w:rsidRDefault="00FE41D5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2A5D87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ters</w:t>
      </w:r>
      <w:r w:rsidR="00370D78">
        <w:rPr>
          <w:rFonts w:ascii="Times New Roman" w:hAnsi="Times New Roman" w:cs="Times New Roman"/>
          <w:sz w:val="24"/>
          <w:szCs w:val="24"/>
        </w:rPr>
        <w:t>ebut</w:t>
      </w:r>
      <w:proofErr w:type="spellEnd"/>
      <w:r w:rsidR="00370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D78">
        <w:rPr>
          <w:rFonts w:ascii="Times New Roman" w:hAnsi="Times New Roman" w:cs="Times New Roman"/>
          <w:sz w:val="24"/>
          <w:szCs w:val="24"/>
        </w:rPr>
        <w:t>Soekidjo</w:t>
      </w:r>
      <w:proofErr w:type="spellEnd"/>
      <w:r w:rsidR="0037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D7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="00370D78">
        <w:rPr>
          <w:rFonts w:ascii="Times New Roman" w:hAnsi="Times New Roman" w:cs="Times New Roman"/>
          <w:sz w:val="24"/>
          <w:szCs w:val="24"/>
        </w:rPr>
        <w:t>, 2012</w:t>
      </w:r>
      <w:r w:rsidR="002A5D8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6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5D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5D87">
        <w:rPr>
          <w:rFonts w:ascii="Times New Roman" w:hAnsi="Times New Roman" w:cs="Times New Roman"/>
          <w:sz w:val="24"/>
          <w:szCs w:val="24"/>
        </w:rPr>
        <w:t>Juliansyah</w:t>
      </w:r>
      <w:proofErr w:type="spellEnd"/>
      <w:r w:rsidR="002A5D87">
        <w:rPr>
          <w:rFonts w:ascii="Times New Roman" w:hAnsi="Times New Roman" w:cs="Times New Roman"/>
          <w:sz w:val="24"/>
          <w:szCs w:val="24"/>
        </w:rPr>
        <w:t>, 2011).</w:t>
      </w:r>
      <w:r w:rsidRPr="0022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7" w:rsidRPr="00223EEE" w:rsidRDefault="00787932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6D45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45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D45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D45AD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6D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 w:rsidRPr="00DD1D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D45AD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 w:rsidRPr="00DD1D63">
        <w:rPr>
          <w:rFonts w:ascii="Times New Roman" w:hAnsi="Times New Roman" w:cs="Times New Roman"/>
          <w:sz w:val="24"/>
          <w:szCs w:val="24"/>
        </w:rPr>
        <w:t>Tresna</w:t>
      </w:r>
      <w:proofErr w:type="spellEnd"/>
      <w:r w:rsidR="006D45AD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 w:rsidRPr="00DD1D63"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="006D45AD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 w:rsidRPr="00DD1D63">
        <w:rPr>
          <w:rFonts w:ascii="Times New Roman" w:hAnsi="Times New Roman" w:cs="Times New Roman"/>
          <w:sz w:val="24"/>
          <w:szCs w:val="24"/>
        </w:rPr>
        <w:t>Natar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3E1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ins</w:t>
      </w:r>
      <w:r w:rsidR="00D843BE">
        <w:rPr>
          <w:rFonts w:ascii="Times New Roman" w:hAnsi="Times New Roman" w:cs="Times New Roman"/>
          <w:sz w:val="24"/>
          <w:szCs w:val="24"/>
        </w:rPr>
        <w:t xml:space="preserve">omnia </w:t>
      </w:r>
      <w:proofErr w:type="spellStart"/>
      <w:r w:rsidR="00D843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84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3BE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1B4B1E">
        <w:rPr>
          <w:rFonts w:ascii="Times New Roman" w:hAnsi="Times New Roman" w:cs="Times New Roman"/>
          <w:sz w:val="24"/>
          <w:szCs w:val="24"/>
        </w:rPr>
        <w:t xml:space="preserve"> 17</w:t>
      </w:r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yang</w:t>
      </w:r>
      <w:r w:rsidR="008F0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DF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2F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5E5C2F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2A5D87" w:rsidRDefault="002A5D87" w:rsidP="00295BD0">
      <w:pPr>
        <w:pStyle w:val="ListParagraph"/>
        <w:numPr>
          <w:ilvl w:val="0"/>
          <w:numId w:val="3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E13" w:rsidRDefault="008B1F67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6D4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E13" w:rsidRDefault="00B33E13" w:rsidP="00295BD0">
      <w:pPr>
        <w:pStyle w:val="ListParagraph"/>
        <w:numPr>
          <w:ilvl w:val="0"/>
          <w:numId w:val="12"/>
        </w:numPr>
        <w:spacing w:line="48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B33E13" w:rsidRPr="00B33E13" w:rsidRDefault="001B4B1E" w:rsidP="00295BD0">
      <w:pPr>
        <w:pStyle w:val="ListParagraph"/>
        <w:spacing w:line="48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33E13">
        <w:rPr>
          <w:rFonts w:ascii="Times New Roman" w:hAnsi="Times New Roman" w:cs="Times New Roman"/>
          <w:sz w:val="24"/>
          <w:szCs w:val="24"/>
        </w:rPr>
        <w:t>ansia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3E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33E13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E13" w:rsidRPr="00DD1D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33E13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E13" w:rsidRPr="00DD1D63">
        <w:rPr>
          <w:rFonts w:ascii="Times New Roman" w:hAnsi="Times New Roman" w:cs="Times New Roman"/>
          <w:sz w:val="24"/>
          <w:szCs w:val="24"/>
        </w:rPr>
        <w:t>Tresna</w:t>
      </w:r>
      <w:proofErr w:type="spellEnd"/>
      <w:r w:rsidR="00B33E13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E13" w:rsidRPr="00DD1D63">
        <w:rPr>
          <w:rFonts w:ascii="Times New Roman" w:hAnsi="Times New Roman" w:cs="Times New Roman"/>
          <w:sz w:val="24"/>
          <w:szCs w:val="24"/>
        </w:rPr>
        <w:t>Werdha</w:t>
      </w:r>
      <w:proofErr w:type="spellEnd"/>
      <w:r w:rsidR="00B33E13" w:rsidRPr="00DD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E13" w:rsidRPr="00DD1D63">
        <w:rPr>
          <w:rFonts w:ascii="Times New Roman" w:hAnsi="Times New Roman" w:cs="Times New Roman"/>
          <w:sz w:val="24"/>
          <w:szCs w:val="24"/>
        </w:rPr>
        <w:t>Natar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3E1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33E13">
        <w:rPr>
          <w:rFonts w:ascii="Times New Roman" w:hAnsi="Times New Roman" w:cs="Times New Roman"/>
          <w:sz w:val="24"/>
          <w:szCs w:val="24"/>
        </w:rPr>
        <w:t xml:space="preserve"> inso</w:t>
      </w:r>
      <w:r w:rsidR="00D843BE">
        <w:rPr>
          <w:rFonts w:ascii="Times New Roman" w:hAnsi="Times New Roman" w:cs="Times New Roman"/>
          <w:sz w:val="24"/>
          <w:szCs w:val="24"/>
        </w:rPr>
        <w:t xml:space="preserve">mnia </w:t>
      </w:r>
      <w:proofErr w:type="spellStart"/>
      <w:r w:rsidR="00D843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1509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F31509">
        <w:rPr>
          <w:rFonts w:ascii="Times New Roman" w:hAnsi="Times New Roman" w:cs="Times New Roman"/>
          <w:sz w:val="24"/>
          <w:szCs w:val="24"/>
        </w:rPr>
        <w:t xml:space="preserve"> 60-74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>.</w:t>
      </w:r>
    </w:p>
    <w:p w:rsidR="00B33E13" w:rsidRDefault="00B33E13" w:rsidP="00295BD0">
      <w:pPr>
        <w:pStyle w:val="ListParagraph"/>
        <w:numPr>
          <w:ilvl w:val="0"/>
          <w:numId w:val="12"/>
        </w:numPr>
        <w:spacing w:line="48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B33E13" w:rsidRDefault="00B33E13" w:rsidP="00295BD0">
      <w:pPr>
        <w:pStyle w:val="ListParagraph"/>
        <w:spacing w:line="48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6D45AD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5AD" w:rsidRPr="00B33E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B4B1E">
        <w:rPr>
          <w:rFonts w:ascii="Times New Roman" w:hAnsi="Times New Roman" w:cs="Times New Roman"/>
          <w:i/>
          <w:sz w:val="24"/>
          <w:szCs w:val="24"/>
        </w:rPr>
        <w:t xml:space="preserve"> Total</w:t>
      </w:r>
      <w:r w:rsidR="00787932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1A56DB" w:rsidRPr="00B33E13">
        <w:rPr>
          <w:rFonts w:ascii="Times New Roman" w:hAnsi="Times New Roman" w:cs="Times New Roman"/>
          <w:i/>
          <w:sz w:val="24"/>
          <w:szCs w:val="24"/>
        </w:rPr>
        <w:t>ampling,</w:t>
      </w:r>
      <w:r w:rsidR="001A56DB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6DB" w:rsidRPr="00B33E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A56DB" w:rsidRPr="00B3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6DB" w:rsidRPr="00B33E13">
        <w:rPr>
          <w:rFonts w:ascii="Times New Roman" w:hAnsi="Times New Roman" w:cs="Times New Roman"/>
          <w:sz w:val="24"/>
          <w:szCs w:val="24"/>
        </w:rPr>
        <w:t>tekn</w:t>
      </w:r>
      <w:r w:rsidR="00787932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793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787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932">
        <w:rPr>
          <w:rFonts w:ascii="Times New Roman" w:hAnsi="Times New Roman" w:cs="Times New Roman"/>
          <w:sz w:val="24"/>
          <w:szCs w:val="24"/>
        </w:rPr>
        <w:t>me</w:t>
      </w:r>
      <w:r w:rsidR="001B4B1E">
        <w:rPr>
          <w:rFonts w:ascii="Times New Roman" w:hAnsi="Times New Roman" w:cs="Times New Roman"/>
          <w:sz w:val="24"/>
          <w:szCs w:val="24"/>
        </w:rPr>
        <w:t>ngambil</w:t>
      </w:r>
      <w:proofErr w:type="spellEnd"/>
      <w:r w:rsid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1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1E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1B4B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4B1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E7DCB">
        <w:rPr>
          <w:rFonts w:ascii="Times New Roman" w:hAnsi="Times New Roman" w:cs="Times New Roman"/>
          <w:sz w:val="24"/>
          <w:szCs w:val="24"/>
        </w:rPr>
        <w:t>.</w:t>
      </w:r>
    </w:p>
    <w:p w:rsidR="00295BD0" w:rsidRDefault="005E5C2F" w:rsidP="00295BD0">
      <w:pPr>
        <w:pStyle w:val="ListParagraph"/>
        <w:numPr>
          <w:ilvl w:val="0"/>
          <w:numId w:val="12"/>
        </w:numPr>
        <w:spacing w:line="48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F83CCD" w:rsidRDefault="00F83CCD" w:rsidP="00295BD0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4A8" w:rsidRDefault="005E5C2F" w:rsidP="008264A8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BD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5BD0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295BD0">
        <w:rPr>
          <w:rFonts w:ascii="Times New Roman" w:hAnsi="Times New Roman" w:cs="Times New Roman"/>
          <w:sz w:val="24"/>
          <w:szCs w:val="24"/>
        </w:rPr>
        <w:t xml:space="preserve"> 60-74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>.</w:t>
      </w:r>
    </w:p>
    <w:p w:rsidR="008264A8" w:rsidRDefault="005E5C2F" w:rsidP="008264A8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4A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>.</w:t>
      </w:r>
    </w:p>
    <w:p w:rsidR="00295BD0" w:rsidRDefault="005E5C2F" w:rsidP="008264A8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4A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4A8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 w:rsidRPr="008264A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8264A8" w:rsidRPr="008264A8"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 w:rsidR="008264A8" w:rsidRPr="008264A8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8264A8" w:rsidRPr="008264A8" w:rsidRDefault="008264A8" w:rsidP="008264A8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</w:p>
    <w:p w:rsidR="00F83CCD" w:rsidRDefault="00F83CCD" w:rsidP="00F83CC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CCD" w:rsidRDefault="00F83CCD" w:rsidP="00F83CCD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BD0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>.</w:t>
      </w:r>
    </w:p>
    <w:p w:rsidR="00F83CCD" w:rsidRDefault="00F83CCD" w:rsidP="00F83CCD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CD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CD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F83CCD">
        <w:rPr>
          <w:rFonts w:ascii="Times New Roman" w:hAnsi="Times New Roman" w:cs="Times New Roman"/>
          <w:sz w:val="24"/>
          <w:szCs w:val="24"/>
        </w:rPr>
        <w:t>.</w:t>
      </w:r>
    </w:p>
    <w:p w:rsidR="00F83CCD" w:rsidRDefault="00F83CCD" w:rsidP="00F83CCD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4A8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="00826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4A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C00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0DD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C00DDC">
        <w:rPr>
          <w:rFonts w:ascii="Times New Roman" w:hAnsi="Times New Roman" w:cs="Times New Roman"/>
          <w:sz w:val="24"/>
          <w:szCs w:val="24"/>
        </w:rPr>
        <w:t xml:space="preserve"> insomnia.</w:t>
      </w:r>
    </w:p>
    <w:p w:rsidR="008264A8" w:rsidRPr="009900DA" w:rsidRDefault="008264A8" w:rsidP="009900DA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>.</w:t>
      </w:r>
    </w:p>
    <w:p w:rsidR="002A5D87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01">
        <w:rPr>
          <w:rFonts w:ascii="Times New Roman" w:hAnsi="Times New Roman" w:cs="Times New Roman"/>
          <w:b/>
          <w:sz w:val="24"/>
          <w:szCs w:val="24"/>
        </w:rPr>
        <w:t>Variable</w:t>
      </w:r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E41D5" w:rsidRPr="00FE41D5" w:rsidRDefault="00FE41D5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0E474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(independent)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insomnia (dependent).</w:t>
      </w:r>
      <w:proofErr w:type="gramEnd"/>
    </w:p>
    <w:p w:rsidR="00E6133A" w:rsidRDefault="00FE41D5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</w:t>
      </w:r>
      <w:r w:rsidR="002F1B1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41D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E41D5"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 w:rsidRPr="00FE41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E4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1D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E4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1D5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FE41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41D5">
        <w:rPr>
          <w:rFonts w:ascii="Times New Roman" w:hAnsi="Times New Roman" w:cs="Times New Roman"/>
          <w:sz w:val="24"/>
          <w:szCs w:val="24"/>
        </w:rPr>
        <w:t>d</w:t>
      </w:r>
      <w:r w:rsidR="002F1B17">
        <w:rPr>
          <w:rFonts w:ascii="Times New Roman" w:hAnsi="Times New Roman" w:cs="Times New Roman"/>
          <w:sz w:val="24"/>
          <w:szCs w:val="24"/>
        </w:rPr>
        <w:t>ipengaruhi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F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1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E41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19FA" w:rsidRPr="00BF5198" w:rsidRDefault="000319FA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E41D5" w:rsidRPr="002F1B17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7D4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801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 w:rsidR="001B7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BCA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</w:p>
    <w:p w:rsidR="002A5D87" w:rsidRPr="00FE41D5" w:rsidRDefault="002A5D87" w:rsidP="00295BD0">
      <w:pPr>
        <w:pStyle w:val="ListParagraph"/>
        <w:spacing w:line="48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CA">
        <w:rPr>
          <w:rFonts w:ascii="Times New Roman" w:hAnsi="Times New Roman" w:cs="Times New Roman"/>
          <w:b/>
          <w:sz w:val="24"/>
          <w:szCs w:val="24"/>
        </w:rPr>
        <w:t>Table 3.1</w:t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705"/>
        <w:gridCol w:w="1478"/>
        <w:gridCol w:w="2881"/>
        <w:gridCol w:w="1837"/>
        <w:gridCol w:w="1491"/>
        <w:gridCol w:w="1318"/>
        <w:gridCol w:w="905"/>
      </w:tblGrid>
      <w:tr w:rsidR="008B407D" w:rsidTr="00041ABC">
        <w:trPr>
          <w:jc w:val="center"/>
        </w:trPr>
        <w:tc>
          <w:tcPr>
            <w:tcW w:w="705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78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2881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837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1491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</w:p>
        </w:tc>
        <w:tc>
          <w:tcPr>
            <w:tcW w:w="1318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905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</w:p>
        </w:tc>
      </w:tr>
      <w:tr w:rsidR="008B407D" w:rsidTr="00041ABC">
        <w:trPr>
          <w:jc w:val="center"/>
        </w:trPr>
        <w:tc>
          <w:tcPr>
            <w:tcW w:w="705" w:type="dxa"/>
          </w:tcPr>
          <w:p w:rsidR="002A5D87" w:rsidRDefault="002A5D87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1B4B1E" w:rsidRDefault="00C46634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Dependen</w:t>
            </w:r>
            <w:proofErr w:type="spellEnd"/>
          </w:p>
          <w:p w:rsidR="002A5D87" w:rsidRDefault="00DD1D63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Insomnia</w:t>
            </w:r>
          </w:p>
        </w:tc>
        <w:tc>
          <w:tcPr>
            <w:tcW w:w="2881" w:type="dxa"/>
          </w:tcPr>
          <w:p w:rsidR="002A5D87" w:rsidRPr="00E40DF5" w:rsidRDefault="00E40DF5" w:rsidP="00295BD0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Insomnia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kelainan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berulang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0353A">
              <w:rPr>
                <w:rFonts w:ascii="Times New Roman" w:hAnsi="Times New Roman" w:cs="Times New Roman"/>
                <w:sz w:val="24"/>
                <w:szCs w:val="24"/>
              </w:rPr>
              <w:t>esempatan</w:t>
            </w:r>
            <w:proofErr w:type="spellEnd"/>
            <w:r w:rsidR="00C0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5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C0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53A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="00C0353A"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nsomnia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="00C0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dr.Yekti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 xml:space="preserve"> Ari </w:t>
            </w:r>
            <w:proofErr w:type="spellStart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 w:rsidRPr="00E40DF5">
              <w:rPr>
                <w:rFonts w:ascii="Times New Roman" w:hAnsi="Times New Roman" w:cs="Times New Roman"/>
                <w:sz w:val="24"/>
                <w:szCs w:val="24"/>
              </w:rPr>
              <w:t>, 2011)</w:t>
            </w:r>
          </w:p>
        </w:tc>
        <w:tc>
          <w:tcPr>
            <w:tcW w:w="1837" w:type="dxa"/>
          </w:tcPr>
          <w:p w:rsidR="00E40DF5" w:rsidRDefault="001B4B1E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KSPBJ-IRS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psikiatri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Jakarta-Insomnia Rating Scale).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2009)</w:t>
            </w:r>
          </w:p>
        </w:tc>
        <w:tc>
          <w:tcPr>
            <w:tcW w:w="1491" w:type="dxa"/>
          </w:tcPr>
          <w:p w:rsidR="002A5D87" w:rsidRDefault="001B4B1E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="006F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</w:tcPr>
          <w:p w:rsidR="009C58C5" w:rsidRDefault="005D5B6C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didapat</w:t>
            </w:r>
            <w:proofErr w:type="spellEnd"/>
          </w:p>
        </w:tc>
        <w:tc>
          <w:tcPr>
            <w:tcW w:w="905" w:type="dxa"/>
          </w:tcPr>
          <w:p w:rsidR="002A5D87" w:rsidRDefault="005D5B6C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="00C0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07D" w:rsidTr="00041ABC">
        <w:trPr>
          <w:jc w:val="center"/>
        </w:trPr>
        <w:tc>
          <w:tcPr>
            <w:tcW w:w="705" w:type="dxa"/>
          </w:tcPr>
          <w:p w:rsidR="001B7BCA" w:rsidRDefault="00E40DF5" w:rsidP="00295BD0">
            <w:pPr>
              <w:pStyle w:val="List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1B4B1E" w:rsidRDefault="001B4B1E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6634">
              <w:rPr>
                <w:rFonts w:ascii="Times New Roman" w:hAnsi="Times New Roman" w:cs="Times New Roman"/>
                <w:sz w:val="24"/>
                <w:szCs w:val="24"/>
              </w:rPr>
              <w:t>ndependen</w:t>
            </w:r>
            <w:proofErr w:type="spellEnd"/>
          </w:p>
          <w:p w:rsidR="001B7BCA" w:rsidRDefault="001B4B1E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</w:p>
        </w:tc>
        <w:tc>
          <w:tcPr>
            <w:tcW w:w="2881" w:type="dxa"/>
          </w:tcPr>
          <w:p w:rsidR="001B7BCA" w:rsidRDefault="00C00DDC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meringankan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menyakitkan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diubah-ubah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(Karina, 2017)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336425" w:rsidRDefault="00DD1D63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Thermometer</w:t>
            </w:r>
          </w:p>
          <w:p w:rsidR="00565A5F" w:rsidRDefault="00565A5F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425" w:rsidRDefault="00336425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bantu:</w:t>
            </w:r>
          </w:p>
          <w:p w:rsidR="00223EEE" w:rsidRDefault="00223EEE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</w:p>
          <w:p w:rsidR="00336425" w:rsidRDefault="00565A5F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plastik</w:t>
            </w:r>
            <w:proofErr w:type="spellEnd"/>
          </w:p>
          <w:p w:rsidR="00336425" w:rsidRDefault="00336425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Baskom</w:t>
            </w:r>
            <w:proofErr w:type="spellEnd"/>
          </w:p>
          <w:p w:rsidR="001B7BCA" w:rsidRDefault="00336425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1B7BCA" w:rsidRDefault="00336425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</w:tcPr>
          <w:p w:rsidR="00B37F31" w:rsidRDefault="005E5C2F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</w:t>
            </w:r>
            <w:r w:rsidR="00C03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353A" w:rsidRPr="00C035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C0353A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2C37C0" w:rsidRDefault="00B37F31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2C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BCA" w:rsidRDefault="002C37C0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(2-3 liter)</w:t>
            </w:r>
            <w:r w:rsidR="008B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C2F" w:rsidRDefault="005E5C2F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Khotimah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 (2015)).</w:t>
            </w:r>
          </w:p>
        </w:tc>
        <w:tc>
          <w:tcPr>
            <w:tcW w:w="905" w:type="dxa"/>
          </w:tcPr>
          <w:p w:rsidR="001B7BCA" w:rsidRDefault="001B7BCA" w:rsidP="00295BD0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D87" w:rsidRDefault="002A5D87" w:rsidP="00295BD0">
      <w:pPr>
        <w:spacing w:line="48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D00B53" w:rsidRDefault="002A5D87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37E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="00734DA3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B17597" w:rsidRPr="00B17597" w:rsidRDefault="00B17597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</w:t>
      </w:r>
      <w:r w:rsidR="00C46634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</w:t>
      </w:r>
      <w:r w:rsidR="004E27C8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uliansyah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2011). </w:t>
      </w:r>
    </w:p>
    <w:p w:rsidR="002F1B17" w:rsidRDefault="00B17597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FE41D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E4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1D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E41D5">
        <w:rPr>
          <w:rFonts w:ascii="Times New Roman" w:hAnsi="Times New Roman" w:cs="Times New Roman"/>
          <w:sz w:val="24"/>
          <w:szCs w:val="24"/>
        </w:rPr>
        <w:t xml:space="preserve"> data</w:t>
      </w:r>
      <w:r w:rsidR="00F36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2A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602A2">
        <w:rPr>
          <w:rFonts w:ascii="Times New Roman" w:hAnsi="Times New Roman" w:cs="Times New Roman"/>
          <w:sz w:val="24"/>
          <w:szCs w:val="24"/>
        </w:rPr>
        <w:t xml:space="preserve"> primer,</w:t>
      </w:r>
      <w:r w:rsidR="005C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B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BD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5C2BD4">
        <w:rPr>
          <w:rFonts w:ascii="Times New Roman" w:hAnsi="Times New Roman" w:cs="Times New Roman"/>
          <w:sz w:val="24"/>
          <w:szCs w:val="24"/>
        </w:rPr>
        <w:t xml:space="preserve"> insomnia</w:t>
      </w:r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663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5C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BD4">
        <w:rPr>
          <w:rFonts w:ascii="Times New Roman" w:hAnsi="Times New Roman" w:cs="Times New Roman"/>
          <w:sz w:val="24"/>
          <w:szCs w:val="24"/>
        </w:rPr>
        <w:t>men</w:t>
      </w:r>
      <w:r w:rsidR="00C46634">
        <w:rPr>
          <w:rFonts w:ascii="Times New Roman" w:hAnsi="Times New Roman" w:cs="Times New Roman"/>
          <w:sz w:val="24"/>
          <w:szCs w:val="24"/>
        </w:rPr>
        <w:t>ggunakan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o</w:t>
      </w:r>
      <w:r w:rsidR="004E27C8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I</w:t>
      </w:r>
      <w:r w:rsidR="00C46634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(2009)</w:t>
      </w:r>
      <w:r w:rsidR="004E2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>), 2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>), 3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4E27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11-19</w:t>
      </w:r>
      <w:r w:rsidR="003E48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insomnia), 20-27 (insomnia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), 28-36 (insomnia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37-44 (insomnia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098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menggunaan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06BCE" w:rsidRPr="002F1B17" w:rsidRDefault="00C06BCE" w:rsidP="00295BD0">
      <w:pPr>
        <w:pStyle w:val="ListParagraph"/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464F30" w:rsidRDefault="00E311D7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4F30">
        <w:rPr>
          <w:rFonts w:ascii="Times New Roman" w:hAnsi="Times New Roman" w:cs="Times New Roman"/>
          <w:sz w:val="24"/>
          <w:szCs w:val="24"/>
        </w:rPr>
        <w:t>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3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C46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4F30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>.</w:t>
      </w:r>
    </w:p>
    <w:p w:rsidR="00464F30" w:rsidRDefault="00464F30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4F30" w:rsidRDefault="00E311D7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464F30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4F30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="0046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F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64F30">
        <w:rPr>
          <w:rFonts w:ascii="Times New Roman" w:hAnsi="Times New Roman" w:cs="Times New Roman"/>
          <w:sz w:val="24"/>
          <w:szCs w:val="24"/>
        </w:rPr>
        <w:t>.</w:t>
      </w:r>
    </w:p>
    <w:p w:rsidR="00F95EED" w:rsidRDefault="00F31509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</w:t>
      </w:r>
      <w:r w:rsidR="00F95EED">
        <w:rPr>
          <w:rFonts w:ascii="Times New Roman" w:hAnsi="Times New Roman" w:cs="Times New Roman"/>
          <w:sz w:val="24"/>
          <w:szCs w:val="24"/>
        </w:rPr>
        <w:t>erikan</w:t>
      </w:r>
      <w:proofErr w:type="spellEnd"/>
      <w:proofErr w:type="gramEnd"/>
      <w:r w:rsidR="00F95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EE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F95EED">
        <w:rPr>
          <w:rFonts w:ascii="Times New Roman" w:hAnsi="Times New Roman" w:cs="Times New Roman"/>
          <w:sz w:val="24"/>
          <w:szCs w:val="24"/>
        </w:rPr>
        <w:t xml:space="preserve"> </w:t>
      </w:r>
      <w:r w:rsidR="00F95EED" w:rsidRPr="00F95EED">
        <w:rPr>
          <w:rFonts w:ascii="Times New Roman" w:hAnsi="Times New Roman" w:cs="Times New Roman"/>
          <w:i/>
          <w:sz w:val="24"/>
          <w:szCs w:val="24"/>
        </w:rPr>
        <w:t>informed consent</w:t>
      </w:r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F95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EED">
        <w:rPr>
          <w:rFonts w:ascii="Times New Roman" w:hAnsi="Times New Roman" w:cs="Times New Roman"/>
          <w:sz w:val="24"/>
          <w:szCs w:val="24"/>
        </w:rPr>
        <w:t>responde</w:t>
      </w:r>
      <w:proofErr w:type="spellEnd"/>
      <w:r w:rsidR="00F95EED">
        <w:rPr>
          <w:rFonts w:ascii="Times New Roman" w:hAnsi="Times New Roman" w:cs="Times New Roman"/>
          <w:sz w:val="24"/>
          <w:szCs w:val="24"/>
        </w:rPr>
        <w:t>.</w:t>
      </w:r>
    </w:p>
    <w:p w:rsidR="00F95EED" w:rsidRDefault="00F95EED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Pr="00F95EED">
        <w:rPr>
          <w:rFonts w:ascii="Times New Roman" w:hAnsi="Times New Roman" w:cs="Times New Roman"/>
          <w:sz w:val="24"/>
          <w:szCs w:val="24"/>
        </w:rPr>
        <w:t>embar</w:t>
      </w:r>
      <w:proofErr w:type="spellEnd"/>
      <w:r w:rsidRPr="00F95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ED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95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EED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F95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EE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Iwan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sebelun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>.</w:t>
      </w:r>
    </w:p>
    <w:p w:rsidR="00F95EED" w:rsidRDefault="00F31509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FB6250">
        <w:rPr>
          <w:rFonts w:ascii="Times New Roman" w:hAnsi="Times New Roman" w:cs="Times New Roman"/>
          <w:sz w:val="24"/>
          <w:szCs w:val="24"/>
        </w:rPr>
        <w:t>ihitung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FB6250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 </w:t>
      </w:r>
      <w:r w:rsidR="00E311D7">
        <w:rPr>
          <w:rFonts w:ascii="Times New Roman" w:hAnsi="Times New Roman" w:cs="Times New Roman"/>
          <w:sz w:val="24"/>
          <w:szCs w:val="24"/>
        </w:rPr>
        <w:t>insomnia</w:t>
      </w:r>
      <w:proofErr w:type="gram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Hidroterapi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yang</w:t>
      </w:r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Hanna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Dilla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>.</w:t>
      </w:r>
    </w:p>
    <w:p w:rsidR="00464F30" w:rsidRDefault="00F95EED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di</w:t>
      </w:r>
      <w:r w:rsidR="000E4740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perlakukan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Kaki Air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5</w:t>
      </w:r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98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B2098C">
        <w:rPr>
          <w:rFonts w:ascii="Times New Roman" w:hAnsi="Times New Roman" w:cs="Times New Roman"/>
          <w:sz w:val="24"/>
          <w:szCs w:val="24"/>
        </w:rPr>
        <w:t xml:space="preserve"> posttest</w:t>
      </w:r>
      <w:r w:rsidR="006F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air </w:t>
      </w:r>
      <w:r w:rsidR="00B2098C">
        <w:rPr>
          <w:rFonts w:ascii="Times New Roman" w:hAnsi="Times New Roman" w:cs="Times New Roman"/>
          <w:sz w:val="24"/>
          <w:szCs w:val="24"/>
        </w:rPr>
        <w:t>37-39</w:t>
      </w:r>
      <w:r w:rsidR="006F6B6A" w:rsidRPr="006F6B6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F6B6A">
        <w:rPr>
          <w:rFonts w:ascii="Times New Roman" w:hAnsi="Times New Roman" w:cs="Times New Roman"/>
          <w:sz w:val="24"/>
          <w:szCs w:val="24"/>
        </w:rPr>
        <w:t xml:space="preserve"> c </w:t>
      </w:r>
      <w:r w:rsidR="004E27C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thermometer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air</w:t>
      </w:r>
      <w:r w:rsidR="00FB6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2-3 liter air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250">
        <w:rPr>
          <w:rFonts w:ascii="Times New Roman" w:hAnsi="Times New Roman" w:cs="Times New Roman"/>
          <w:sz w:val="24"/>
          <w:szCs w:val="24"/>
        </w:rPr>
        <w:t>direndan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yang</w:t>
      </w:r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16.00-18.30 WIB.</w:t>
      </w:r>
      <w:r w:rsidR="00FB6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ED" w:rsidRDefault="00E311D7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1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1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insomnianya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1D">
        <w:rPr>
          <w:rFonts w:ascii="Times New Roman" w:hAnsi="Times New Roman" w:cs="Times New Roman"/>
          <w:sz w:val="24"/>
          <w:szCs w:val="24"/>
        </w:rPr>
        <w:t>dihari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1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F0E1D">
        <w:rPr>
          <w:rFonts w:ascii="Times New Roman" w:hAnsi="Times New Roman" w:cs="Times New Roman"/>
          <w:sz w:val="24"/>
          <w:szCs w:val="24"/>
        </w:rPr>
        <w:t xml:space="preserve"> 6</w:t>
      </w:r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27C8">
        <w:rPr>
          <w:rFonts w:ascii="Times New Roman" w:hAnsi="Times New Roman" w:cs="Times New Roman"/>
          <w:sz w:val="24"/>
          <w:szCs w:val="24"/>
        </w:rPr>
        <w:t>Iwan</w:t>
      </w:r>
      <w:proofErr w:type="spellEnd"/>
      <w:r w:rsidR="004E27C8"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</w:t>
      </w:r>
      <w:r w:rsidR="006F6B6A">
        <w:rPr>
          <w:rFonts w:ascii="Times New Roman" w:hAnsi="Times New Roman" w:cs="Times New Roman"/>
          <w:sz w:val="24"/>
          <w:szCs w:val="24"/>
        </w:rPr>
        <w:t>tahui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6A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6F6B6A">
        <w:rPr>
          <w:rFonts w:ascii="Times New Roman" w:hAnsi="Times New Roman" w:cs="Times New Roman"/>
          <w:sz w:val="24"/>
          <w:szCs w:val="24"/>
        </w:rPr>
        <w:t>.</w:t>
      </w:r>
    </w:p>
    <w:p w:rsidR="00B9764A" w:rsidRPr="00B9764A" w:rsidRDefault="00F31509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44FE1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4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FE1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4D5F79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4D5F79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4D5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hidroterapi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insomnia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3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1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764A">
        <w:rPr>
          <w:rFonts w:ascii="Times New Roman" w:hAnsi="Times New Roman" w:cs="Times New Roman"/>
          <w:sz w:val="24"/>
          <w:szCs w:val="24"/>
        </w:rPr>
        <w:t>.</w:t>
      </w:r>
    </w:p>
    <w:p w:rsidR="004D5F79" w:rsidRDefault="00E311D7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5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F79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D5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64A" w:rsidRDefault="00B9764A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0DFD" w:rsidRPr="00F31509" w:rsidRDefault="008F0DFD" w:rsidP="00295BD0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ACC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7597" w:rsidRPr="00E9639B" w:rsidRDefault="00734DA3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5C2BD4" w:rsidRDefault="00734DA3" w:rsidP="00295BD0">
      <w:pPr>
        <w:pStyle w:val="ListParagraph"/>
        <w:numPr>
          <w:ilvl w:val="0"/>
          <w:numId w:val="10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Editing</w:t>
      </w:r>
    </w:p>
    <w:p w:rsidR="00F31509" w:rsidRDefault="00B17597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F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C4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</w:t>
      </w:r>
      <w:proofErr w:type="gramEnd"/>
    </w:p>
    <w:p w:rsidR="003F29DA" w:rsidRPr="00295BD0" w:rsidRDefault="003F29DA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C2BD4" w:rsidRDefault="00734DA3" w:rsidP="00295BD0">
      <w:pPr>
        <w:pStyle w:val="ListParagraph"/>
        <w:numPr>
          <w:ilvl w:val="0"/>
          <w:numId w:val="10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5C2BD4">
        <w:rPr>
          <w:rFonts w:ascii="Times New Roman" w:hAnsi="Times New Roman" w:cs="Times New Roman"/>
          <w:sz w:val="24"/>
          <w:szCs w:val="24"/>
        </w:rPr>
        <w:t>Coding</w:t>
      </w:r>
    </w:p>
    <w:p w:rsidR="00F60272" w:rsidRPr="006F3B2C" w:rsidRDefault="002C44F3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r w:rsidR="003E480B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2BD4" w:rsidRDefault="00734DA3" w:rsidP="00295BD0">
      <w:pPr>
        <w:pStyle w:val="ListParagraph"/>
        <w:numPr>
          <w:ilvl w:val="0"/>
          <w:numId w:val="10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5C2BD4">
        <w:rPr>
          <w:rFonts w:ascii="Times New Roman" w:hAnsi="Times New Roman" w:cs="Times New Roman"/>
          <w:sz w:val="24"/>
          <w:szCs w:val="24"/>
        </w:rPr>
        <w:t>Processing</w:t>
      </w:r>
    </w:p>
    <w:p w:rsidR="00E9639B" w:rsidRPr="004D5F79" w:rsidRDefault="00E9639B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Processing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3E480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4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80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DA3" w:rsidRDefault="00E9639B" w:rsidP="00295BD0">
      <w:pPr>
        <w:pStyle w:val="ListParagraph"/>
        <w:numPr>
          <w:ilvl w:val="0"/>
          <w:numId w:val="10"/>
        </w:numPr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</w:t>
      </w:r>
    </w:p>
    <w:p w:rsidR="00493858" w:rsidRPr="00131141" w:rsidRDefault="00E9639B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Cleaning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4DA3" w:rsidRDefault="00734DA3" w:rsidP="00295BD0">
      <w:pPr>
        <w:pStyle w:val="ListParagraph"/>
        <w:numPr>
          <w:ilvl w:val="0"/>
          <w:numId w:val="1"/>
        </w:numPr>
        <w:spacing w:line="48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BF7826" w:rsidRPr="00295BD0" w:rsidRDefault="00BF7826" w:rsidP="00295BD0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BD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univariat</w:t>
      </w:r>
      <w:proofErr w:type="spellEnd"/>
    </w:p>
    <w:p w:rsidR="00223EEE" w:rsidRDefault="00223EEE" w:rsidP="00295BD0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C61">
        <w:rPr>
          <w:rFonts w:ascii="Times New Roman" w:hAnsi="Times New Roman" w:cs="Times New Roman"/>
          <w:sz w:val="24"/>
          <w:szCs w:val="24"/>
        </w:rPr>
        <w:t>univariat</w:t>
      </w:r>
      <w:proofErr w:type="spellEnd"/>
      <w:r w:rsidR="0034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C61">
        <w:rPr>
          <w:rFonts w:ascii="Times New Roman" w:hAnsi="Times New Roman" w:cs="Times New Roman"/>
          <w:sz w:val="24"/>
          <w:szCs w:val="24"/>
        </w:rPr>
        <w:t>bertuju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3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9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C62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pen</w:t>
      </w:r>
      <w:r w:rsidR="000E4740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k</w:t>
      </w:r>
      <w:r w:rsidR="00F20C62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rata-rata, median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BD0" w:rsidRPr="003F29DA" w:rsidRDefault="00347C61" w:rsidP="003F29DA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E51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B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9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BB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variat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="000E4740">
        <w:rPr>
          <w:rFonts w:ascii="Times New Roman" w:hAnsi="Times New Roman" w:cs="Times New Roman"/>
          <w:sz w:val="24"/>
          <w:szCs w:val="24"/>
        </w:rPr>
        <w:t>rtujuan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insomnia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826" w:rsidRPr="00295BD0" w:rsidRDefault="00BF7826" w:rsidP="00295BD0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BD0">
        <w:rPr>
          <w:rFonts w:ascii="Times New Roman" w:hAnsi="Times New Roman" w:cs="Times New Roman"/>
          <w:sz w:val="24"/>
          <w:szCs w:val="24"/>
        </w:rPr>
        <w:lastRenderedPageBreak/>
        <w:t>Analisa</w:t>
      </w:r>
      <w:proofErr w:type="spellEnd"/>
      <w:r w:rsidRPr="0029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BD0">
        <w:rPr>
          <w:rFonts w:ascii="Times New Roman" w:hAnsi="Times New Roman" w:cs="Times New Roman"/>
          <w:sz w:val="24"/>
          <w:szCs w:val="24"/>
        </w:rPr>
        <w:t>bivariat</w:t>
      </w:r>
      <w:proofErr w:type="spellEnd"/>
    </w:p>
    <w:p w:rsidR="00051172" w:rsidRPr="000E4740" w:rsidRDefault="00347C61" w:rsidP="008F0DFD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0E474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</w:t>
      </w:r>
      <w:r w:rsidR="000E474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in</w:t>
      </w:r>
      <w:r w:rsidR="00CF404C">
        <w:rPr>
          <w:rFonts w:ascii="Times New Roman" w:hAnsi="Times New Roman" w:cs="Times New Roman"/>
          <w:sz w:val="24"/>
          <w:szCs w:val="24"/>
        </w:rPr>
        <w:t xml:space="preserve">somnia </w:t>
      </w:r>
      <w:proofErr w:type="spellStart"/>
      <w:r w:rsidR="00CF40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F4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4C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CF4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4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4C">
        <w:rPr>
          <w:rFonts w:ascii="Times New Roman" w:hAnsi="Times New Roman" w:cs="Times New Roman"/>
          <w:sz w:val="24"/>
          <w:szCs w:val="24"/>
        </w:rPr>
        <w:t>membandin</w:t>
      </w:r>
      <w:r w:rsidR="00A07227">
        <w:rPr>
          <w:rFonts w:ascii="Times New Roman" w:hAnsi="Times New Roman" w:cs="Times New Roman"/>
          <w:sz w:val="24"/>
          <w:szCs w:val="24"/>
        </w:rPr>
        <w:t>gkan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A0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27">
        <w:rPr>
          <w:rFonts w:ascii="Times New Roman" w:hAnsi="Times New Roman" w:cs="Times New Roman"/>
          <w:sz w:val="24"/>
          <w:szCs w:val="24"/>
        </w:rPr>
        <w:t>dilakuka</w:t>
      </w:r>
      <w:r w:rsidR="000E474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rendam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kaki</w:t>
      </w:r>
      <w:r w:rsidR="007364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r w:rsidR="000E4740" w:rsidRPr="000E4740">
        <w:rPr>
          <w:rFonts w:ascii="Times New Roman" w:hAnsi="Times New Roman" w:cs="Times New Roman"/>
          <w:i/>
          <w:sz w:val="24"/>
          <w:szCs w:val="24"/>
        </w:rPr>
        <w:t>paired t test</w:t>
      </w:r>
      <w:r w:rsidR="00F2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20C62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="00F20C62">
        <w:rPr>
          <w:rFonts w:ascii="Times New Roman" w:hAnsi="Times New Roman" w:cs="Times New Roman"/>
          <w:sz w:val="24"/>
          <w:szCs w:val="24"/>
        </w:rPr>
        <w:t xml:space="preserve"> normal.</w:t>
      </w:r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474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E4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740">
        <w:rPr>
          <w:rFonts w:ascii="Times New Roman" w:hAnsi="Times New Roman" w:cs="Times New Roman"/>
          <w:i/>
          <w:sz w:val="24"/>
          <w:szCs w:val="24"/>
        </w:rPr>
        <w:t>shaporo-Wilk</w:t>
      </w:r>
      <w:proofErr w:type="spellEnd"/>
      <w:r w:rsidR="000E474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sectPr w:rsidR="00051172" w:rsidRPr="000E4740" w:rsidSect="00041ABC">
      <w:headerReference w:type="default" r:id="rId9"/>
      <w:footerReference w:type="default" r:id="rId10"/>
      <w:footerReference w:type="first" r:id="rId11"/>
      <w:pgSz w:w="11907" w:h="16840" w:code="9"/>
      <w:pgMar w:top="2268" w:right="1701" w:bottom="1701" w:left="2268" w:header="720" w:footer="720" w:gutter="0"/>
      <w:pgNumType w:start="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57" w:rsidRDefault="008D6657" w:rsidP="00F65433">
      <w:pPr>
        <w:spacing w:after="0" w:line="240" w:lineRule="auto"/>
      </w:pPr>
      <w:r>
        <w:separator/>
      </w:r>
    </w:p>
  </w:endnote>
  <w:endnote w:type="continuationSeparator" w:id="0">
    <w:p w:rsidR="008D6657" w:rsidRDefault="008D6657" w:rsidP="00F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0F" w:rsidRPr="00E8000F" w:rsidRDefault="00E8000F" w:rsidP="00E8000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15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ABC" w:rsidRDefault="00041A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041ABC" w:rsidRDefault="00041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57" w:rsidRDefault="008D6657" w:rsidP="00F65433">
      <w:pPr>
        <w:spacing w:after="0" w:line="240" w:lineRule="auto"/>
      </w:pPr>
      <w:r>
        <w:separator/>
      </w:r>
    </w:p>
  </w:footnote>
  <w:footnote w:type="continuationSeparator" w:id="0">
    <w:p w:rsidR="008D6657" w:rsidRDefault="008D6657" w:rsidP="00F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300410"/>
      <w:docPartObj>
        <w:docPartGallery w:val="Page Numbers (Top of Page)"/>
        <w:docPartUnique/>
      </w:docPartObj>
    </w:sdtPr>
    <w:sdtEndPr/>
    <w:sdtContent>
      <w:p w:rsidR="00DD70F0" w:rsidRDefault="002B3E34">
        <w:pPr>
          <w:pStyle w:val="Header"/>
          <w:jc w:val="right"/>
        </w:pPr>
        <w:r w:rsidRPr="00DD70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70F0" w:rsidRPr="00DD70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70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ABC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DD70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70F0" w:rsidRDefault="00DD7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B74"/>
    <w:multiLevelType w:val="hybridMultilevel"/>
    <w:tmpl w:val="AED8211E"/>
    <w:lvl w:ilvl="0" w:tplc="840401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81A4F"/>
    <w:multiLevelType w:val="hybridMultilevel"/>
    <w:tmpl w:val="A6D25A4A"/>
    <w:lvl w:ilvl="0" w:tplc="650A8D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B532C"/>
    <w:multiLevelType w:val="hybridMultilevel"/>
    <w:tmpl w:val="2C8206DA"/>
    <w:lvl w:ilvl="0" w:tplc="04090011">
      <w:start w:val="1"/>
      <w:numFmt w:val="decimal"/>
      <w:lvlText w:val="%1)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>
    <w:nsid w:val="078B0CD8"/>
    <w:multiLevelType w:val="hybridMultilevel"/>
    <w:tmpl w:val="F8D0D3E4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102353CB"/>
    <w:multiLevelType w:val="hybridMultilevel"/>
    <w:tmpl w:val="4934BF14"/>
    <w:lvl w:ilvl="0" w:tplc="DC7885E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8711E6"/>
    <w:multiLevelType w:val="hybridMultilevel"/>
    <w:tmpl w:val="BA68B4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84532AF"/>
    <w:multiLevelType w:val="hybridMultilevel"/>
    <w:tmpl w:val="ED8251EC"/>
    <w:lvl w:ilvl="0" w:tplc="CC50D4C4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7">
    <w:nsid w:val="184547BB"/>
    <w:multiLevelType w:val="hybridMultilevel"/>
    <w:tmpl w:val="8036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B02F5"/>
    <w:multiLevelType w:val="hybridMultilevel"/>
    <w:tmpl w:val="8A9880BC"/>
    <w:lvl w:ilvl="0" w:tplc="6C2C6E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E6380D"/>
    <w:multiLevelType w:val="hybridMultilevel"/>
    <w:tmpl w:val="2070B4D2"/>
    <w:lvl w:ilvl="0" w:tplc="6E30B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25229"/>
    <w:multiLevelType w:val="hybridMultilevel"/>
    <w:tmpl w:val="5B46290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292A63"/>
    <w:multiLevelType w:val="hybridMultilevel"/>
    <w:tmpl w:val="91C6F696"/>
    <w:lvl w:ilvl="0" w:tplc="9CB071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A456AFD"/>
    <w:multiLevelType w:val="hybridMultilevel"/>
    <w:tmpl w:val="935A7D24"/>
    <w:lvl w:ilvl="0" w:tplc="03EE1E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CFA62AA"/>
    <w:multiLevelType w:val="hybridMultilevel"/>
    <w:tmpl w:val="6010CBFC"/>
    <w:lvl w:ilvl="0" w:tplc="89064D92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4">
    <w:nsid w:val="4D462FF4"/>
    <w:multiLevelType w:val="hybridMultilevel"/>
    <w:tmpl w:val="AAEEF55E"/>
    <w:lvl w:ilvl="0" w:tplc="E3D02C6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2D26209"/>
    <w:multiLevelType w:val="hybridMultilevel"/>
    <w:tmpl w:val="1BE46E1A"/>
    <w:lvl w:ilvl="0" w:tplc="A04631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3211B8D"/>
    <w:multiLevelType w:val="hybridMultilevel"/>
    <w:tmpl w:val="E0687004"/>
    <w:lvl w:ilvl="0" w:tplc="3FBEA5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74BB7056"/>
    <w:multiLevelType w:val="hybridMultilevel"/>
    <w:tmpl w:val="D540AA7A"/>
    <w:lvl w:ilvl="0" w:tplc="C0285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7ED0B09"/>
    <w:multiLevelType w:val="hybridMultilevel"/>
    <w:tmpl w:val="7D8AAE6C"/>
    <w:lvl w:ilvl="0" w:tplc="005E88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BD56CEC"/>
    <w:multiLevelType w:val="hybridMultilevel"/>
    <w:tmpl w:val="E48A0D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0"/>
  </w:num>
  <w:num w:numId="5">
    <w:abstractNumId w:val="17"/>
  </w:num>
  <w:num w:numId="6">
    <w:abstractNumId w:val="7"/>
  </w:num>
  <w:num w:numId="7">
    <w:abstractNumId w:val="19"/>
  </w:num>
  <w:num w:numId="8">
    <w:abstractNumId w:val="15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  <w:num w:numId="15">
    <w:abstractNumId w:val="16"/>
  </w:num>
  <w:num w:numId="16">
    <w:abstractNumId w:val="2"/>
  </w:num>
  <w:num w:numId="17">
    <w:abstractNumId w:val="14"/>
  </w:num>
  <w:num w:numId="18">
    <w:abstractNumId w:val="9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D87"/>
    <w:rsid w:val="000319FA"/>
    <w:rsid w:val="00041ABC"/>
    <w:rsid w:val="00051172"/>
    <w:rsid w:val="000879F6"/>
    <w:rsid w:val="000C623B"/>
    <w:rsid w:val="000E4740"/>
    <w:rsid w:val="00106E2E"/>
    <w:rsid w:val="00116579"/>
    <w:rsid w:val="00131141"/>
    <w:rsid w:val="00137C29"/>
    <w:rsid w:val="00147B88"/>
    <w:rsid w:val="001567F9"/>
    <w:rsid w:val="00187A74"/>
    <w:rsid w:val="001A1DEA"/>
    <w:rsid w:val="001A56DB"/>
    <w:rsid w:val="001B4B1E"/>
    <w:rsid w:val="001B7BCA"/>
    <w:rsid w:val="00223EEE"/>
    <w:rsid w:val="00226814"/>
    <w:rsid w:val="00295BD0"/>
    <w:rsid w:val="002A5D87"/>
    <w:rsid w:val="002A6F63"/>
    <w:rsid w:val="002B3E34"/>
    <w:rsid w:val="002C37C0"/>
    <w:rsid w:val="002C44F3"/>
    <w:rsid w:val="002F1B17"/>
    <w:rsid w:val="002F3903"/>
    <w:rsid w:val="00307BAD"/>
    <w:rsid w:val="00336425"/>
    <w:rsid w:val="00340026"/>
    <w:rsid w:val="00347C61"/>
    <w:rsid w:val="00357C9A"/>
    <w:rsid w:val="00370D78"/>
    <w:rsid w:val="00371FD4"/>
    <w:rsid w:val="00382B7D"/>
    <w:rsid w:val="003D43B0"/>
    <w:rsid w:val="003D5D2E"/>
    <w:rsid w:val="003E480B"/>
    <w:rsid w:val="003E4C95"/>
    <w:rsid w:val="003F29DA"/>
    <w:rsid w:val="00464F30"/>
    <w:rsid w:val="004779EF"/>
    <w:rsid w:val="004902CC"/>
    <w:rsid w:val="0049362B"/>
    <w:rsid w:val="00493858"/>
    <w:rsid w:val="004B00F7"/>
    <w:rsid w:val="004C029E"/>
    <w:rsid w:val="004D5F79"/>
    <w:rsid w:val="004E27C8"/>
    <w:rsid w:val="004E5A31"/>
    <w:rsid w:val="005551DB"/>
    <w:rsid w:val="00555453"/>
    <w:rsid w:val="005602A2"/>
    <w:rsid w:val="00565A5F"/>
    <w:rsid w:val="0059118D"/>
    <w:rsid w:val="005A3300"/>
    <w:rsid w:val="005C2BD4"/>
    <w:rsid w:val="005C4E83"/>
    <w:rsid w:val="005D5B6C"/>
    <w:rsid w:val="005E5C2F"/>
    <w:rsid w:val="005F0E1D"/>
    <w:rsid w:val="00611EFE"/>
    <w:rsid w:val="00617A05"/>
    <w:rsid w:val="00630041"/>
    <w:rsid w:val="0064147D"/>
    <w:rsid w:val="006D45AD"/>
    <w:rsid w:val="006F3B2C"/>
    <w:rsid w:val="006F6B6A"/>
    <w:rsid w:val="00716B25"/>
    <w:rsid w:val="00734568"/>
    <w:rsid w:val="00734DA3"/>
    <w:rsid w:val="00736452"/>
    <w:rsid w:val="00773724"/>
    <w:rsid w:val="00776A2B"/>
    <w:rsid w:val="00787932"/>
    <w:rsid w:val="007B101B"/>
    <w:rsid w:val="007E7DCB"/>
    <w:rsid w:val="007F0BC3"/>
    <w:rsid w:val="00800EDB"/>
    <w:rsid w:val="00822E8F"/>
    <w:rsid w:val="008264A8"/>
    <w:rsid w:val="00855EB2"/>
    <w:rsid w:val="00865B8F"/>
    <w:rsid w:val="00883249"/>
    <w:rsid w:val="00895853"/>
    <w:rsid w:val="008A200F"/>
    <w:rsid w:val="008B1F67"/>
    <w:rsid w:val="008B407D"/>
    <w:rsid w:val="008C538F"/>
    <w:rsid w:val="008C7AB5"/>
    <w:rsid w:val="008D6657"/>
    <w:rsid w:val="008D6C7C"/>
    <w:rsid w:val="008F0DFD"/>
    <w:rsid w:val="00931697"/>
    <w:rsid w:val="0093503F"/>
    <w:rsid w:val="009731AD"/>
    <w:rsid w:val="00987C13"/>
    <w:rsid w:val="009900DA"/>
    <w:rsid w:val="009A49AB"/>
    <w:rsid w:val="009B7074"/>
    <w:rsid w:val="009C3B1A"/>
    <w:rsid w:val="009C58C5"/>
    <w:rsid w:val="009D4A10"/>
    <w:rsid w:val="009E51BB"/>
    <w:rsid w:val="009F4DB8"/>
    <w:rsid w:val="00A03D58"/>
    <w:rsid w:val="00A07227"/>
    <w:rsid w:val="00A42744"/>
    <w:rsid w:val="00A44FE1"/>
    <w:rsid w:val="00A63D89"/>
    <w:rsid w:val="00A73534"/>
    <w:rsid w:val="00A84AE5"/>
    <w:rsid w:val="00AB1086"/>
    <w:rsid w:val="00AC159B"/>
    <w:rsid w:val="00AE1629"/>
    <w:rsid w:val="00B12364"/>
    <w:rsid w:val="00B17597"/>
    <w:rsid w:val="00B2098C"/>
    <w:rsid w:val="00B24487"/>
    <w:rsid w:val="00B33E13"/>
    <w:rsid w:val="00B37F31"/>
    <w:rsid w:val="00B4445D"/>
    <w:rsid w:val="00B50D5C"/>
    <w:rsid w:val="00B9764A"/>
    <w:rsid w:val="00BA419C"/>
    <w:rsid w:val="00BA70DE"/>
    <w:rsid w:val="00BF5198"/>
    <w:rsid w:val="00BF7826"/>
    <w:rsid w:val="00C00DDC"/>
    <w:rsid w:val="00C0353A"/>
    <w:rsid w:val="00C06BCE"/>
    <w:rsid w:val="00C15308"/>
    <w:rsid w:val="00C23BD4"/>
    <w:rsid w:val="00C30FA0"/>
    <w:rsid w:val="00C4248D"/>
    <w:rsid w:val="00C46634"/>
    <w:rsid w:val="00C9369E"/>
    <w:rsid w:val="00CF404C"/>
    <w:rsid w:val="00D00B53"/>
    <w:rsid w:val="00D15184"/>
    <w:rsid w:val="00D1596C"/>
    <w:rsid w:val="00D674CD"/>
    <w:rsid w:val="00D77260"/>
    <w:rsid w:val="00D843BE"/>
    <w:rsid w:val="00DD1D63"/>
    <w:rsid w:val="00DD70F0"/>
    <w:rsid w:val="00DE6C00"/>
    <w:rsid w:val="00E311D7"/>
    <w:rsid w:val="00E40DF5"/>
    <w:rsid w:val="00E6133A"/>
    <w:rsid w:val="00E8000F"/>
    <w:rsid w:val="00E9639B"/>
    <w:rsid w:val="00EB595D"/>
    <w:rsid w:val="00EF71A6"/>
    <w:rsid w:val="00F20C62"/>
    <w:rsid w:val="00F2639F"/>
    <w:rsid w:val="00F31509"/>
    <w:rsid w:val="00F317B5"/>
    <w:rsid w:val="00F3630C"/>
    <w:rsid w:val="00F60272"/>
    <w:rsid w:val="00F65433"/>
    <w:rsid w:val="00F83CCD"/>
    <w:rsid w:val="00F90B70"/>
    <w:rsid w:val="00F95EED"/>
    <w:rsid w:val="00F97D00"/>
    <w:rsid w:val="00FB1A03"/>
    <w:rsid w:val="00FB6250"/>
    <w:rsid w:val="00FC1824"/>
    <w:rsid w:val="00FE41D5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D87"/>
    <w:pPr>
      <w:ind w:left="720"/>
      <w:contextualSpacing/>
    </w:pPr>
  </w:style>
  <w:style w:type="table" w:styleId="TableGrid">
    <w:name w:val="Table Grid"/>
    <w:basedOn w:val="TableNormal"/>
    <w:uiPriority w:val="59"/>
    <w:rsid w:val="002A5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58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433"/>
  </w:style>
  <w:style w:type="paragraph" w:styleId="Footer">
    <w:name w:val="footer"/>
    <w:basedOn w:val="Normal"/>
    <w:link w:val="FooterChar"/>
    <w:uiPriority w:val="99"/>
    <w:unhideWhenUsed/>
    <w:rsid w:val="00F6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9E59-06B0-4996-9A49-F6318824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77</cp:revision>
  <dcterms:created xsi:type="dcterms:W3CDTF">2017-12-11T15:47:00Z</dcterms:created>
  <dcterms:modified xsi:type="dcterms:W3CDTF">2018-08-15T08:27:00Z</dcterms:modified>
</cp:coreProperties>
</file>