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18" w:rsidRPr="00D75AFF" w:rsidRDefault="00D75AFF" w:rsidP="00D75AFF">
      <w:pPr>
        <w:spacing w:line="240" w:lineRule="auto"/>
        <w:jc w:val="center"/>
        <w:rPr>
          <w:b/>
        </w:rPr>
      </w:pPr>
      <w:bookmarkStart w:id="0" w:name="_GoBack"/>
      <w:bookmarkEnd w:id="0"/>
      <w:r w:rsidRPr="00D75AFF">
        <w:rPr>
          <w:b/>
        </w:rPr>
        <w:t>BAB V</w:t>
      </w:r>
    </w:p>
    <w:p w:rsidR="00D75AFF" w:rsidRPr="00D75AFF" w:rsidRDefault="00D75AFF" w:rsidP="00D75AFF">
      <w:pPr>
        <w:spacing w:line="240" w:lineRule="auto"/>
        <w:jc w:val="center"/>
        <w:rPr>
          <w:b/>
        </w:rPr>
      </w:pPr>
      <w:r w:rsidRPr="00D75AFF">
        <w:rPr>
          <w:b/>
        </w:rPr>
        <w:t>KESIMPULAN DAN SARAN</w:t>
      </w:r>
    </w:p>
    <w:p w:rsidR="00D75AFF" w:rsidRDefault="00D75AFF" w:rsidP="00D75AFF">
      <w:pPr>
        <w:spacing w:line="480" w:lineRule="auto"/>
        <w:jc w:val="center"/>
      </w:pPr>
    </w:p>
    <w:p w:rsidR="00D75AFF" w:rsidRPr="00D75AFF" w:rsidRDefault="00D75AFF" w:rsidP="00D75AFF">
      <w:pPr>
        <w:pStyle w:val="ListParagraph"/>
        <w:numPr>
          <w:ilvl w:val="0"/>
          <w:numId w:val="1"/>
        </w:numPr>
        <w:spacing w:line="480" w:lineRule="auto"/>
        <w:ind w:left="360"/>
      </w:pPr>
      <w:r w:rsidRPr="00D75AFF">
        <w:rPr>
          <w:b/>
        </w:rPr>
        <w:t>Kesimpulan</w:t>
      </w:r>
    </w:p>
    <w:p w:rsidR="00D75AFF" w:rsidRDefault="00D75AFF" w:rsidP="00D75AFF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D75AFF">
        <w:t>Distribusi frekuensi</w:t>
      </w:r>
      <w:r w:rsidRPr="00D75AFF">
        <w:rPr>
          <w:b/>
        </w:rPr>
        <w:t xml:space="preserve"> </w:t>
      </w:r>
      <w:r>
        <w:t>dukungan orang tua kurang baik yaitu sebesar  51 (62,2%) dan dukungan orang tua baik yaitu sebesar 31 (37,8%).</w:t>
      </w:r>
    </w:p>
    <w:p w:rsidR="00D75AFF" w:rsidRDefault="00D75AFF" w:rsidP="00D75AFF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 w:rsidRPr="00D75AFF">
        <w:t>Distribusi frekuensi</w:t>
      </w:r>
      <w:r>
        <w:t xml:space="preserve"> perilaku menggosok gigi dengan kategori kurang baik yaitu sebesar 39 (47,6%) perilaku menggosok gigi dengan kategori baik yaitu sebesar 43 (52,4%).</w:t>
      </w:r>
    </w:p>
    <w:p w:rsidR="00D75AFF" w:rsidRDefault="00D75AFF" w:rsidP="00D75AFF">
      <w:pPr>
        <w:pStyle w:val="ListParagraph"/>
        <w:numPr>
          <w:ilvl w:val="0"/>
          <w:numId w:val="3"/>
        </w:numPr>
        <w:spacing w:line="480" w:lineRule="auto"/>
        <w:ind w:left="720"/>
        <w:jc w:val="both"/>
      </w:pPr>
      <w:r>
        <w:t xml:space="preserve">Ada hubungan antara </w:t>
      </w:r>
      <w:r w:rsidRPr="00D75AFF">
        <w:rPr>
          <w:rFonts w:eastAsia="Times New Roman"/>
          <w:lang w:eastAsia="id-ID"/>
        </w:rPr>
        <w:t>dukungan orang tua terhadap perilaku menggosok gigi pada siswa/siswi</w:t>
      </w:r>
      <w:r w:rsidRPr="00D75AFF">
        <w:rPr>
          <w:i/>
        </w:rPr>
        <w:t xml:space="preserve"> </w:t>
      </w:r>
      <w:r>
        <w:t>didapatkan P</w:t>
      </w:r>
      <w:r w:rsidRPr="00D75AFF">
        <w:rPr>
          <w:i/>
        </w:rPr>
        <w:t>value</w:t>
      </w:r>
      <w:r>
        <w:t xml:space="preserve"> </w:t>
      </w:r>
      <w:r w:rsidR="000B3647">
        <w:t>0,001</w:t>
      </w:r>
      <w:r>
        <w:t xml:space="preserve"> dan </w:t>
      </w:r>
      <w:r w:rsidRPr="00D75AFF">
        <w:rPr>
          <w:i/>
        </w:rPr>
        <w:t>Odds Ratio</w:t>
      </w:r>
      <w:r>
        <w:t xml:space="preserve"> sebesar 0,235 (0,</w:t>
      </w:r>
      <w:r w:rsidRPr="00DF53E2">
        <w:t xml:space="preserve">386 – </w:t>
      </w:r>
      <w:r>
        <w:t>0,</w:t>
      </w:r>
      <w:r w:rsidRPr="00DF53E2">
        <w:t>143)</w:t>
      </w:r>
      <w:r>
        <w:t>, dimana orang dengan dukungan orang tua kurang baik akan beresiko</w:t>
      </w:r>
      <w:r w:rsidRPr="00F54502">
        <w:t xml:space="preserve"> </w:t>
      </w:r>
      <w:r>
        <w:t>0,</w:t>
      </w:r>
      <w:r w:rsidRPr="00DF53E2">
        <w:t xml:space="preserve">235 </w:t>
      </w:r>
      <w:r>
        <w:t xml:space="preserve"> kali memiliki perilaku menggosok gigi kurang baik.</w:t>
      </w:r>
    </w:p>
    <w:p w:rsidR="00D75AFF" w:rsidRDefault="00D75AFF" w:rsidP="00D75AFF">
      <w:pPr>
        <w:pStyle w:val="ListParagraph"/>
        <w:spacing w:line="480" w:lineRule="auto"/>
      </w:pPr>
    </w:p>
    <w:p w:rsidR="00D75AFF" w:rsidRDefault="00D75AFF" w:rsidP="00D75AFF">
      <w:pPr>
        <w:pStyle w:val="ListParagraph"/>
        <w:numPr>
          <w:ilvl w:val="0"/>
          <w:numId w:val="1"/>
        </w:numPr>
        <w:spacing w:line="480" w:lineRule="auto"/>
        <w:ind w:left="360"/>
      </w:pPr>
      <w:r w:rsidRPr="00D75AFF">
        <w:rPr>
          <w:b/>
        </w:rPr>
        <w:t>Saran</w:t>
      </w:r>
    </w:p>
    <w:p w:rsidR="00401D75" w:rsidRPr="00401D75" w:rsidRDefault="00401D75" w:rsidP="00401D75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</w:rPr>
      </w:pPr>
      <w:r w:rsidRPr="00401D75">
        <w:rPr>
          <w:b/>
          <w:color w:val="000000" w:themeColor="text1"/>
          <w:lang w:val="sv-SE"/>
        </w:rPr>
        <w:t>Bagi Orang Tua</w:t>
      </w:r>
    </w:p>
    <w:p w:rsidR="00401D75" w:rsidRPr="000B3647" w:rsidRDefault="00401D75" w:rsidP="000B3647">
      <w:pPr>
        <w:pStyle w:val="ListParagraph"/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Diharapkan hasil penelitian ini dapat m</w:t>
      </w:r>
      <w:r>
        <w:rPr>
          <w:color w:val="000000" w:themeColor="text1"/>
          <w:lang w:val="sv-SE"/>
        </w:rPr>
        <w:t xml:space="preserve">endorong orang tua untuk lebih memperhatikan kesehatan gigi dan mulut anaknya serta menerapkan perilaku menggosok gigi rutin kepada anaknya. </w:t>
      </w:r>
      <w:r w:rsidR="000B3647">
        <w:rPr>
          <w:color w:val="000000" w:themeColor="text1"/>
        </w:rPr>
        <w:t>Orang tua diharapkan dapat memberi contoh kepada anaknya dalam perawatan gigi dan mulut yang baik dan benar serta memastikan anak menggosok gigi minimal dua kali sehari.</w:t>
      </w:r>
    </w:p>
    <w:p w:rsidR="00401D75" w:rsidRDefault="00D75AFF" w:rsidP="00401D75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</w:rPr>
      </w:pPr>
      <w:r w:rsidRPr="008163FE">
        <w:rPr>
          <w:b/>
          <w:color w:val="000000" w:themeColor="text1"/>
          <w:lang w:val="sv-SE"/>
        </w:rPr>
        <w:lastRenderedPageBreak/>
        <w:t>Bagi Siswa/Siswi</w:t>
      </w:r>
    </w:p>
    <w:p w:rsidR="00D75AFF" w:rsidRPr="000B3647" w:rsidRDefault="00D75AFF" w:rsidP="00401D75">
      <w:pPr>
        <w:pStyle w:val="ListParagraph"/>
        <w:spacing w:line="480" w:lineRule="auto"/>
        <w:jc w:val="both"/>
        <w:rPr>
          <w:b/>
          <w:color w:val="000000" w:themeColor="text1"/>
        </w:rPr>
      </w:pPr>
      <w:r w:rsidRPr="00401D75">
        <w:rPr>
          <w:color w:val="000000" w:themeColor="text1"/>
        </w:rPr>
        <w:t>Diharapkan hasil penelitian ini dapat m</w:t>
      </w:r>
      <w:r w:rsidRPr="00401D75">
        <w:rPr>
          <w:color w:val="000000" w:themeColor="text1"/>
          <w:lang w:val="sv-SE"/>
        </w:rPr>
        <w:t>emberi pengetahuan kepada siswa/siswi tentang cara menggosok gigi dan dampak jika tidak menggosok gigi.</w:t>
      </w:r>
      <w:r w:rsidR="000B3647">
        <w:rPr>
          <w:color w:val="000000" w:themeColor="text1"/>
        </w:rPr>
        <w:t xml:space="preserve"> Kemudian dapat menerapkan perilaku menggosok gigi yang baik dan benar serta melakukan gosok gigi mininal dua kali sehari.</w:t>
      </w:r>
    </w:p>
    <w:p w:rsidR="00401D75" w:rsidRPr="00401D75" w:rsidRDefault="00D75AFF" w:rsidP="00401D75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8163FE">
        <w:rPr>
          <w:b/>
          <w:color w:val="000000" w:themeColor="text1"/>
          <w:lang w:val="sv-SE"/>
        </w:rPr>
        <w:t>Bagi SD N</w:t>
      </w:r>
      <w:r>
        <w:rPr>
          <w:b/>
          <w:color w:val="000000" w:themeColor="text1"/>
        </w:rPr>
        <w:t>egeri</w:t>
      </w:r>
      <w:r w:rsidRPr="008163FE">
        <w:rPr>
          <w:b/>
          <w:color w:val="000000" w:themeColor="text1"/>
          <w:lang w:val="sv-SE"/>
        </w:rPr>
        <w:t xml:space="preserve"> 1 Jatirejo</w:t>
      </w:r>
    </w:p>
    <w:p w:rsidR="00D75AFF" w:rsidRPr="00401D75" w:rsidRDefault="00D75AFF" w:rsidP="00401D75">
      <w:pPr>
        <w:pStyle w:val="ListParagraph"/>
        <w:spacing w:line="480" w:lineRule="auto"/>
        <w:jc w:val="both"/>
        <w:rPr>
          <w:b/>
          <w:color w:val="000000" w:themeColor="text1"/>
          <w:lang w:val="sv-SE"/>
        </w:rPr>
      </w:pPr>
      <w:r w:rsidRPr="00401D75">
        <w:rPr>
          <w:color w:val="000000" w:themeColor="text1"/>
        </w:rPr>
        <w:t>Diharapkan hasil penelitian ini dapat l</w:t>
      </w:r>
      <w:r w:rsidRPr="00401D75">
        <w:rPr>
          <w:color w:val="000000" w:themeColor="text1"/>
          <w:lang w:val="sv-SE"/>
        </w:rPr>
        <w:t>ebih meningkatkan usaha kesehatan sekolah dalam upaya pemeliharaan kesehatan te</w:t>
      </w:r>
      <w:r w:rsidR="000B3647">
        <w:rPr>
          <w:color w:val="000000" w:themeColor="text1"/>
          <w:lang w:val="sv-SE"/>
        </w:rPr>
        <w:t>rutama kesehatan gigi dan mulut</w:t>
      </w:r>
      <w:r w:rsidR="000B3647">
        <w:rPr>
          <w:color w:val="000000" w:themeColor="text1"/>
        </w:rPr>
        <w:t xml:space="preserve"> dan menyelipkan materi kesehatan tentang gigi dan mulut dalam mata pelajaran di sekolah agar anak-anak mengingat cara melakukan gosok gigi yang baik dan benat. Kemudian </w:t>
      </w:r>
      <w:r w:rsidRPr="00401D75">
        <w:rPr>
          <w:color w:val="000000" w:themeColor="text1"/>
          <w:lang w:val="sv-SE"/>
        </w:rPr>
        <w:t xml:space="preserve">bekerjasama lintas sektoral </w:t>
      </w:r>
      <w:r w:rsidR="000B3647">
        <w:rPr>
          <w:color w:val="000000" w:themeColor="text1"/>
        </w:rPr>
        <w:t xml:space="preserve">seperti dengan puskesmas </w:t>
      </w:r>
      <w:r w:rsidRPr="00401D75">
        <w:rPr>
          <w:color w:val="000000" w:themeColor="text1"/>
          <w:lang w:val="sv-SE"/>
        </w:rPr>
        <w:t xml:space="preserve">untuk memberikan penyuluhan </w:t>
      </w:r>
      <w:r w:rsidR="000B3647">
        <w:rPr>
          <w:color w:val="000000" w:themeColor="text1"/>
        </w:rPr>
        <w:t xml:space="preserve">atau sosialisasi </w:t>
      </w:r>
      <w:r w:rsidRPr="00401D75">
        <w:rPr>
          <w:color w:val="000000" w:themeColor="text1"/>
          <w:lang w:val="sv-SE"/>
        </w:rPr>
        <w:t>tentang kesehatan gigi dan mulut serta cara menggosok gig yang baik dan benar.</w:t>
      </w:r>
    </w:p>
    <w:p w:rsidR="00D75AFF" w:rsidRPr="008163FE" w:rsidRDefault="00D75AFF" w:rsidP="00401D75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8163FE">
        <w:rPr>
          <w:b/>
          <w:color w:val="000000" w:themeColor="text1"/>
          <w:lang w:val="sv-SE"/>
        </w:rPr>
        <w:t>Bagi Peneliti Selanjutnya</w:t>
      </w:r>
    </w:p>
    <w:p w:rsidR="00D75AFF" w:rsidRPr="000B3647" w:rsidRDefault="00D75AFF" w:rsidP="000B3647">
      <w:pPr>
        <w:pStyle w:val="ListParagraph"/>
        <w:spacing w:line="480" w:lineRule="auto"/>
        <w:jc w:val="both"/>
        <w:rPr>
          <w:rFonts w:eastAsia="Times New Roman"/>
          <w:lang w:eastAsia="id-ID"/>
        </w:rPr>
      </w:pPr>
      <w:r>
        <w:rPr>
          <w:color w:val="000000" w:themeColor="text1"/>
        </w:rPr>
        <w:t>Diharapkan hasil penelitian ini dapat s</w:t>
      </w:r>
      <w:r w:rsidRPr="00B975EB">
        <w:rPr>
          <w:color w:val="000000" w:themeColor="text1"/>
          <w:lang w:val="sv-SE"/>
        </w:rPr>
        <w:t xml:space="preserve">ebagai referensi dan bahan acuan untuk melakukan penelitian selanjutnya tentang </w:t>
      </w:r>
      <w:r w:rsidRPr="00B975EB">
        <w:rPr>
          <w:rFonts w:eastAsia="Times New Roman"/>
          <w:lang w:eastAsia="id-ID"/>
        </w:rPr>
        <w:t xml:space="preserve">hubungan </w:t>
      </w:r>
      <w:r>
        <w:rPr>
          <w:rFonts w:eastAsia="Times New Roman"/>
          <w:lang w:eastAsia="id-ID"/>
        </w:rPr>
        <w:t>dukungan orang tua t</w:t>
      </w:r>
      <w:r w:rsidR="000B3647">
        <w:rPr>
          <w:rFonts w:eastAsia="Times New Roman"/>
          <w:lang w:eastAsia="id-ID"/>
        </w:rPr>
        <w:t>erhadap perilaku menggosok gigi dan menambahkan variabel lain dalam penelitiannya serta menggunakan metode penelitian yang berbeda.</w:t>
      </w:r>
    </w:p>
    <w:sectPr w:rsidR="00D75AFF" w:rsidRPr="000B3647" w:rsidSect="005B34E7">
      <w:headerReference w:type="default" r:id="rId8"/>
      <w:pgSz w:w="11907" w:h="16840" w:code="9"/>
      <w:pgMar w:top="2268" w:right="1701" w:bottom="1701" w:left="2268" w:header="720" w:footer="720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69" w:rsidRDefault="002F6769" w:rsidP="00FD078B">
      <w:pPr>
        <w:spacing w:after="0" w:line="240" w:lineRule="auto"/>
      </w:pPr>
      <w:r>
        <w:separator/>
      </w:r>
    </w:p>
  </w:endnote>
  <w:endnote w:type="continuationSeparator" w:id="0">
    <w:p w:rsidR="002F6769" w:rsidRDefault="002F6769" w:rsidP="00FD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69" w:rsidRDefault="002F6769" w:rsidP="00FD078B">
      <w:pPr>
        <w:spacing w:after="0" w:line="240" w:lineRule="auto"/>
      </w:pPr>
      <w:r>
        <w:separator/>
      </w:r>
    </w:p>
  </w:footnote>
  <w:footnote w:type="continuationSeparator" w:id="0">
    <w:p w:rsidR="002F6769" w:rsidRDefault="002F6769" w:rsidP="00FD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713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078B" w:rsidRDefault="00FD07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E7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FD078B" w:rsidRDefault="00FD07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12"/>
    <w:multiLevelType w:val="hybridMultilevel"/>
    <w:tmpl w:val="09C07558"/>
    <w:lvl w:ilvl="0" w:tplc="EA685E8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A574D"/>
    <w:multiLevelType w:val="hybridMultilevel"/>
    <w:tmpl w:val="F02C8A5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72E17"/>
    <w:multiLevelType w:val="hybridMultilevel"/>
    <w:tmpl w:val="F02C8A5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A6472"/>
    <w:multiLevelType w:val="hybridMultilevel"/>
    <w:tmpl w:val="E18C5C5E"/>
    <w:lvl w:ilvl="0" w:tplc="FDC867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23598"/>
    <w:multiLevelType w:val="hybridMultilevel"/>
    <w:tmpl w:val="D0A02888"/>
    <w:lvl w:ilvl="0" w:tplc="433E01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FF"/>
    <w:rsid w:val="000B3647"/>
    <w:rsid w:val="000F3418"/>
    <w:rsid w:val="001B5F83"/>
    <w:rsid w:val="001C363D"/>
    <w:rsid w:val="002F6769"/>
    <w:rsid w:val="00401D75"/>
    <w:rsid w:val="005B34E7"/>
    <w:rsid w:val="00733FB9"/>
    <w:rsid w:val="00BD4AEE"/>
    <w:rsid w:val="00D75AFF"/>
    <w:rsid w:val="00EC3079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5AF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75AFF"/>
  </w:style>
  <w:style w:type="paragraph" w:styleId="Header">
    <w:name w:val="header"/>
    <w:basedOn w:val="Normal"/>
    <w:link w:val="HeaderChar"/>
    <w:uiPriority w:val="99"/>
    <w:unhideWhenUsed/>
    <w:rsid w:val="00FD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8B"/>
  </w:style>
  <w:style w:type="paragraph" w:styleId="Footer">
    <w:name w:val="footer"/>
    <w:basedOn w:val="Normal"/>
    <w:link w:val="FooterChar"/>
    <w:uiPriority w:val="99"/>
    <w:unhideWhenUsed/>
    <w:rsid w:val="00FD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5AF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75AFF"/>
  </w:style>
  <w:style w:type="paragraph" w:styleId="Header">
    <w:name w:val="header"/>
    <w:basedOn w:val="Normal"/>
    <w:link w:val="HeaderChar"/>
    <w:uiPriority w:val="99"/>
    <w:unhideWhenUsed/>
    <w:rsid w:val="00FD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8B"/>
  </w:style>
  <w:style w:type="paragraph" w:styleId="Footer">
    <w:name w:val="footer"/>
    <w:basedOn w:val="Normal"/>
    <w:link w:val="FooterChar"/>
    <w:uiPriority w:val="99"/>
    <w:unhideWhenUsed/>
    <w:rsid w:val="00FD0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2018-08-16T03:28:00Z</cp:lastPrinted>
  <dcterms:created xsi:type="dcterms:W3CDTF">2018-05-07T04:58:00Z</dcterms:created>
  <dcterms:modified xsi:type="dcterms:W3CDTF">2018-08-16T03:30:00Z</dcterms:modified>
</cp:coreProperties>
</file>