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52" w:rsidRPr="00E84052" w:rsidRDefault="00E84052" w:rsidP="00E84052">
      <w:pPr>
        <w:tabs>
          <w:tab w:val="left" w:pos="90"/>
        </w:tabs>
        <w:jc w:val="center"/>
        <w:rPr>
          <w:b/>
          <w:sz w:val="28"/>
          <w:szCs w:val="28"/>
        </w:rPr>
      </w:pPr>
      <w:r w:rsidRPr="00E84052">
        <w:rPr>
          <w:b/>
          <w:sz w:val="28"/>
          <w:szCs w:val="28"/>
        </w:rPr>
        <w:t>BAB III</w:t>
      </w:r>
    </w:p>
    <w:p w:rsidR="00E84052" w:rsidRPr="00E84052" w:rsidRDefault="00E84052" w:rsidP="00E84052">
      <w:pPr>
        <w:tabs>
          <w:tab w:val="left" w:pos="90"/>
        </w:tabs>
        <w:jc w:val="center"/>
        <w:rPr>
          <w:b/>
          <w:sz w:val="28"/>
          <w:szCs w:val="28"/>
        </w:rPr>
      </w:pPr>
      <w:r w:rsidRPr="00E84052">
        <w:rPr>
          <w:b/>
          <w:sz w:val="28"/>
          <w:szCs w:val="28"/>
        </w:rPr>
        <w:t>METODE PENELITIAN</w:t>
      </w:r>
    </w:p>
    <w:p w:rsidR="00E84052" w:rsidRDefault="00E84052" w:rsidP="00E84052">
      <w:pPr>
        <w:tabs>
          <w:tab w:val="left" w:pos="90"/>
        </w:tabs>
        <w:spacing w:line="480" w:lineRule="auto"/>
        <w:jc w:val="center"/>
      </w:pPr>
    </w:p>
    <w:p w:rsidR="00E84052" w:rsidRPr="00B71F59" w:rsidRDefault="00E84052" w:rsidP="00E84052">
      <w:pPr>
        <w:tabs>
          <w:tab w:val="left" w:pos="90"/>
        </w:tabs>
        <w:spacing w:line="480" w:lineRule="auto"/>
        <w:rPr>
          <w:b/>
        </w:rPr>
      </w:pPr>
      <w:r w:rsidRPr="00B71F59">
        <w:rPr>
          <w:b/>
        </w:rPr>
        <w:t xml:space="preserve">A. </w:t>
      </w:r>
      <w:proofErr w:type="spellStart"/>
      <w:r w:rsidRPr="00B71F59">
        <w:rPr>
          <w:b/>
        </w:rPr>
        <w:t>Jenis</w:t>
      </w:r>
      <w:proofErr w:type="spellEnd"/>
      <w:r w:rsidRPr="00B71F59">
        <w:rPr>
          <w:b/>
        </w:rPr>
        <w:t xml:space="preserve"> </w:t>
      </w:r>
      <w:proofErr w:type="spellStart"/>
      <w:r w:rsidRPr="00B71F59">
        <w:rPr>
          <w:b/>
        </w:rPr>
        <w:t>Penelitian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ind w:left="360"/>
      </w:pPr>
      <w:r>
        <w:t xml:space="preserve">    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lakukan.Agar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 xml:space="preserve">,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tentukansebelum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, (</w:t>
      </w:r>
      <w:proofErr w:type="spellStart"/>
      <w:r>
        <w:t>Saryono</w:t>
      </w:r>
      <w:proofErr w:type="spellEnd"/>
      <w:r>
        <w:t>, 2011)</w:t>
      </w:r>
    </w:p>
    <w:p w:rsidR="00E84052" w:rsidRDefault="00E84052" w:rsidP="00E84052">
      <w:pPr>
        <w:tabs>
          <w:tab w:val="left" w:pos="90"/>
        </w:tabs>
        <w:spacing w:line="480" w:lineRule="auto"/>
        <w:ind w:left="360"/>
        <w:rPr>
          <w:lang w:val="id-ID"/>
        </w:rPr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analitik</w:t>
      </w:r>
      <w:proofErr w:type="spellEnd"/>
      <w:r>
        <w:t xml:space="preserve"> (</w:t>
      </w:r>
      <w:proofErr w:type="spellStart"/>
      <w:r>
        <w:t>korelasi</w:t>
      </w:r>
      <w:proofErr w:type="spellEnd"/>
      <w:r>
        <w:t xml:space="preserve">)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0-5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RS. </w:t>
      </w:r>
      <w:proofErr w:type="spellStart"/>
      <w:proofErr w:type="gram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</w:t>
      </w:r>
      <w:proofErr w:type="spellStart"/>
      <w:r>
        <w:t>lampung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</w:t>
      </w:r>
      <w:r w:rsidR="00522EAA">
        <w:t>7</w:t>
      </w:r>
      <w:r>
        <w:t>.</w:t>
      </w:r>
      <w:proofErr w:type="gramEnd"/>
    </w:p>
    <w:p w:rsidR="00E84052" w:rsidRPr="005532F5" w:rsidRDefault="00E84052" w:rsidP="00E84052">
      <w:pPr>
        <w:tabs>
          <w:tab w:val="left" w:pos="90"/>
        </w:tabs>
        <w:spacing w:line="240" w:lineRule="auto"/>
        <w:ind w:left="360"/>
        <w:rPr>
          <w:lang w:val="id-ID"/>
        </w:rPr>
      </w:pPr>
    </w:p>
    <w:p w:rsidR="00E84052" w:rsidRPr="00B71F59" w:rsidRDefault="00E84052" w:rsidP="00E84052">
      <w:pPr>
        <w:tabs>
          <w:tab w:val="left" w:pos="90"/>
        </w:tabs>
        <w:spacing w:line="480" w:lineRule="auto"/>
        <w:ind w:left="270" w:hanging="270"/>
        <w:rPr>
          <w:b/>
        </w:rPr>
      </w:pPr>
      <w:r w:rsidRPr="00B71F59">
        <w:rPr>
          <w:b/>
        </w:rPr>
        <w:t xml:space="preserve">B. </w:t>
      </w:r>
      <w:proofErr w:type="spellStart"/>
      <w:r w:rsidRPr="00B71F59">
        <w:rPr>
          <w:b/>
        </w:rPr>
        <w:t>Waktu</w:t>
      </w:r>
      <w:proofErr w:type="spellEnd"/>
      <w:r w:rsidRPr="00B71F59">
        <w:rPr>
          <w:b/>
        </w:rPr>
        <w:t xml:space="preserve"> </w:t>
      </w:r>
      <w:proofErr w:type="spellStart"/>
      <w:r w:rsidRPr="00B71F59">
        <w:rPr>
          <w:b/>
        </w:rPr>
        <w:t>dan</w:t>
      </w:r>
      <w:proofErr w:type="spellEnd"/>
      <w:r w:rsidRPr="00B71F59">
        <w:rPr>
          <w:b/>
        </w:rPr>
        <w:t xml:space="preserve"> </w:t>
      </w:r>
      <w:proofErr w:type="spellStart"/>
      <w:r w:rsidRPr="00B71F59">
        <w:rPr>
          <w:b/>
        </w:rPr>
        <w:t>Tempat</w:t>
      </w:r>
      <w:proofErr w:type="spellEnd"/>
      <w:r w:rsidRPr="00B71F59">
        <w:rPr>
          <w:b/>
        </w:rPr>
        <w:t xml:space="preserve"> </w:t>
      </w:r>
      <w:proofErr w:type="spellStart"/>
      <w:r w:rsidRPr="00B71F59">
        <w:rPr>
          <w:b/>
        </w:rPr>
        <w:t>Penelitian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ind w:left="360"/>
      </w:pPr>
      <w:r>
        <w:t xml:space="preserve">1. </w:t>
      </w:r>
      <w:proofErr w:type="spellStart"/>
      <w:r>
        <w:t>Waktu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ind w:left="630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dilaksak</w:t>
      </w:r>
      <w:r w:rsidR="00522EAA">
        <w:t>an</w:t>
      </w:r>
      <w:proofErr w:type="spellEnd"/>
      <w:r w:rsidR="00522EAA">
        <w:t xml:space="preserve"> </w:t>
      </w:r>
      <w:proofErr w:type="spellStart"/>
      <w:r w:rsidR="00522EAA">
        <w:t>pada</w:t>
      </w:r>
      <w:proofErr w:type="spellEnd"/>
      <w:r w:rsidR="00522EAA">
        <w:t xml:space="preserve"> </w:t>
      </w:r>
      <w:proofErr w:type="spellStart"/>
      <w:r w:rsidR="00522EAA">
        <w:t>bulan</w:t>
      </w:r>
      <w:proofErr w:type="spellEnd"/>
      <w:r w:rsidR="00522EAA">
        <w:t xml:space="preserve"> </w:t>
      </w:r>
      <w:proofErr w:type="spellStart"/>
      <w:r w:rsidR="00522EAA">
        <w:t>Febuari</w:t>
      </w:r>
      <w:proofErr w:type="spellEnd"/>
      <w:r w:rsidR="00522EAA">
        <w:t xml:space="preserve"> </w:t>
      </w:r>
      <w:proofErr w:type="spellStart"/>
      <w:r w:rsidR="00522EAA">
        <w:t>tahun</w:t>
      </w:r>
      <w:proofErr w:type="spellEnd"/>
      <w:r w:rsidR="00522EAA">
        <w:t xml:space="preserve"> 2017</w:t>
      </w:r>
    </w:p>
    <w:p w:rsidR="00E84052" w:rsidRDefault="00E84052" w:rsidP="00E84052">
      <w:pPr>
        <w:tabs>
          <w:tab w:val="left" w:pos="90"/>
        </w:tabs>
        <w:spacing w:line="480" w:lineRule="auto"/>
        <w:ind w:left="540" w:hanging="180"/>
      </w:pPr>
      <w:r>
        <w:t xml:space="preserve">2.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ind w:left="630"/>
        <w:rPr>
          <w:lang w:val="id-ID"/>
        </w:rPr>
      </w:pPr>
      <w:proofErr w:type="spellStart"/>
      <w:proofErr w:type="gramStart"/>
      <w:r>
        <w:t>Penelitian</w:t>
      </w:r>
      <w:proofErr w:type="spellEnd"/>
      <w:r>
        <w:t xml:space="preserve"> </w:t>
      </w:r>
      <w:r>
        <w:rPr>
          <w:lang w:val="id-ID"/>
        </w:rPr>
        <w:t xml:space="preserve">ini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RS.</w:t>
      </w:r>
      <w:proofErr w:type="gram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</w:t>
      </w:r>
    </w:p>
    <w:p w:rsidR="00E84052" w:rsidRPr="005532F5" w:rsidRDefault="00E84052" w:rsidP="00E84052">
      <w:pPr>
        <w:tabs>
          <w:tab w:val="left" w:pos="90"/>
          <w:tab w:val="left" w:pos="1116"/>
        </w:tabs>
        <w:spacing w:line="240" w:lineRule="auto"/>
        <w:ind w:left="630"/>
        <w:rPr>
          <w:lang w:val="id-ID"/>
        </w:rPr>
      </w:pPr>
      <w:r>
        <w:rPr>
          <w:lang w:val="id-ID"/>
        </w:rPr>
        <w:tab/>
      </w:r>
    </w:p>
    <w:p w:rsidR="00E84052" w:rsidRPr="00B71F59" w:rsidRDefault="00E84052" w:rsidP="00E84052">
      <w:pPr>
        <w:tabs>
          <w:tab w:val="left" w:pos="90"/>
        </w:tabs>
        <w:spacing w:line="480" w:lineRule="auto"/>
        <w:rPr>
          <w:b/>
        </w:rPr>
      </w:pPr>
      <w:r w:rsidRPr="00B71F59">
        <w:rPr>
          <w:b/>
        </w:rPr>
        <w:t xml:space="preserve">C. </w:t>
      </w:r>
      <w:proofErr w:type="spellStart"/>
      <w:r w:rsidRPr="00B71F59">
        <w:rPr>
          <w:b/>
        </w:rPr>
        <w:t>Rancangan</w:t>
      </w:r>
      <w:proofErr w:type="spellEnd"/>
      <w:r w:rsidRPr="00B71F59">
        <w:rPr>
          <w:b/>
        </w:rPr>
        <w:t xml:space="preserve"> </w:t>
      </w:r>
      <w:proofErr w:type="spellStart"/>
      <w:r w:rsidRPr="00B71F59">
        <w:rPr>
          <w:b/>
        </w:rPr>
        <w:t>Penelitian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ind w:left="360"/>
      </w:pPr>
      <w:r>
        <w:t xml:space="preserve">     </w:t>
      </w:r>
      <w:proofErr w:type="spellStart"/>
      <w:proofErr w:type="gramStart"/>
      <w:r>
        <w:t>Desain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Hidayat</w:t>
      </w:r>
      <w:proofErr w:type="spellEnd"/>
      <w:r>
        <w:t xml:space="preserve">, (2012)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  <w:proofErr w:type="gramEnd"/>
    </w:p>
    <w:p w:rsidR="00E84052" w:rsidRPr="002D6270" w:rsidRDefault="00E84052" w:rsidP="002D6270">
      <w:pPr>
        <w:tabs>
          <w:tab w:val="left" w:pos="90"/>
        </w:tabs>
        <w:spacing w:line="480" w:lineRule="auto"/>
        <w:ind w:left="360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analitik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cross sectional.</w:t>
      </w:r>
    </w:p>
    <w:p w:rsidR="00E84052" w:rsidRPr="00CF460C" w:rsidRDefault="00E84052" w:rsidP="00E84052">
      <w:pPr>
        <w:tabs>
          <w:tab w:val="left" w:pos="90"/>
        </w:tabs>
        <w:spacing w:line="480" w:lineRule="auto"/>
        <w:rPr>
          <w:b/>
        </w:rPr>
      </w:pPr>
      <w:r w:rsidRPr="00CF460C">
        <w:rPr>
          <w:b/>
        </w:rPr>
        <w:lastRenderedPageBreak/>
        <w:t xml:space="preserve">D. </w:t>
      </w:r>
      <w:proofErr w:type="spellStart"/>
      <w:r w:rsidRPr="00CF460C">
        <w:rPr>
          <w:b/>
        </w:rPr>
        <w:t>Subjek</w:t>
      </w:r>
      <w:proofErr w:type="spellEnd"/>
      <w:r w:rsidRPr="00CF460C">
        <w:rPr>
          <w:b/>
        </w:rPr>
        <w:t xml:space="preserve"> </w:t>
      </w:r>
      <w:proofErr w:type="spellStart"/>
      <w:r w:rsidRPr="00CF460C">
        <w:rPr>
          <w:b/>
        </w:rPr>
        <w:t>Penelitian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</w:pPr>
      <w:r>
        <w:t xml:space="preserve">1. </w:t>
      </w:r>
      <w:proofErr w:type="spellStart"/>
      <w:r>
        <w:t>Populasi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ind w:left="270"/>
      </w:pPr>
      <w:r>
        <w:t xml:space="preserve">     </w:t>
      </w:r>
      <w:proofErr w:type="spellStart"/>
      <w:proofErr w:type="gramStart"/>
      <w:r>
        <w:t>Populasi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Prenentuan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keakuratan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, (</w:t>
      </w:r>
      <w:proofErr w:type="spellStart"/>
      <w:r>
        <w:t>Saryono</w:t>
      </w:r>
      <w:proofErr w:type="spellEnd"/>
      <w:r>
        <w:t>, 2011).</w:t>
      </w:r>
      <w:proofErr w:type="gramEnd"/>
    </w:p>
    <w:p w:rsidR="00E84052" w:rsidRDefault="00E84052" w:rsidP="00E84052">
      <w:pPr>
        <w:tabs>
          <w:tab w:val="left" w:pos="90"/>
        </w:tabs>
        <w:spacing w:line="480" w:lineRule="auto"/>
        <w:ind w:left="270"/>
      </w:pPr>
      <w:proofErr w:type="spellStart"/>
      <w:proofErr w:type="gramStart"/>
      <w:r>
        <w:t>Populasi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menderita</w:t>
      </w:r>
      <w:proofErr w:type="spellEnd"/>
      <w:r w:rsidR="00BB5C1A">
        <w:t xml:space="preserve"> kejang</w:t>
      </w:r>
      <w:r>
        <w:t xml:space="preserve"> </w:t>
      </w:r>
      <w:proofErr w:type="spellStart"/>
      <w:r>
        <w:t>demam</w:t>
      </w:r>
      <w:proofErr w:type="spellEnd"/>
      <w:r>
        <w:t xml:space="preserve"> yang </w:t>
      </w:r>
      <w:proofErr w:type="spellStart"/>
      <w:r>
        <w:t>dirawat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RS.</w:t>
      </w:r>
      <w:proofErr w:type="gramEnd"/>
      <w:r>
        <w:t xml:space="preserve"> </w:t>
      </w:r>
      <w:proofErr w:type="spellStart"/>
      <w:proofErr w:type="gram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</w:t>
      </w:r>
      <w:proofErr w:type="spellStart"/>
      <w:r>
        <w:t>lampung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sebanyak</w:t>
      </w:r>
      <w:proofErr w:type="spellEnd"/>
      <w:r>
        <w:t xml:space="preserve"> 134 </w:t>
      </w:r>
      <w:proofErr w:type="spellStart"/>
      <w:r>
        <w:t>anak</w:t>
      </w:r>
      <w:proofErr w:type="spellEnd"/>
      <w:r>
        <w:t>.</w:t>
      </w:r>
      <w:proofErr w:type="gramEnd"/>
    </w:p>
    <w:p w:rsidR="00E84052" w:rsidRDefault="00E84052" w:rsidP="00E84052">
      <w:pPr>
        <w:tabs>
          <w:tab w:val="left" w:pos="90"/>
        </w:tabs>
        <w:spacing w:line="480" w:lineRule="auto"/>
      </w:pPr>
      <w:r>
        <w:t xml:space="preserve">2. </w:t>
      </w:r>
      <w:proofErr w:type="spellStart"/>
      <w:r>
        <w:t>Sampel</w:t>
      </w:r>
      <w:proofErr w:type="spellEnd"/>
      <w:r>
        <w:t xml:space="preserve"> </w:t>
      </w:r>
    </w:p>
    <w:p w:rsidR="00E84052" w:rsidRDefault="00E84052" w:rsidP="00E84052">
      <w:pPr>
        <w:spacing w:line="480" w:lineRule="auto"/>
        <w:ind w:left="270"/>
      </w:pPr>
      <w:r>
        <w:t xml:space="preserve">       </w:t>
      </w:r>
      <w:proofErr w:type="spellStart"/>
      <w:proofErr w:type="gramStart"/>
      <w:r>
        <w:t>Keseluruhan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teliti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>, (</w:t>
      </w:r>
      <w:proofErr w:type="spellStart"/>
      <w:r>
        <w:t>Notoatmodjo</w:t>
      </w:r>
      <w:proofErr w:type="spellEnd"/>
      <w:r>
        <w:t>, 2010).</w:t>
      </w:r>
      <w:proofErr w:type="gramEnd"/>
    </w:p>
    <w:p w:rsidR="00E84052" w:rsidRDefault="00E84052" w:rsidP="00E84052">
      <w:pPr>
        <w:tabs>
          <w:tab w:val="left" w:pos="90"/>
        </w:tabs>
        <w:spacing w:line="480" w:lineRule="auto"/>
        <w:ind w:left="27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sample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Slovin</w:t>
      </w:r>
      <w:proofErr w:type="spellEnd"/>
      <w:r>
        <w:t>, (Saryono</w:t>
      </w:r>
      <w:proofErr w:type="gramStart"/>
      <w:r>
        <w:t>,2011</w:t>
      </w:r>
      <w:proofErr w:type="gramEnd"/>
      <w:r>
        <w:t>).</w:t>
      </w:r>
    </w:p>
    <w:p w:rsidR="00E84052" w:rsidRDefault="00E84052" w:rsidP="00E84052">
      <w:pPr>
        <w:tabs>
          <w:tab w:val="left" w:pos="90"/>
        </w:tabs>
        <w:spacing w:line="480" w:lineRule="auto"/>
      </w:pPr>
    </w:p>
    <w:p w:rsidR="00E84052" w:rsidRPr="005950A9" w:rsidRDefault="00E84052" w:rsidP="00E84052">
      <w:pPr>
        <w:tabs>
          <w:tab w:val="left" w:pos="90"/>
        </w:tabs>
        <w:spacing w:line="480" w:lineRule="auto"/>
        <w:rPr>
          <w:rFonts w:eastAsiaTheme="minorEastAsia"/>
          <w:b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b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N(</m:t>
              </m:r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)+1</m:t>
              </m:r>
            </m:den>
          </m:f>
        </m:oMath>
      </m:oMathPara>
    </w:p>
    <w:p w:rsidR="00E84052" w:rsidRPr="00CF460C" w:rsidRDefault="00E84052" w:rsidP="00E84052">
      <w:pPr>
        <w:tabs>
          <w:tab w:val="left" w:pos="90"/>
        </w:tabs>
        <w:spacing w:line="480" w:lineRule="auto"/>
        <w:rPr>
          <w:b/>
        </w:rPr>
      </w:pPr>
    </w:p>
    <w:p w:rsidR="00E84052" w:rsidRDefault="00E84052" w:rsidP="00E84052">
      <w:pPr>
        <w:tabs>
          <w:tab w:val="left" w:pos="90"/>
        </w:tabs>
        <w:spacing w:line="480" w:lineRule="auto"/>
        <w:ind w:left="270"/>
      </w:pPr>
      <w:proofErr w:type="spellStart"/>
      <w:r>
        <w:t>Keterangan</w:t>
      </w:r>
      <w:proofErr w:type="spellEnd"/>
      <w:r>
        <w:t>:</w:t>
      </w:r>
    </w:p>
    <w:p w:rsidR="00E84052" w:rsidRDefault="00E84052" w:rsidP="00E84052">
      <w:pPr>
        <w:tabs>
          <w:tab w:val="left" w:pos="90"/>
        </w:tabs>
        <w:spacing w:line="480" w:lineRule="auto"/>
        <w:ind w:left="270"/>
      </w:pPr>
      <w:r>
        <w:t xml:space="preserve">n = </w:t>
      </w:r>
      <w:proofErr w:type="spellStart"/>
      <w:r>
        <w:t>Banyaknya</w:t>
      </w:r>
      <w:proofErr w:type="spellEnd"/>
      <w:r>
        <w:t xml:space="preserve"> unit </w:t>
      </w:r>
      <w:proofErr w:type="spellStart"/>
      <w:r>
        <w:t>sampel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ind w:left="180" w:firstLine="90"/>
      </w:pPr>
      <w:r>
        <w:t xml:space="preserve">N= </w:t>
      </w:r>
      <w:proofErr w:type="spellStart"/>
      <w:r>
        <w:t>Banyaknya</w:t>
      </w:r>
      <w:proofErr w:type="spellEnd"/>
      <w:r>
        <w:t xml:space="preserve"> unit </w:t>
      </w:r>
      <w:proofErr w:type="spellStart"/>
      <w:r>
        <w:t>populasi</w:t>
      </w:r>
      <w:proofErr w:type="spellEnd"/>
    </w:p>
    <w:p w:rsidR="00E84052" w:rsidRDefault="00E84052" w:rsidP="00E84052">
      <w:pPr>
        <w:tabs>
          <w:tab w:val="left" w:pos="270"/>
        </w:tabs>
        <w:spacing w:line="480" w:lineRule="auto"/>
        <w:ind w:left="270"/>
      </w:pPr>
      <w:r>
        <w:t xml:space="preserve">d=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penyimbangan</w:t>
      </w:r>
      <w:proofErr w:type="spellEnd"/>
      <w:r>
        <w:t xml:space="preserve"> yang </w:t>
      </w:r>
      <w:proofErr w:type="spellStart"/>
      <w:r>
        <w:t>diingikan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ind w:left="270"/>
      </w:pPr>
      <w:r>
        <w:t xml:space="preserve">1=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tunggal</w:t>
      </w:r>
      <w:proofErr w:type="spellEnd"/>
    </w:p>
    <w:p w:rsidR="00E84052" w:rsidRDefault="00E84052" w:rsidP="00E84052">
      <w:pPr>
        <w:spacing w:line="480" w:lineRule="auto"/>
        <w:ind w:left="180" w:firstLine="90"/>
      </w:pPr>
      <w:proofErr w:type="gramStart"/>
      <w:r>
        <w:t>(</w:t>
      </w:r>
      <w:proofErr w:type="spellStart"/>
      <w:r>
        <w:t>Suryono</w:t>
      </w:r>
      <w:proofErr w:type="spellEnd"/>
      <w:r>
        <w:t>, 2011).</w:t>
      </w:r>
      <w:proofErr w:type="gramEnd"/>
    </w:p>
    <w:p w:rsidR="00E84052" w:rsidRDefault="00E84052" w:rsidP="00E84052">
      <w:pPr>
        <w:tabs>
          <w:tab w:val="left" w:pos="90"/>
        </w:tabs>
        <w:spacing w:line="480" w:lineRule="auto"/>
        <w:ind w:left="270"/>
        <w:rPr>
          <w:rFonts w:eastAsiaTheme="minorEastAsia"/>
        </w:rPr>
      </w:pPr>
      <w:proofErr w:type="spellStart"/>
      <w:r>
        <w:rPr>
          <w:rFonts w:eastAsiaTheme="minorEastAsia"/>
        </w:rPr>
        <w:t>Besar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sampel</w:t>
      </w:r>
      <w:proofErr w:type="spellEnd"/>
      <w:r>
        <w:rPr>
          <w:rFonts w:eastAsiaTheme="minorEastAsia"/>
        </w:rPr>
        <w:t xml:space="preserve"> yang </w:t>
      </w:r>
      <w:proofErr w:type="spellStart"/>
      <w:r>
        <w:rPr>
          <w:rFonts w:eastAsiaTheme="minorEastAsia"/>
        </w:rPr>
        <w:t>didapat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dari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perhitungan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sesuai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rumus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diatas</w:t>
      </w:r>
      <w:proofErr w:type="spellEnd"/>
      <w:r>
        <w:rPr>
          <w:rFonts w:eastAsiaTheme="minorEastAsia"/>
        </w:rPr>
        <w:t xml:space="preserve"> </w:t>
      </w:r>
      <w:proofErr w:type="spellStart"/>
      <w:proofErr w:type="gramStart"/>
      <w:r>
        <w:rPr>
          <w:rFonts w:eastAsiaTheme="minorEastAsia"/>
        </w:rPr>
        <w:t>adalah</w:t>
      </w:r>
      <w:proofErr w:type="spellEnd"/>
      <w:r>
        <w:rPr>
          <w:rFonts w:eastAsiaTheme="minorEastAsia"/>
        </w:rPr>
        <w:t xml:space="preserve"> :</w:t>
      </w:r>
      <w:proofErr w:type="gramEnd"/>
    </w:p>
    <w:p w:rsidR="00E84052" w:rsidRPr="005950A9" w:rsidRDefault="00E84052" w:rsidP="00E84052">
      <w:pPr>
        <w:tabs>
          <w:tab w:val="left" w:pos="90"/>
        </w:tabs>
        <w:spacing w:line="480" w:lineRule="auto"/>
        <w:rPr>
          <w:rFonts w:eastAsiaTheme="minorEastAsia"/>
          <w:b/>
        </w:rPr>
      </w:pPr>
      <w:r>
        <w:rPr>
          <w:rFonts w:eastAsiaTheme="minorEastAsia"/>
        </w:rPr>
        <w:lastRenderedPageBreak/>
        <w:t xml:space="preserve"> </w:t>
      </w:r>
      <w:r>
        <w:rPr>
          <w:rFonts w:ascii="Cambria Math" w:hAnsi="Cambria Math"/>
        </w:rPr>
        <w:br/>
      </w:r>
      <m:oMathPara>
        <m:oMath>
          <m:r>
            <m:rPr>
              <m:sty m:val="b"/>
            </m:rP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b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N(</m:t>
              </m:r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)+1</m:t>
              </m:r>
            </m:den>
          </m:f>
        </m:oMath>
      </m:oMathPara>
    </w:p>
    <w:p w:rsidR="00E84052" w:rsidRPr="005950A9" w:rsidRDefault="00E84052" w:rsidP="00E84052">
      <w:pPr>
        <w:tabs>
          <w:tab w:val="left" w:pos="90"/>
        </w:tabs>
        <w:spacing w:line="480" w:lineRule="auto"/>
        <w:ind w:left="90"/>
        <w:rPr>
          <w:rFonts w:eastAsiaTheme="minorEastAsia"/>
          <w:b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b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</w:rPr>
                <m:t>134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134(</m:t>
              </m:r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0,05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)+1</m:t>
              </m:r>
            </m:den>
          </m:f>
        </m:oMath>
      </m:oMathPara>
    </w:p>
    <w:p w:rsidR="00E84052" w:rsidRDefault="00E84052" w:rsidP="00E84052">
      <w:pPr>
        <w:tabs>
          <w:tab w:val="left" w:pos="90"/>
        </w:tabs>
        <w:spacing w:line="480" w:lineRule="auto"/>
        <w:ind w:left="90"/>
        <w:rPr>
          <w:rFonts w:eastAsiaTheme="minorEastAsia"/>
          <w:b/>
        </w:rPr>
      </w:pPr>
      <w:r>
        <w:rPr>
          <w:rFonts w:eastAsiaTheme="minorEastAsia"/>
          <w:b/>
        </w:rPr>
        <w:t xml:space="preserve">                                              </w:t>
      </w:r>
      <w:r w:rsidRPr="005950A9">
        <w:rPr>
          <w:rFonts w:eastAsiaTheme="minorEastAsia"/>
          <w:b/>
        </w:rPr>
        <w:t>n=</w:t>
      </w:r>
      <w:r>
        <w:rPr>
          <w:rFonts w:eastAsiaTheme="minorEastAsia"/>
          <w:b/>
        </w:rPr>
        <w:t xml:space="preserve"> 100</w:t>
      </w:r>
    </w:p>
    <w:p w:rsidR="00E84052" w:rsidRPr="00B2523D" w:rsidRDefault="00E84052" w:rsidP="00E84052">
      <w:pPr>
        <w:tabs>
          <w:tab w:val="left" w:pos="90"/>
        </w:tabs>
        <w:spacing w:line="480" w:lineRule="auto"/>
        <w:ind w:left="270"/>
        <w:rPr>
          <w:rFonts w:eastAsiaTheme="minorEastAsia"/>
        </w:rPr>
      </w:pPr>
      <w:proofErr w:type="spellStart"/>
      <w:r>
        <w:rPr>
          <w:rFonts w:eastAsiaTheme="minorEastAsia"/>
        </w:rPr>
        <w:t>Sehingga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besarnya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sampel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pada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penelitian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ini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adalah</w:t>
      </w:r>
      <w:proofErr w:type="spellEnd"/>
      <w:r>
        <w:rPr>
          <w:rFonts w:eastAsiaTheme="minorEastAsia"/>
        </w:rPr>
        <w:t xml:space="preserve"> 100</w:t>
      </w:r>
    </w:p>
    <w:p w:rsidR="00E84052" w:rsidRDefault="00E84052" w:rsidP="00E84052">
      <w:pPr>
        <w:tabs>
          <w:tab w:val="left" w:pos="90"/>
        </w:tabs>
        <w:spacing w:line="480" w:lineRule="auto"/>
        <w:rPr>
          <w:rFonts w:eastAsiaTheme="minorEastAsia"/>
        </w:rPr>
      </w:pPr>
      <w:r>
        <w:rPr>
          <w:rFonts w:eastAsiaTheme="minorEastAsia"/>
        </w:rPr>
        <w:t xml:space="preserve">3. </w:t>
      </w:r>
      <w:proofErr w:type="spellStart"/>
      <w:r>
        <w:rPr>
          <w:rFonts w:eastAsiaTheme="minorEastAsia"/>
        </w:rPr>
        <w:t>Metode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Pengambilan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Sampel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ind w:left="270" w:firstLine="540"/>
      </w:pPr>
      <w:proofErr w:type="spellStart"/>
      <w:proofErr w:type="gramStart"/>
      <w:r>
        <w:t>Pada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Simple Random Sampling.</w:t>
      </w:r>
      <w:proofErr w:type="gramEnd"/>
      <w:r>
        <w:t xml:space="preserve"> </w:t>
      </w:r>
      <w:proofErr w:type="spellStart"/>
      <w:r>
        <w:t>Dikatakan</w:t>
      </w:r>
      <w:proofErr w:type="spellEnd"/>
      <w:r>
        <w:t xml:space="preserve"> simple (</w:t>
      </w:r>
      <w:proofErr w:type="spellStart"/>
      <w:r>
        <w:t>sederhana</w:t>
      </w:r>
      <w:proofErr w:type="spellEnd"/>
      <w:r>
        <w:t xml:space="preserve">)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undian</w:t>
      </w:r>
      <w:proofErr w:type="spellEnd"/>
      <w:r>
        <w:t xml:space="preserve"> (Lottery technique)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unit </w:t>
      </w:r>
      <w:proofErr w:type="spellStart"/>
      <w:proofErr w:type="gramStart"/>
      <w:r>
        <w:t>dari</w:t>
      </w:r>
      <w:proofErr w:type="spellEnd"/>
      <w:r>
        <w:t xml:space="preserve">  </w:t>
      </w:r>
      <w:proofErr w:type="spellStart"/>
      <w:r>
        <w:t>populasi</w:t>
      </w:r>
      <w:proofErr w:type="spellEnd"/>
      <w:proofErr w:type="gram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sampel</w:t>
      </w:r>
      <w:proofErr w:type="spellEnd"/>
      <w:r>
        <w:t>.</w:t>
      </w:r>
    </w:p>
    <w:p w:rsidR="00E84052" w:rsidRDefault="00E84052" w:rsidP="00E84052">
      <w:pPr>
        <w:tabs>
          <w:tab w:val="left" w:pos="90"/>
        </w:tabs>
        <w:spacing w:line="240" w:lineRule="auto"/>
        <w:ind w:left="270" w:firstLine="540"/>
      </w:pPr>
    </w:p>
    <w:p w:rsidR="00E84052" w:rsidRPr="00CF460C" w:rsidRDefault="00E84052" w:rsidP="00E84052">
      <w:pPr>
        <w:tabs>
          <w:tab w:val="left" w:pos="90"/>
        </w:tabs>
        <w:spacing w:line="480" w:lineRule="auto"/>
        <w:rPr>
          <w:b/>
        </w:rPr>
      </w:pPr>
      <w:r>
        <w:rPr>
          <w:b/>
        </w:rPr>
        <w:t xml:space="preserve">E. </w:t>
      </w:r>
      <w:proofErr w:type="spellStart"/>
      <w:r>
        <w:rPr>
          <w:b/>
        </w:rPr>
        <w:t>Variabel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</w:t>
      </w:r>
      <w:r w:rsidRPr="00CF460C">
        <w:rPr>
          <w:b/>
        </w:rPr>
        <w:t>enelitian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ind w:left="360"/>
      </w:pPr>
      <w:r>
        <w:t xml:space="preserve">    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artikan</w:t>
      </w:r>
      <w:proofErr w:type="spellEnd"/>
      <w:r>
        <w:t xml:space="preserve"> </w:t>
      </w:r>
      <w:proofErr w:type="spellStart"/>
      <w:r>
        <w:t>bermacam-macam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artikan</w:t>
      </w:r>
      <w:proofErr w:type="spellEnd"/>
      <w:r>
        <w:t xml:space="preserve"> </w:t>
      </w:r>
      <w:proofErr w:type="spellStart"/>
      <w:proofErr w:type="gramStart"/>
      <w:r>
        <w:t>sebagai</w:t>
      </w:r>
      <w:proofErr w:type="spellEnd"/>
      <w:r>
        <w:t xml:space="preserve">  </w:t>
      </w:r>
      <w:proofErr w:type="spellStart"/>
      <w:r>
        <w:t>segala</w:t>
      </w:r>
      <w:proofErr w:type="spellEnd"/>
      <w:proofErr w:type="gram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ind w:left="360"/>
      </w:pPr>
      <w:r>
        <w:t xml:space="preserve">1.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(</w:t>
      </w:r>
      <w:proofErr w:type="spellStart"/>
      <w:r>
        <w:t>indevendent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>)</w:t>
      </w:r>
    </w:p>
    <w:p w:rsidR="00E84052" w:rsidRDefault="00E84052" w:rsidP="00E84052">
      <w:pPr>
        <w:tabs>
          <w:tab w:val="left" w:pos="90"/>
        </w:tabs>
        <w:spacing w:line="480" w:lineRule="auto"/>
        <w:ind w:left="630"/>
      </w:pP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: </w:t>
      </w:r>
      <w:proofErr w:type="spellStart"/>
      <w:proofErr w:type="gramStart"/>
      <w:r>
        <w:t>Usia</w:t>
      </w:r>
      <w:proofErr w:type="spellEnd"/>
      <w:proofErr w:type="gramEnd"/>
      <w:r>
        <w:t xml:space="preserve">,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ind w:firstLine="360"/>
      </w:pPr>
      <w:r>
        <w:t xml:space="preserve">2.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(</w:t>
      </w:r>
      <w:proofErr w:type="spellStart"/>
      <w:r>
        <w:t>devendent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>)</w:t>
      </w:r>
    </w:p>
    <w:p w:rsidR="00E84052" w:rsidRDefault="00E84052" w:rsidP="00E84052">
      <w:pPr>
        <w:tabs>
          <w:tab w:val="left" w:pos="90"/>
        </w:tabs>
        <w:spacing w:line="480" w:lineRule="auto"/>
        <w:ind w:left="630"/>
        <w:rPr>
          <w:lang w:val="id-ID"/>
        </w:rPr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terikatnya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;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>.</w:t>
      </w:r>
      <w:proofErr w:type="gramEnd"/>
    </w:p>
    <w:p w:rsidR="00E84052" w:rsidRDefault="00E84052" w:rsidP="00BE78C8">
      <w:pPr>
        <w:tabs>
          <w:tab w:val="left" w:pos="90"/>
        </w:tabs>
        <w:spacing w:line="480" w:lineRule="auto"/>
      </w:pPr>
    </w:p>
    <w:p w:rsidR="002D6270" w:rsidRPr="00BE78C8" w:rsidRDefault="002D6270" w:rsidP="00BE78C8">
      <w:pPr>
        <w:tabs>
          <w:tab w:val="left" w:pos="90"/>
        </w:tabs>
        <w:spacing w:line="480" w:lineRule="auto"/>
      </w:pPr>
    </w:p>
    <w:p w:rsidR="00E84052" w:rsidRPr="00E84052" w:rsidRDefault="00E84052" w:rsidP="00E84052">
      <w:pPr>
        <w:tabs>
          <w:tab w:val="left" w:pos="90"/>
        </w:tabs>
        <w:spacing w:line="480" w:lineRule="auto"/>
        <w:ind w:left="630"/>
        <w:rPr>
          <w:lang w:val="id-ID"/>
        </w:rPr>
      </w:pPr>
    </w:p>
    <w:p w:rsidR="00E84052" w:rsidRDefault="00E84052" w:rsidP="00E84052">
      <w:pPr>
        <w:tabs>
          <w:tab w:val="left" w:pos="90"/>
        </w:tabs>
        <w:spacing w:line="480" w:lineRule="auto"/>
        <w:rPr>
          <w:b/>
        </w:rPr>
      </w:pPr>
      <w:r>
        <w:rPr>
          <w:b/>
        </w:rPr>
        <w:lastRenderedPageBreak/>
        <w:t xml:space="preserve">F. </w:t>
      </w:r>
      <w:proofErr w:type="spellStart"/>
      <w:r>
        <w:rPr>
          <w:b/>
        </w:rPr>
        <w:t>Definisi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</w:t>
      </w:r>
      <w:r w:rsidRPr="00CF460C">
        <w:rPr>
          <w:b/>
        </w:rPr>
        <w:t>perasiona</w:t>
      </w:r>
      <w:r>
        <w:rPr>
          <w:b/>
        </w:rPr>
        <w:t>l</w:t>
      </w:r>
      <w:proofErr w:type="spellEnd"/>
    </w:p>
    <w:p w:rsidR="00E84052" w:rsidRPr="008772A5" w:rsidRDefault="00E84052" w:rsidP="00E84052">
      <w:pPr>
        <w:tabs>
          <w:tab w:val="left" w:pos="90"/>
        </w:tabs>
        <w:spacing w:line="480" w:lineRule="auto"/>
        <w:jc w:val="center"/>
      </w:pPr>
      <w:proofErr w:type="spellStart"/>
      <w:proofErr w:type="gramStart"/>
      <w:r w:rsidRPr="008772A5">
        <w:t>Tabel</w:t>
      </w:r>
      <w:proofErr w:type="spellEnd"/>
      <w:r w:rsidRPr="008772A5">
        <w:t>.</w:t>
      </w:r>
      <w:proofErr w:type="gramEnd"/>
      <w:r w:rsidRPr="008772A5">
        <w:t xml:space="preserve"> 3.1 </w:t>
      </w:r>
      <w:proofErr w:type="spellStart"/>
      <w:r w:rsidRPr="008772A5">
        <w:t>Definisi</w:t>
      </w:r>
      <w:proofErr w:type="spellEnd"/>
      <w:r w:rsidRPr="008772A5">
        <w:t xml:space="preserve"> </w:t>
      </w:r>
      <w:proofErr w:type="spellStart"/>
      <w:r w:rsidRPr="008772A5">
        <w:t>Operasional</w:t>
      </w:r>
      <w:proofErr w:type="spellEnd"/>
      <w:r w:rsidRPr="008772A5">
        <w:t xml:space="preserve"> </w:t>
      </w:r>
      <w:proofErr w:type="spellStart"/>
      <w:r w:rsidRPr="008772A5">
        <w:t>dan</w:t>
      </w:r>
      <w:proofErr w:type="spellEnd"/>
      <w:r w:rsidRPr="008772A5">
        <w:t xml:space="preserve"> </w:t>
      </w:r>
      <w:proofErr w:type="spellStart"/>
      <w:r w:rsidRPr="008772A5">
        <w:t>skala</w:t>
      </w:r>
      <w:proofErr w:type="spellEnd"/>
      <w:r w:rsidRPr="008772A5">
        <w:t xml:space="preserve"> </w:t>
      </w:r>
      <w:proofErr w:type="spellStart"/>
      <w:r w:rsidRPr="008772A5">
        <w:t>pengukuran</w:t>
      </w:r>
      <w:proofErr w:type="spellEnd"/>
    </w:p>
    <w:tbl>
      <w:tblPr>
        <w:tblStyle w:val="TableGrid"/>
        <w:tblW w:w="8010" w:type="dxa"/>
        <w:tblInd w:w="288" w:type="dxa"/>
        <w:tblLayout w:type="fixed"/>
        <w:tblLook w:val="04A0"/>
      </w:tblPr>
      <w:tblGrid>
        <w:gridCol w:w="630"/>
        <w:gridCol w:w="1335"/>
        <w:gridCol w:w="15"/>
        <w:gridCol w:w="1530"/>
        <w:gridCol w:w="15"/>
        <w:gridCol w:w="1155"/>
        <w:gridCol w:w="1350"/>
        <w:gridCol w:w="990"/>
        <w:gridCol w:w="990"/>
      </w:tblGrid>
      <w:tr w:rsidR="00E84052" w:rsidRPr="00DD2BB7" w:rsidTr="000113C8">
        <w:tc>
          <w:tcPr>
            <w:tcW w:w="63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DD2BB7">
              <w:rPr>
                <w:rFonts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350" w:type="dxa"/>
            <w:gridSpan w:val="2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b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153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b/>
                <w:sz w:val="20"/>
                <w:szCs w:val="20"/>
              </w:rPr>
              <w:t>Definisi</w:t>
            </w:r>
            <w:proofErr w:type="spellEnd"/>
          </w:p>
        </w:tc>
        <w:tc>
          <w:tcPr>
            <w:tcW w:w="1170" w:type="dxa"/>
            <w:gridSpan w:val="2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b/>
                <w:sz w:val="20"/>
                <w:szCs w:val="20"/>
              </w:rPr>
              <w:t>Alat</w:t>
            </w:r>
            <w:proofErr w:type="spellEnd"/>
            <w:r w:rsidRPr="00DD2BB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b/>
                <w:sz w:val="20"/>
                <w:szCs w:val="20"/>
              </w:rPr>
              <w:t>ukur</w:t>
            </w:r>
            <w:proofErr w:type="spellEnd"/>
          </w:p>
        </w:tc>
        <w:tc>
          <w:tcPr>
            <w:tcW w:w="135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DD2BB7">
              <w:rPr>
                <w:rFonts w:cs="Times New Roman"/>
                <w:b/>
                <w:sz w:val="20"/>
                <w:szCs w:val="20"/>
              </w:rPr>
              <w:t xml:space="preserve">Cara </w:t>
            </w:r>
            <w:proofErr w:type="spellStart"/>
            <w:r w:rsidRPr="00DD2BB7">
              <w:rPr>
                <w:rFonts w:cs="Times New Roman"/>
                <w:b/>
                <w:sz w:val="20"/>
                <w:szCs w:val="20"/>
              </w:rPr>
              <w:t>ukur</w:t>
            </w:r>
            <w:proofErr w:type="spellEnd"/>
          </w:p>
        </w:tc>
        <w:tc>
          <w:tcPr>
            <w:tcW w:w="99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b/>
                <w:sz w:val="20"/>
                <w:szCs w:val="20"/>
              </w:rPr>
              <w:t>Hasil</w:t>
            </w:r>
            <w:proofErr w:type="spellEnd"/>
            <w:r w:rsidRPr="00DD2BB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b/>
                <w:sz w:val="20"/>
                <w:szCs w:val="20"/>
              </w:rPr>
              <w:t>ukur</w:t>
            </w:r>
            <w:proofErr w:type="spellEnd"/>
          </w:p>
        </w:tc>
        <w:tc>
          <w:tcPr>
            <w:tcW w:w="99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b/>
                <w:sz w:val="20"/>
                <w:szCs w:val="20"/>
              </w:rPr>
              <w:t>Skala</w:t>
            </w:r>
            <w:proofErr w:type="spellEnd"/>
          </w:p>
        </w:tc>
      </w:tr>
      <w:tr w:rsidR="00E84052" w:rsidRPr="00DD2BB7" w:rsidTr="000113C8">
        <w:tc>
          <w:tcPr>
            <w:tcW w:w="63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D2BB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350" w:type="dxa"/>
            <w:gridSpan w:val="2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Dependen</w:t>
            </w:r>
            <w:proofErr w:type="spellEnd"/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Kejang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demam</w:t>
            </w:r>
            <w:proofErr w:type="spellEnd"/>
          </w:p>
        </w:tc>
        <w:tc>
          <w:tcPr>
            <w:tcW w:w="153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Kebangkitan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kejang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yang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menyebabkan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hilang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kesadaran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karena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peningkatan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suhu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tubuh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>&gt;38ºC</w:t>
            </w:r>
          </w:p>
        </w:tc>
        <w:tc>
          <w:tcPr>
            <w:tcW w:w="1170" w:type="dxa"/>
            <w:gridSpan w:val="2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Observasi</w:t>
            </w:r>
            <w:proofErr w:type="spellEnd"/>
          </w:p>
        </w:tc>
        <w:tc>
          <w:tcPr>
            <w:tcW w:w="135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Dokumentasi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rekam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medik</w:t>
            </w:r>
            <w:proofErr w:type="spellEnd"/>
          </w:p>
        </w:tc>
        <w:tc>
          <w:tcPr>
            <w:tcW w:w="99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D2BB7">
              <w:rPr>
                <w:rFonts w:cs="Times New Roman"/>
                <w:sz w:val="20"/>
                <w:szCs w:val="20"/>
              </w:rPr>
              <w:t xml:space="preserve">0=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kejang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demam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D2BB7">
              <w:rPr>
                <w:rFonts w:cs="Times New Roman"/>
                <w:sz w:val="20"/>
                <w:szCs w:val="20"/>
              </w:rPr>
              <w:t xml:space="preserve">1= </w:t>
            </w:r>
            <w:r w:rsidRPr="00DD2BB7">
              <w:rPr>
                <w:rFonts w:cs="Times New Roman"/>
                <w:sz w:val="20"/>
                <w:szCs w:val="20"/>
                <w:lang w:val="id-ID"/>
              </w:rPr>
              <w:t xml:space="preserve">tidak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kejang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demam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D2BB7">
              <w:rPr>
                <w:rFonts w:cs="Times New Roman"/>
                <w:sz w:val="20"/>
                <w:szCs w:val="20"/>
              </w:rPr>
              <w:t>Nominal</w:t>
            </w: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84052" w:rsidRPr="00DD2BB7" w:rsidTr="000113C8">
        <w:tc>
          <w:tcPr>
            <w:tcW w:w="63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D2BB7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350" w:type="dxa"/>
            <w:gridSpan w:val="2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Indevenden</w:t>
            </w:r>
            <w:proofErr w:type="spellEnd"/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Usia</w:t>
            </w:r>
            <w:proofErr w:type="spellEnd"/>
          </w:p>
        </w:tc>
        <w:tc>
          <w:tcPr>
            <w:tcW w:w="153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Usia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anak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ketika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mengalami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kejang</w:t>
            </w:r>
            <w:proofErr w:type="spellEnd"/>
          </w:p>
        </w:tc>
        <w:tc>
          <w:tcPr>
            <w:tcW w:w="1170" w:type="dxa"/>
            <w:gridSpan w:val="2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Observasi</w:t>
            </w:r>
            <w:proofErr w:type="spellEnd"/>
          </w:p>
        </w:tc>
        <w:tc>
          <w:tcPr>
            <w:tcW w:w="135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Dokumentasi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rekam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medis</w:t>
            </w:r>
            <w:proofErr w:type="spellEnd"/>
          </w:p>
        </w:tc>
        <w:tc>
          <w:tcPr>
            <w:tcW w:w="99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D2BB7">
              <w:rPr>
                <w:rFonts w:cs="Times New Roman"/>
                <w:sz w:val="20"/>
                <w:szCs w:val="20"/>
              </w:rPr>
              <w:t xml:space="preserve">0=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usia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6 bulan-5tahun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beresiko</w:t>
            </w:r>
            <w:proofErr w:type="spellEnd"/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D2BB7">
              <w:rPr>
                <w:rFonts w:cs="Times New Roman"/>
                <w:sz w:val="20"/>
                <w:szCs w:val="20"/>
              </w:rPr>
              <w:t xml:space="preserve">1=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usia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&lt;6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bln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,&gt;5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berisiko</w:t>
            </w:r>
            <w:proofErr w:type="spellEnd"/>
          </w:p>
        </w:tc>
        <w:tc>
          <w:tcPr>
            <w:tcW w:w="990" w:type="dxa"/>
          </w:tcPr>
          <w:p w:rsidR="00E84052" w:rsidRPr="00DD2BB7" w:rsidRDefault="00BD288A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  <w:lang w:val="id-ID"/>
              </w:rPr>
            </w:pPr>
            <w:r w:rsidRPr="00DD2BB7">
              <w:rPr>
                <w:rFonts w:cs="Times New Roman"/>
                <w:sz w:val="20"/>
                <w:szCs w:val="20"/>
                <w:lang w:val="id-ID"/>
              </w:rPr>
              <w:t>Ordinal</w:t>
            </w: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84052" w:rsidRPr="00DD2BB7" w:rsidTr="000113C8">
        <w:trPr>
          <w:trHeight w:val="2825"/>
        </w:trPr>
        <w:tc>
          <w:tcPr>
            <w:tcW w:w="63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D2BB7">
              <w:rPr>
                <w:rFonts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350" w:type="dxa"/>
            <w:gridSpan w:val="2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Suhu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tubuh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84052" w:rsidRPr="00DD2BB7" w:rsidRDefault="00522EAA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Suhu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anak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pada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waktu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pemeriksaan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menyebabkan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kejang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demam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Observasi</w:t>
            </w:r>
            <w:proofErr w:type="spellEnd"/>
          </w:p>
        </w:tc>
        <w:tc>
          <w:tcPr>
            <w:tcW w:w="135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Dokumen</w:t>
            </w:r>
            <w:proofErr w:type="spellEnd"/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tasi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rekam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medis</w:t>
            </w:r>
            <w:proofErr w:type="spellEnd"/>
          </w:p>
        </w:tc>
        <w:tc>
          <w:tcPr>
            <w:tcW w:w="99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D2BB7">
              <w:rPr>
                <w:rFonts w:cs="Times New Roman"/>
                <w:sz w:val="20"/>
                <w:szCs w:val="20"/>
              </w:rPr>
              <w:t xml:space="preserve">0= </w:t>
            </w: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Suhu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38ºC-40ºC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berisiko</w:t>
            </w:r>
            <w:proofErr w:type="spellEnd"/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D2BB7">
              <w:rPr>
                <w:rFonts w:cs="Times New Roman"/>
                <w:sz w:val="20"/>
                <w:szCs w:val="20"/>
              </w:rPr>
              <w:t xml:space="preserve">1=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suhu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36,5ºC-37,9ºC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tidak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berisiko</w:t>
            </w:r>
            <w:proofErr w:type="spellEnd"/>
          </w:p>
        </w:tc>
        <w:tc>
          <w:tcPr>
            <w:tcW w:w="990" w:type="dxa"/>
          </w:tcPr>
          <w:p w:rsidR="00E84052" w:rsidRPr="00DD2BB7" w:rsidRDefault="0013750B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  <w:lang w:val="id-ID"/>
              </w:rPr>
            </w:pPr>
            <w:r w:rsidRPr="00DD2BB7">
              <w:rPr>
                <w:rFonts w:cs="Times New Roman"/>
                <w:sz w:val="20"/>
                <w:szCs w:val="20"/>
                <w:lang w:val="id-ID"/>
              </w:rPr>
              <w:t>Ordinal</w:t>
            </w:r>
          </w:p>
        </w:tc>
      </w:tr>
      <w:tr w:rsidR="00E84052" w:rsidRPr="00DD2BB7" w:rsidTr="00011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0"/>
        </w:trPr>
        <w:tc>
          <w:tcPr>
            <w:tcW w:w="630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D2BB7">
              <w:rPr>
                <w:rFonts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335" w:type="dxa"/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Jenis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kelamin</w:t>
            </w:r>
            <w:proofErr w:type="spellEnd"/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Jenis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kelamin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yang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sering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mengalami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kejang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demam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Observasi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DD2BB7">
              <w:rPr>
                <w:rFonts w:cs="Times New Roman"/>
                <w:sz w:val="20"/>
                <w:szCs w:val="20"/>
              </w:rPr>
              <w:t>Dokumentasi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rekam</w:t>
            </w:r>
            <w:proofErr w:type="spellEnd"/>
            <w:r w:rsidRPr="00DD2B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medis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D2BB7">
              <w:rPr>
                <w:rFonts w:cs="Times New Roman"/>
                <w:sz w:val="20"/>
                <w:szCs w:val="20"/>
              </w:rPr>
              <w:t xml:space="preserve">0=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laki-laki</w:t>
            </w:r>
            <w:proofErr w:type="spellEnd"/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D2BB7">
              <w:rPr>
                <w:rFonts w:cs="Times New Roman"/>
                <w:sz w:val="20"/>
                <w:szCs w:val="20"/>
              </w:rPr>
              <w:t xml:space="preserve">1= </w:t>
            </w:r>
            <w:proofErr w:type="spellStart"/>
            <w:r w:rsidRPr="00DD2BB7">
              <w:rPr>
                <w:rFonts w:cs="Times New Roman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D2BB7">
              <w:rPr>
                <w:rFonts w:cs="Times New Roman"/>
                <w:sz w:val="20"/>
                <w:szCs w:val="20"/>
              </w:rPr>
              <w:t>Nominal</w:t>
            </w: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E84052" w:rsidRPr="00DD2BB7" w:rsidRDefault="00E84052" w:rsidP="00DD2BB7">
            <w:pPr>
              <w:tabs>
                <w:tab w:val="left" w:pos="90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:rsidR="00E84052" w:rsidRDefault="00E84052" w:rsidP="00DD2BB7">
      <w:pPr>
        <w:tabs>
          <w:tab w:val="left" w:pos="90"/>
        </w:tabs>
        <w:spacing w:line="276" w:lineRule="auto"/>
        <w:rPr>
          <w:sz w:val="20"/>
          <w:szCs w:val="20"/>
        </w:rPr>
      </w:pPr>
    </w:p>
    <w:p w:rsidR="00BE78C8" w:rsidRDefault="00BE78C8" w:rsidP="00DD2BB7">
      <w:pPr>
        <w:tabs>
          <w:tab w:val="left" w:pos="90"/>
        </w:tabs>
        <w:spacing w:line="276" w:lineRule="auto"/>
        <w:rPr>
          <w:sz w:val="20"/>
          <w:szCs w:val="20"/>
        </w:rPr>
      </w:pPr>
    </w:p>
    <w:p w:rsidR="00BE78C8" w:rsidRDefault="00BE78C8" w:rsidP="00DD2BB7">
      <w:pPr>
        <w:tabs>
          <w:tab w:val="left" w:pos="90"/>
        </w:tabs>
        <w:spacing w:line="276" w:lineRule="auto"/>
        <w:rPr>
          <w:sz w:val="20"/>
          <w:szCs w:val="20"/>
        </w:rPr>
      </w:pPr>
    </w:p>
    <w:p w:rsidR="00BE78C8" w:rsidRDefault="00BE78C8" w:rsidP="00DD2BB7">
      <w:pPr>
        <w:tabs>
          <w:tab w:val="left" w:pos="90"/>
        </w:tabs>
        <w:spacing w:line="276" w:lineRule="auto"/>
        <w:rPr>
          <w:sz w:val="20"/>
          <w:szCs w:val="20"/>
        </w:rPr>
      </w:pPr>
    </w:p>
    <w:p w:rsidR="00B714F4" w:rsidRDefault="00B714F4" w:rsidP="00DD2BB7">
      <w:pPr>
        <w:tabs>
          <w:tab w:val="left" w:pos="90"/>
        </w:tabs>
        <w:spacing w:line="276" w:lineRule="auto"/>
        <w:rPr>
          <w:sz w:val="20"/>
          <w:szCs w:val="20"/>
        </w:rPr>
      </w:pPr>
    </w:p>
    <w:p w:rsidR="00B714F4" w:rsidRPr="00DD2BB7" w:rsidRDefault="00B714F4" w:rsidP="00DD2BB7">
      <w:pPr>
        <w:tabs>
          <w:tab w:val="left" w:pos="90"/>
        </w:tabs>
        <w:spacing w:line="276" w:lineRule="auto"/>
        <w:rPr>
          <w:sz w:val="20"/>
          <w:szCs w:val="20"/>
        </w:rPr>
      </w:pPr>
    </w:p>
    <w:p w:rsidR="00E84052" w:rsidRPr="00DD2BB7" w:rsidRDefault="00E84052" w:rsidP="00DD2BB7">
      <w:pPr>
        <w:tabs>
          <w:tab w:val="left" w:pos="90"/>
        </w:tabs>
        <w:spacing w:line="276" w:lineRule="auto"/>
        <w:rPr>
          <w:sz w:val="20"/>
          <w:szCs w:val="20"/>
        </w:rPr>
      </w:pPr>
    </w:p>
    <w:p w:rsidR="00E84052" w:rsidRPr="00CF460C" w:rsidRDefault="00E84052" w:rsidP="00E84052">
      <w:pPr>
        <w:tabs>
          <w:tab w:val="left" w:pos="90"/>
        </w:tabs>
        <w:spacing w:line="480" w:lineRule="auto"/>
        <w:rPr>
          <w:b/>
        </w:rPr>
      </w:pPr>
      <w:r w:rsidRPr="00CF460C">
        <w:rPr>
          <w:b/>
        </w:rPr>
        <w:lastRenderedPageBreak/>
        <w:t xml:space="preserve">G. </w:t>
      </w:r>
      <w:proofErr w:type="spellStart"/>
      <w:r w:rsidRPr="00CF460C">
        <w:rPr>
          <w:b/>
        </w:rPr>
        <w:t>Pengumpu</w:t>
      </w:r>
      <w:r>
        <w:rPr>
          <w:b/>
        </w:rPr>
        <w:t>lan</w:t>
      </w:r>
      <w:proofErr w:type="spellEnd"/>
      <w:r>
        <w:rPr>
          <w:b/>
        </w:rPr>
        <w:t xml:space="preserve"> D</w:t>
      </w:r>
      <w:r w:rsidRPr="00CF460C">
        <w:rPr>
          <w:b/>
        </w:rPr>
        <w:t>ata</w:t>
      </w:r>
    </w:p>
    <w:p w:rsidR="00522EAA" w:rsidRDefault="00E84052" w:rsidP="00DD2BB7">
      <w:pPr>
        <w:spacing w:line="480" w:lineRule="auto"/>
        <w:ind w:left="360"/>
      </w:pPr>
      <w:r>
        <w:t xml:space="preserve">     </w:t>
      </w:r>
      <w:proofErr w:type="spellStart"/>
      <w:r>
        <w:t>Dal</w:t>
      </w:r>
      <w:r w:rsidR="000113C8">
        <w:t>am</w:t>
      </w:r>
      <w:proofErr w:type="spellEnd"/>
      <w:r w:rsidR="000113C8">
        <w:t xml:space="preserve"> </w:t>
      </w:r>
      <w:proofErr w:type="spellStart"/>
      <w:r w:rsidR="000113C8">
        <w:t>penelitian</w:t>
      </w:r>
      <w:proofErr w:type="spellEnd"/>
      <w:r w:rsidR="000113C8">
        <w:t xml:space="preserve"> </w:t>
      </w:r>
      <w:proofErr w:type="spellStart"/>
      <w:r w:rsidR="000113C8">
        <w:t>ini</w:t>
      </w:r>
      <w:proofErr w:type="spellEnd"/>
      <w:r w:rsidR="000113C8">
        <w:t xml:space="preserve"> </w:t>
      </w:r>
      <w:proofErr w:type="spellStart"/>
      <w:proofErr w:type="gramStart"/>
      <w:r w:rsidR="000113C8">
        <w:t>peneliti</w:t>
      </w:r>
      <w:proofErr w:type="spellEnd"/>
      <w:r>
        <w:t xml:space="preserve">  </w:t>
      </w:r>
      <w:proofErr w:type="spellStart"/>
      <w:r>
        <w:t>menggunakan</w:t>
      </w:r>
      <w:proofErr w:type="spellEnd"/>
      <w:proofErr w:type="gramEnd"/>
      <w:r>
        <w:t xml:space="preserve"> data </w:t>
      </w:r>
      <w:proofErr w:type="spellStart"/>
      <w:r>
        <w:t>skunder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data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yang </w:t>
      </w:r>
      <w:proofErr w:type="spellStart"/>
      <w:r>
        <w:t>dirawat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 </w:t>
      </w:r>
      <w:proofErr w:type="spellStart"/>
      <w:r>
        <w:t>tahun</w:t>
      </w:r>
      <w:proofErr w:type="spellEnd"/>
      <w:r>
        <w:t xml:space="preserve"> 201</w:t>
      </w:r>
      <w:r w:rsidR="00522EAA">
        <w:t>7</w:t>
      </w:r>
      <w:r>
        <w:t>.</w:t>
      </w:r>
    </w:p>
    <w:p w:rsidR="00E84052" w:rsidRPr="007B0D5B" w:rsidRDefault="00E84052" w:rsidP="00E84052">
      <w:pPr>
        <w:tabs>
          <w:tab w:val="left" w:pos="90"/>
        </w:tabs>
        <w:spacing w:line="480" w:lineRule="auto"/>
        <w:rPr>
          <w:b/>
        </w:rPr>
      </w:pPr>
      <w:proofErr w:type="spellStart"/>
      <w:r w:rsidRPr="007B0D5B">
        <w:rPr>
          <w:b/>
        </w:rPr>
        <w:t>H.Pengolahan</w:t>
      </w:r>
      <w:proofErr w:type="spellEnd"/>
      <w:r w:rsidRPr="007B0D5B">
        <w:rPr>
          <w:b/>
        </w:rPr>
        <w:t xml:space="preserve"> Data</w:t>
      </w:r>
    </w:p>
    <w:p w:rsidR="00E84052" w:rsidRDefault="00E84052" w:rsidP="00E84052">
      <w:pPr>
        <w:tabs>
          <w:tab w:val="left" w:pos="90"/>
        </w:tabs>
        <w:spacing w:line="480" w:lineRule="auto"/>
        <w:ind w:left="270"/>
      </w:pPr>
      <w:r>
        <w:t>1. Editing</w:t>
      </w:r>
    </w:p>
    <w:p w:rsidR="00DD2BB7" w:rsidRPr="00DD2BB7" w:rsidRDefault="00E84052" w:rsidP="00DD2BB7">
      <w:pPr>
        <w:tabs>
          <w:tab w:val="left" w:pos="90"/>
        </w:tabs>
        <w:spacing w:line="480" w:lineRule="auto"/>
        <w:ind w:left="540"/>
      </w:pPr>
      <w:r>
        <w:t xml:space="preserve">     </w:t>
      </w:r>
      <w:proofErr w:type="spellStart"/>
      <w:proofErr w:type="gramStart"/>
      <w:r>
        <w:t>Proses</w:t>
      </w:r>
      <w:proofErr w:type="spellEnd"/>
      <w:r>
        <w:t xml:space="preserve"> editing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data </w:t>
      </w:r>
      <w:proofErr w:type="spellStart"/>
      <w:r>
        <w:t>terkumpul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data,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kesinambunngan</w:t>
      </w:r>
      <w:proofErr w:type="spellEnd"/>
      <w:r>
        <w:t xml:space="preserve"> data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keseragaman</w:t>
      </w:r>
      <w:proofErr w:type="spellEnd"/>
      <w:r>
        <w:t xml:space="preserve"> data.</w:t>
      </w:r>
      <w:proofErr w:type="gramEnd"/>
      <w:r w:rsidR="004870A7">
        <w:rPr>
          <w:lang w:val="id-ID"/>
        </w:rPr>
        <w:t xml:space="preserve"> Dilakukan proses klarifikasi  kelengkapan data yang terkumpul pada lembar observasi.</w:t>
      </w:r>
    </w:p>
    <w:p w:rsidR="00E84052" w:rsidRDefault="00E84052" w:rsidP="00E84052">
      <w:pPr>
        <w:tabs>
          <w:tab w:val="left" w:pos="90"/>
        </w:tabs>
        <w:spacing w:line="480" w:lineRule="auto"/>
        <w:ind w:left="360"/>
      </w:pPr>
      <w:r>
        <w:t xml:space="preserve">2. </w:t>
      </w:r>
      <w:proofErr w:type="spellStart"/>
      <w:r>
        <w:t>Koding</w:t>
      </w:r>
      <w:proofErr w:type="spellEnd"/>
      <w:r>
        <w:t xml:space="preserve"> </w:t>
      </w:r>
    </w:p>
    <w:p w:rsidR="00DD2BB7" w:rsidRDefault="00E84052" w:rsidP="00DD2BB7">
      <w:pPr>
        <w:tabs>
          <w:tab w:val="left" w:pos="90"/>
        </w:tabs>
        <w:spacing w:line="480" w:lineRule="auto"/>
        <w:ind w:left="540"/>
        <w:rPr>
          <w:rFonts w:cs="Times New Roman"/>
        </w:rPr>
      </w:pPr>
      <w:r>
        <w:t xml:space="preserve">     </w:t>
      </w:r>
      <w:proofErr w:type="spellStart"/>
      <w:proofErr w:type="gram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data,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data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disederhanakan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simbol-simbol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(</w:t>
      </w:r>
      <w:proofErr w:type="spellStart"/>
      <w:r>
        <w:t>pengkodean</w:t>
      </w:r>
      <w:proofErr w:type="spellEnd"/>
      <w:r>
        <w:t>).</w:t>
      </w:r>
      <w:proofErr w:type="gramEnd"/>
      <w:r>
        <w:t xml:space="preserve"> </w:t>
      </w:r>
      <w:proofErr w:type="spellStart"/>
      <w:proofErr w:type="gramStart"/>
      <w:r>
        <w:t>Pengkodean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petanyaan</w:t>
      </w:r>
      <w:proofErr w:type="spellEnd"/>
      <w:r>
        <w:t xml:space="preserve">, </w:t>
      </w:r>
      <w:proofErr w:type="spellStart"/>
      <w:r>
        <w:t>nomer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, </w:t>
      </w:r>
      <w:proofErr w:type="spellStart"/>
      <w:r>
        <w:t>nomer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kode</w:t>
      </w:r>
      <w:proofErr w:type="spellEnd"/>
      <w:r w:rsidR="004870A7">
        <w:rPr>
          <w:lang w:val="id-ID"/>
        </w:rPr>
        <w:t>.</w:t>
      </w:r>
      <w:proofErr w:type="gramEnd"/>
      <w:r w:rsidR="004870A7">
        <w:rPr>
          <w:lang w:val="id-ID"/>
        </w:rPr>
        <w:t xml:space="preserve"> Koding pada variabel kerja dependen (Kejang Demam) yaitu 0 = ejang demam dan 1 = tidak kejang demam, Pada variabel independen usia dilakukan koding 0 = Usia 6 bulan – 5 tahun dan 1 = Usia </w:t>
      </w:r>
      <w:r w:rsidR="004870A7">
        <w:rPr>
          <w:rFonts w:cs="Times New Roman"/>
          <w:lang w:val="id-ID"/>
        </w:rPr>
        <w:t>&lt;</w:t>
      </w:r>
      <w:r w:rsidR="000113C8">
        <w:rPr>
          <w:rFonts w:cs="Times New Roman"/>
        </w:rPr>
        <w:t>6</w:t>
      </w:r>
      <w:r w:rsidR="004870A7">
        <w:rPr>
          <w:rFonts w:cs="Times New Roman"/>
          <w:lang w:val="id-ID"/>
        </w:rPr>
        <w:t xml:space="preserve"> bulan, &gt; 5 tahun, koding pada variabel suhu tubuh 0 = Suhu 38</w:t>
      </w:r>
      <w:r w:rsidR="004870A7">
        <w:rPr>
          <w:rFonts w:cs="Times New Roman"/>
          <w:vertAlign w:val="superscript"/>
          <w:lang w:val="id-ID"/>
        </w:rPr>
        <w:t>o</w:t>
      </w:r>
      <w:r w:rsidR="004870A7">
        <w:rPr>
          <w:rFonts w:cs="Times New Roman"/>
          <w:lang w:val="id-ID"/>
        </w:rPr>
        <w:t>C – 40</w:t>
      </w:r>
      <w:r w:rsidR="004870A7">
        <w:rPr>
          <w:rFonts w:cs="Times New Roman"/>
          <w:vertAlign w:val="superscript"/>
          <w:lang w:val="id-ID"/>
        </w:rPr>
        <w:t>o</w:t>
      </w:r>
      <w:r w:rsidR="004870A7">
        <w:rPr>
          <w:rFonts w:cs="Times New Roman"/>
          <w:lang w:val="id-ID"/>
        </w:rPr>
        <w:t>C dan 1= 36,5</w:t>
      </w:r>
      <w:r w:rsidR="004870A7">
        <w:rPr>
          <w:rFonts w:cs="Times New Roman"/>
          <w:vertAlign w:val="superscript"/>
          <w:lang w:val="id-ID"/>
        </w:rPr>
        <w:t>o</w:t>
      </w:r>
      <w:r w:rsidR="004870A7">
        <w:rPr>
          <w:rFonts w:cs="Times New Roman"/>
          <w:lang w:val="id-ID"/>
        </w:rPr>
        <w:t>C – 37,9</w:t>
      </w:r>
      <w:r w:rsidR="004870A7">
        <w:rPr>
          <w:rFonts w:cs="Times New Roman"/>
          <w:vertAlign w:val="superscript"/>
          <w:lang w:val="id-ID"/>
        </w:rPr>
        <w:t>o</w:t>
      </w:r>
      <w:r w:rsidR="004870A7">
        <w:rPr>
          <w:rFonts w:cs="Times New Roman"/>
          <w:lang w:val="id-ID"/>
        </w:rPr>
        <w:t>C, koding pada variabel jenis kelamin 0 = laki-laki dan 1 = perempuan.</w:t>
      </w:r>
    </w:p>
    <w:p w:rsidR="00DD2BB7" w:rsidRDefault="00DD2BB7" w:rsidP="00DD2BB7">
      <w:pPr>
        <w:tabs>
          <w:tab w:val="left" w:pos="90"/>
        </w:tabs>
        <w:spacing w:line="480" w:lineRule="auto"/>
        <w:ind w:left="540"/>
        <w:rPr>
          <w:rFonts w:cs="Times New Roman"/>
        </w:rPr>
      </w:pPr>
    </w:p>
    <w:p w:rsidR="00BE78C8" w:rsidRPr="00DD2BB7" w:rsidRDefault="00BE78C8" w:rsidP="00DD2BB7">
      <w:pPr>
        <w:tabs>
          <w:tab w:val="left" w:pos="90"/>
        </w:tabs>
        <w:spacing w:line="480" w:lineRule="auto"/>
        <w:ind w:left="540"/>
        <w:rPr>
          <w:rFonts w:cs="Times New Roman"/>
        </w:rPr>
      </w:pPr>
    </w:p>
    <w:p w:rsidR="00E84052" w:rsidRDefault="00E84052" w:rsidP="00E84052">
      <w:pPr>
        <w:tabs>
          <w:tab w:val="left" w:pos="90"/>
        </w:tabs>
        <w:spacing w:line="480" w:lineRule="auto"/>
        <w:ind w:left="360"/>
      </w:pPr>
      <w:proofErr w:type="gramStart"/>
      <w:r>
        <w:lastRenderedPageBreak/>
        <w:t>3.Prosessing</w:t>
      </w:r>
      <w:proofErr w:type="gramEnd"/>
    </w:p>
    <w:p w:rsidR="00E84052" w:rsidRPr="00522EAA" w:rsidRDefault="00E84052" w:rsidP="00DD2BB7">
      <w:pPr>
        <w:tabs>
          <w:tab w:val="left" w:pos="90"/>
        </w:tabs>
        <w:spacing w:line="480" w:lineRule="auto"/>
        <w:ind w:left="540"/>
      </w:pPr>
      <w:r>
        <w:t xml:space="preserve">    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pengkodean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memproses</w:t>
      </w:r>
      <w:proofErr w:type="spellEnd"/>
      <w:r>
        <w:t xml:space="preserve"> data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dianalisis.Pemprosesan</w:t>
      </w:r>
      <w:proofErr w:type="spellEnd"/>
      <w:r>
        <w:t xml:space="preserve"> data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 w:rsidR="00DD2BB7">
        <w:t>mengentri</w:t>
      </w:r>
      <w:proofErr w:type="spellEnd"/>
      <w:r w:rsidR="00DD2BB7">
        <w:t xml:space="preserve"> data </w:t>
      </w:r>
      <w:proofErr w:type="spellStart"/>
      <w:r w:rsidR="00DD2BB7">
        <w:t>kepaket</w:t>
      </w:r>
      <w:proofErr w:type="spellEnd"/>
      <w:r w:rsidR="00DD2BB7">
        <w:t xml:space="preserve"> computer.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program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entri</w:t>
      </w:r>
      <w:proofErr w:type="spellEnd"/>
      <w:r>
        <w:t xml:space="preserve"> data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program SPSS (Statistical Program for </w:t>
      </w:r>
      <w:proofErr w:type="spellStart"/>
      <w:r>
        <w:t>Sosial</w:t>
      </w:r>
      <w:proofErr w:type="spellEnd"/>
      <w:r>
        <w:t xml:space="preserve"> Science)</w:t>
      </w:r>
      <w:r w:rsidR="004870A7">
        <w:rPr>
          <w:lang w:val="id-ID"/>
        </w:rPr>
        <w:t xml:space="preserve"> versi 16 dikarenakan versi ini lebih stabil dalam </w:t>
      </w:r>
      <w:r w:rsidR="00EF6C5F">
        <w:rPr>
          <w:lang w:val="id-ID"/>
        </w:rPr>
        <w:t>penggunaannya.</w:t>
      </w:r>
    </w:p>
    <w:p w:rsidR="00E84052" w:rsidRDefault="00E84052" w:rsidP="00E84052">
      <w:pPr>
        <w:tabs>
          <w:tab w:val="left" w:pos="90"/>
        </w:tabs>
        <w:spacing w:line="480" w:lineRule="auto"/>
        <w:ind w:left="630" w:hanging="360"/>
      </w:pPr>
      <w:r>
        <w:t>4. Cleaning</w:t>
      </w:r>
    </w:p>
    <w:p w:rsidR="00E84052" w:rsidRPr="00B714F4" w:rsidRDefault="00E84052" w:rsidP="00B714F4">
      <w:pPr>
        <w:tabs>
          <w:tab w:val="left" w:pos="90"/>
        </w:tabs>
        <w:spacing w:line="480" w:lineRule="auto"/>
        <w:ind w:left="540" w:firstLine="180"/>
      </w:pPr>
      <w:r>
        <w:t>Cleaning (</w:t>
      </w:r>
      <w:proofErr w:type="spellStart"/>
      <w:r>
        <w:t>pembersihan</w:t>
      </w:r>
      <w:proofErr w:type="spellEnd"/>
      <w:r>
        <w:t xml:space="preserve"> data)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pengec</w:t>
      </w:r>
      <w:r w:rsidR="000113C8">
        <w:t>ekan</w:t>
      </w:r>
      <w:proofErr w:type="spellEnd"/>
      <w:r w:rsidR="000113C8">
        <w:t xml:space="preserve"> </w:t>
      </w:r>
      <w:proofErr w:type="spellStart"/>
      <w:r w:rsidR="000113C8">
        <w:t>kembali</w:t>
      </w:r>
      <w:proofErr w:type="spellEnd"/>
      <w:r w:rsidR="000113C8">
        <w:t xml:space="preserve"> data yang </w:t>
      </w:r>
      <w:proofErr w:type="spellStart"/>
      <w:proofErr w:type="gramStart"/>
      <w:r w:rsidR="000113C8">
        <w:t>sudah</w:t>
      </w:r>
      <w:proofErr w:type="spellEnd"/>
      <w:r w:rsidR="000113C8">
        <w:t xml:space="preserve"> </w:t>
      </w:r>
      <w:r>
        <w:t xml:space="preserve"> </w:t>
      </w:r>
      <w:proofErr w:type="spellStart"/>
      <w:r w:rsidR="000113C8">
        <w:t>dip</w:t>
      </w:r>
      <w:r>
        <w:t>roses</w:t>
      </w:r>
      <w:proofErr w:type="spellEnd"/>
      <w:proofErr w:type="gram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entri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. </w:t>
      </w:r>
      <w:proofErr w:type="spellStart"/>
      <w:proofErr w:type="gramStart"/>
      <w:r>
        <w:t>Kesalahan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memasukan</w:t>
      </w:r>
      <w:proofErr w:type="spellEnd"/>
      <w:r>
        <w:t xml:space="preserve"> data.</w:t>
      </w:r>
      <w:proofErr w:type="gramEnd"/>
    </w:p>
    <w:p w:rsidR="00E84052" w:rsidRPr="007B0D5B" w:rsidRDefault="00E84052" w:rsidP="00E84052">
      <w:pPr>
        <w:tabs>
          <w:tab w:val="left" w:pos="90"/>
        </w:tabs>
        <w:spacing w:line="480" w:lineRule="auto"/>
        <w:rPr>
          <w:b/>
        </w:rPr>
      </w:pPr>
      <w:r>
        <w:t xml:space="preserve">I. </w:t>
      </w:r>
      <w:proofErr w:type="spellStart"/>
      <w:r>
        <w:rPr>
          <w:b/>
        </w:rPr>
        <w:t>Analisa</w:t>
      </w:r>
      <w:proofErr w:type="spellEnd"/>
      <w:r>
        <w:rPr>
          <w:b/>
        </w:rPr>
        <w:t xml:space="preserve"> D</w:t>
      </w:r>
      <w:r w:rsidRPr="007B0D5B">
        <w:rPr>
          <w:b/>
        </w:rPr>
        <w:t>ata</w:t>
      </w:r>
    </w:p>
    <w:p w:rsidR="00E84052" w:rsidRDefault="00E84052" w:rsidP="00E84052">
      <w:pPr>
        <w:spacing w:line="480" w:lineRule="auto"/>
        <w:ind w:left="360" w:hanging="180"/>
      </w:pPr>
      <w:r>
        <w:t xml:space="preserve">1.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</w:t>
      </w:r>
    </w:p>
    <w:p w:rsidR="00E84052" w:rsidRDefault="00E84052" w:rsidP="00E84052">
      <w:pPr>
        <w:tabs>
          <w:tab w:val="left" w:pos="90"/>
        </w:tabs>
        <w:spacing w:line="480" w:lineRule="auto"/>
        <w:ind w:left="450"/>
      </w:pPr>
      <w:r>
        <w:t xml:space="preserve">     </w:t>
      </w:r>
      <w:proofErr w:type="spellStart"/>
      <w:proofErr w:type="gramStart"/>
      <w:r>
        <w:t>Analisa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mejelaskan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medeskripsikan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varabel</w:t>
      </w:r>
      <w:proofErr w:type="spellEnd"/>
      <w:r>
        <w:t xml:space="preserve"> </w:t>
      </w:r>
      <w:proofErr w:type="spellStart"/>
      <w:r>
        <w:t>penelitan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Pada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persense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Misalnya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,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sebagainya</w:t>
      </w:r>
      <w:proofErr w:type="spellEnd"/>
      <w:r>
        <w:t>.</w:t>
      </w:r>
      <w:proofErr w:type="gram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penyakit-penyakit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didaerah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, (</w:t>
      </w:r>
      <w:proofErr w:type="spellStart"/>
      <w:r>
        <w:t>Notoatmodjo</w:t>
      </w:r>
      <w:proofErr w:type="spellEnd"/>
      <w:r>
        <w:t>, 2012)</w:t>
      </w:r>
    </w:p>
    <w:p w:rsidR="006409E8" w:rsidRPr="00C150BE" w:rsidRDefault="00E84052" w:rsidP="006409E8">
      <w:pPr>
        <w:tabs>
          <w:tab w:val="left" w:pos="90"/>
        </w:tabs>
        <w:spacing w:line="480" w:lineRule="auto"/>
        <w:ind w:left="450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penelitan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,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>.</w:t>
      </w:r>
    </w:p>
    <w:p w:rsidR="00E84052" w:rsidRPr="004E6C89" w:rsidRDefault="00E84052" w:rsidP="00B714F4">
      <w:pPr>
        <w:tabs>
          <w:tab w:val="left" w:pos="90"/>
        </w:tabs>
        <w:spacing w:line="480" w:lineRule="auto"/>
        <w:ind w:left="720" w:hanging="270"/>
        <w:rPr>
          <w:rFonts w:eastAsiaTheme="minorEastAsia"/>
          <w:b/>
        </w:rPr>
      </w:pPr>
      <m:oMath>
        <m:r>
          <m:rPr>
            <m:sty m:val="b"/>
          </m:rPr>
          <w:rPr>
            <w:rFonts w:ascii="Cambria Math" w:eastAsiaTheme="minorEastAsia" w:hAnsi="Cambria Math"/>
          </w:rPr>
          <m:t>P</m:t>
        </m:r>
        <m:r>
          <m:rPr>
            <m:sty m:val="bi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n</m:t>
            </m:r>
          </m:den>
        </m:f>
        <w:proofErr w:type="gramStart"/>
      </m:oMath>
      <w:r w:rsidRPr="004E6C89">
        <w:rPr>
          <w:rFonts w:eastAsiaTheme="minorEastAsia"/>
          <w:b/>
        </w:rPr>
        <w:t>x100</w:t>
      </w:r>
      <w:proofErr w:type="gramEnd"/>
      <w:r w:rsidRPr="004E6C89">
        <w:rPr>
          <w:rFonts w:eastAsiaTheme="minorEastAsia"/>
          <w:b/>
        </w:rPr>
        <w:t>%</w:t>
      </w:r>
    </w:p>
    <w:p w:rsidR="00E84052" w:rsidRDefault="00E84052" w:rsidP="00E84052">
      <w:pPr>
        <w:tabs>
          <w:tab w:val="left" w:pos="90"/>
        </w:tabs>
        <w:spacing w:line="480" w:lineRule="auto"/>
        <w:ind w:left="450"/>
        <w:rPr>
          <w:rFonts w:eastAsiaTheme="minorEastAsia"/>
        </w:rPr>
      </w:pPr>
      <w:proofErr w:type="spellStart"/>
      <w:r>
        <w:rPr>
          <w:rFonts w:eastAsiaTheme="minorEastAsia"/>
        </w:rPr>
        <w:t>Dimana</w:t>
      </w:r>
      <w:proofErr w:type="spellEnd"/>
      <w:r>
        <w:rPr>
          <w:rFonts w:eastAsiaTheme="minorEastAsia"/>
        </w:rPr>
        <w:t>:</w:t>
      </w:r>
    </w:p>
    <w:p w:rsidR="00E84052" w:rsidRDefault="00E84052" w:rsidP="00E84052">
      <w:pPr>
        <w:tabs>
          <w:tab w:val="left" w:pos="90"/>
        </w:tabs>
        <w:spacing w:line="480" w:lineRule="auto"/>
        <w:ind w:left="450"/>
        <w:rPr>
          <w:rFonts w:eastAsiaTheme="minorEastAsia"/>
        </w:rPr>
      </w:pPr>
      <w:r>
        <w:rPr>
          <w:rFonts w:eastAsiaTheme="minorEastAsia"/>
        </w:rPr>
        <w:t xml:space="preserve">P = </w:t>
      </w:r>
      <w:proofErr w:type="spellStart"/>
      <w:r>
        <w:rPr>
          <w:rFonts w:eastAsiaTheme="minorEastAsia"/>
        </w:rPr>
        <w:t>Presentase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n = </w:t>
      </w:r>
      <w:proofErr w:type="spellStart"/>
      <w:r>
        <w:rPr>
          <w:rFonts w:eastAsiaTheme="minorEastAsia"/>
        </w:rPr>
        <w:t>Jumlah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responden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ind w:left="450"/>
        <w:rPr>
          <w:rFonts w:eastAsiaTheme="minorEastAsia"/>
        </w:rPr>
      </w:pPr>
      <w:proofErr w:type="gramStart"/>
      <w:r>
        <w:rPr>
          <w:rFonts w:eastAsiaTheme="minorEastAsia"/>
        </w:rPr>
        <w:t>f  =</w:t>
      </w:r>
      <w:proofErr w:type="gram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Skor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analisa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responden</w:t>
      </w:r>
      <w:proofErr w:type="spellEnd"/>
      <w:r>
        <w:rPr>
          <w:rFonts w:eastAsiaTheme="minorEastAsia"/>
        </w:rPr>
        <w:t>.</w:t>
      </w:r>
    </w:p>
    <w:p w:rsidR="00E84052" w:rsidRDefault="00E84052" w:rsidP="00E84052">
      <w:pPr>
        <w:tabs>
          <w:tab w:val="left" w:pos="450"/>
        </w:tabs>
        <w:spacing w:line="480" w:lineRule="auto"/>
        <w:ind w:left="450" w:hanging="270"/>
        <w:rPr>
          <w:rFonts w:eastAsiaTheme="minorEastAsia"/>
        </w:rPr>
      </w:pPr>
      <w:r>
        <w:rPr>
          <w:rFonts w:eastAsiaTheme="minorEastAsia"/>
        </w:rPr>
        <w:t xml:space="preserve">2. </w:t>
      </w:r>
      <w:proofErr w:type="spellStart"/>
      <w:r>
        <w:rPr>
          <w:rFonts w:eastAsiaTheme="minorEastAsia"/>
        </w:rPr>
        <w:t>Analisa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Bivariat</w:t>
      </w:r>
      <w:proofErr w:type="spellEnd"/>
    </w:p>
    <w:p w:rsidR="00E84052" w:rsidRDefault="00E84052" w:rsidP="00E84052">
      <w:pPr>
        <w:tabs>
          <w:tab w:val="left" w:pos="90"/>
        </w:tabs>
        <w:spacing w:line="480" w:lineRule="auto"/>
        <w:ind w:left="450" w:hanging="360"/>
        <w:rPr>
          <w:rFonts w:eastAsiaTheme="minorEastAsia"/>
        </w:rPr>
      </w:pPr>
      <w:r>
        <w:rPr>
          <w:rFonts w:eastAsiaTheme="minorEastAsia"/>
        </w:rPr>
        <w:t xml:space="preserve">           </w:t>
      </w:r>
      <w:proofErr w:type="spellStart"/>
      <w:r>
        <w:rPr>
          <w:rFonts w:eastAsiaTheme="minorEastAsia"/>
        </w:rPr>
        <w:t>Apabila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telah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dilakukan</w:t>
      </w:r>
      <w:proofErr w:type="spellEnd"/>
      <w:r>
        <w:rPr>
          <w:rFonts w:eastAsiaTheme="minorEastAsia"/>
        </w:rPr>
        <w:t xml:space="preserve"> </w:t>
      </w:r>
      <w:proofErr w:type="spellStart"/>
      <w:proofErr w:type="gramStart"/>
      <w:r>
        <w:rPr>
          <w:rFonts w:eastAsiaTheme="minorEastAsia"/>
        </w:rPr>
        <w:t>analisa</w:t>
      </w:r>
      <w:proofErr w:type="spellEnd"/>
      <w:r>
        <w:rPr>
          <w:rFonts w:eastAsiaTheme="minorEastAsia"/>
        </w:rPr>
        <w:t xml:space="preserve">  </w:t>
      </w:r>
      <w:proofErr w:type="spellStart"/>
      <w:r>
        <w:rPr>
          <w:rFonts w:eastAsiaTheme="minorEastAsia"/>
        </w:rPr>
        <w:t>univariat</w:t>
      </w:r>
      <w:proofErr w:type="spellEnd"/>
      <w:proofErr w:type="gramEnd"/>
      <w:r>
        <w:rPr>
          <w:rFonts w:eastAsiaTheme="minorEastAsia"/>
        </w:rPr>
        <w:t xml:space="preserve">  </w:t>
      </w:r>
      <w:proofErr w:type="spellStart"/>
      <w:r>
        <w:rPr>
          <w:rFonts w:eastAsiaTheme="minorEastAsia"/>
        </w:rPr>
        <w:t>tersebut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diatas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hasilnya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diketahui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karakteristik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atau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distribusi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setiap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variabel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dapat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lanjutkan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analisis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bivariate</w:t>
      </w:r>
      <w:proofErr w:type="spellEnd"/>
      <w:r>
        <w:rPr>
          <w:rFonts w:eastAsiaTheme="minorEastAsia"/>
        </w:rPr>
        <w:t>.</w:t>
      </w:r>
      <w:r w:rsidR="009F0F87"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Analisa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bivariat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dilakukan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terhadap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dua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variabel</w:t>
      </w:r>
      <w:proofErr w:type="spellEnd"/>
      <w:r>
        <w:rPr>
          <w:rFonts w:eastAsiaTheme="minorEastAsia"/>
        </w:rPr>
        <w:t xml:space="preserve"> yang </w:t>
      </w:r>
      <w:proofErr w:type="spellStart"/>
      <w:r>
        <w:rPr>
          <w:rFonts w:eastAsiaTheme="minorEastAsia"/>
        </w:rPr>
        <w:t>diduga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berhubungan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atau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berkolerasi</w:t>
      </w:r>
      <w:proofErr w:type="spellEnd"/>
      <w:r>
        <w:rPr>
          <w:rFonts w:eastAsiaTheme="minorEastAsia"/>
        </w:rPr>
        <w:t>, (</w:t>
      </w:r>
      <w:proofErr w:type="spellStart"/>
      <w:r>
        <w:rPr>
          <w:rFonts w:eastAsiaTheme="minorEastAsia"/>
        </w:rPr>
        <w:t>Notoatmodjo</w:t>
      </w:r>
      <w:proofErr w:type="spellEnd"/>
      <w:r>
        <w:rPr>
          <w:rFonts w:eastAsiaTheme="minorEastAsia"/>
        </w:rPr>
        <w:t>, 2012)</w:t>
      </w:r>
    </w:p>
    <w:p w:rsidR="00E84052" w:rsidRDefault="00E84052" w:rsidP="00E84052">
      <w:pPr>
        <w:tabs>
          <w:tab w:val="left" w:pos="90"/>
        </w:tabs>
        <w:spacing w:line="480" w:lineRule="auto"/>
        <w:ind w:left="720" w:hanging="270"/>
        <w:rPr>
          <w:rFonts w:eastAsiaTheme="minorEastAsia"/>
          <w:lang w:val="id-ID"/>
        </w:rPr>
      </w:pPr>
      <w:proofErr w:type="spellStart"/>
      <w:r>
        <w:rPr>
          <w:rFonts w:eastAsiaTheme="minorEastAsia"/>
        </w:rPr>
        <w:t>Dalam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penelitian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ini</w:t>
      </w:r>
      <w:proofErr w:type="spellEnd"/>
      <w:r>
        <w:rPr>
          <w:rFonts w:eastAsiaTheme="minorEastAsia"/>
        </w:rPr>
        <w:t xml:space="preserve"> </w:t>
      </w:r>
      <w:proofErr w:type="spellStart"/>
      <w:proofErr w:type="gramStart"/>
      <w:r>
        <w:rPr>
          <w:rFonts w:eastAsiaTheme="minorEastAsia"/>
        </w:rPr>
        <w:t>akan</w:t>
      </w:r>
      <w:proofErr w:type="spellEnd"/>
      <w:proofErr w:type="gram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digunakan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uji</w:t>
      </w:r>
      <w:proofErr w:type="spellEnd"/>
      <w:r>
        <w:rPr>
          <w:rFonts w:eastAsiaTheme="minorEastAsia"/>
        </w:rPr>
        <w:t xml:space="preserve"> Chi Square.</w:t>
      </w:r>
    </w:p>
    <w:p w:rsidR="00E84052" w:rsidRPr="00E84052" w:rsidRDefault="00E84052" w:rsidP="00E84052">
      <w:pPr>
        <w:tabs>
          <w:tab w:val="left" w:pos="90"/>
        </w:tabs>
        <w:spacing w:line="480" w:lineRule="auto"/>
        <w:ind w:left="426" w:firstLine="425"/>
        <w:rPr>
          <w:rFonts w:eastAsiaTheme="minorEastAsia"/>
        </w:rPr>
      </w:pPr>
      <w:proofErr w:type="spellStart"/>
      <w:r>
        <w:rPr>
          <w:rFonts w:eastAsiaTheme="minorEastAsia"/>
        </w:rPr>
        <w:t>Dimana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bila</w:t>
      </w:r>
      <w:proofErr w:type="spellEnd"/>
      <w:r>
        <w:rPr>
          <w:rFonts w:eastAsiaTheme="minorEastAsia"/>
        </w:rPr>
        <w:t xml:space="preserve"> P value </w:t>
      </w:r>
      <w:r>
        <w:rPr>
          <w:rFonts w:eastAsiaTheme="minorEastAsia" w:cs="Times New Roman"/>
        </w:rPr>
        <w:t>≤ α (0</w:t>
      </w:r>
      <w:proofErr w:type="gramStart"/>
      <w:r>
        <w:rPr>
          <w:rFonts w:eastAsiaTheme="minorEastAsia" w:cs="Times New Roman"/>
        </w:rPr>
        <w:t>,05</w:t>
      </w:r>
      <w:proofErr w:type="gramEnd"/>
      <w:r>
        <w:rPr>
          <w:rFonts w:eastAsiaTheme="minorEastAsia" w:cs="Times New Roman"/>
        </w:rPr>
        <w:t xml:space="preserve">), Ho </w:t>
      </w:r>
      <w:proofErr w:type="spellStart"/>
      <w:r>
        <w:rPr>
          <w:rFonts w:eastAsiaTheme="minorEastAsia" w:cs="Times New Roman"/>
        </w:rPr>
        <w:t>di</w:t>
      </w:r>
      <w:proofErr w:type="spellEnd"/>
      <w:r>
        <w:rPr>
          <w:rFonts w:eastAsiaTheme="minorEastAsia" w:cs="Times New Roman"/>
        </w:rPr>
        <w:t xml:space="preserve"> </w:t>
      </w:r>
      <w:proofErr w:type="spellStart"/>
      <w:r>
        <w:rPr>
          <w:rFonts w:eastAsiaTheme="minorEastAsia" w:cs="Times New Roman"/>
        </w:rPr>
        <w:t>tolak</w:t>
      </w:r>
      <w:proofErr w:type="spellEnd"/>
      <w:r>
        <w:rPr>
          <w:rFonts w:eastAsiaTheme="minorEastAsia" w:cs="Times New Roman"/>
        </w:rPr>
        <w:t xml:space="preserve"> yang </w:t>
      </w:r>
      <w:proofErr w:type="spellStart"/>
      <w:r>
        <w:rPr>
          <w:rFonts w:eastAsiaTheme="minorEastAsia" w:cs="Times New Roman"/>
        </w:rPr>
        <w:t>berarti</w:t>
      </w:r>
      <w:proofErr w:type="spellEnd"/>
      <w:r>
        <w:rPr>
          <w:rFonts w:eastAsiaTheme="minorEastAsia" w:cs="Times New Roman"/>
        </w:rPr>
        <w:t xml:space="preserve"> </w:t>
      </w:r>
      <w:proofErr w:type="spellStart"/>
      <w:r>
        <w:rPr>
          <w:rFonts w:eastAsiaTheme="minorEastAsia" w:cs="Times New Roman"/>
        </w:rPr>
        <w:t>ada</w:t>
      </w:r>
      <w:proofErr w:type="spellEnd"/>
      <w:r>
        <w:rPr>
          <w:rFonts w:eastAsiaTheme="minorEastAsia" w:cs="Times New Roman"/>
        </w:rPr>
        <w:t xml:space="preserve"> </w:t>
      </w:r>
      <w:proofErr w:type="spellStart"/>
      <w:r>
        <w:rPr>
          <w:rFonts w:eastAsiaTheme="minorEastAsia" w:cs="Times New Roman"/>
        </w:rPr>
        <w:t>hubungan</w:t>
      </w:r>
      <w:proofErr w:type="spellEnd"/>
      <w:r>
        <w:rPr>
          <w:rFonts w:eastAsiaTheme="minorEastAsia" w:cs="Times New Roman"/>
        </w:rPr>
        <w:t xml:space="preserve"> </w:t>
      </w:r>
      <w:proofErr w:type="spellStart"/>
      <w:r>
        <w:rPr>
          <w:rFonts w:eastAsiaTheme="minorEastAsia" w:cs="Times New Roman"/>
        </w:rPr>
        <w:t>atau</w:t>
      </w:r>
      <w:proofErr w:type="spellEnd"/>
      <w:r>
        <w:rPr>
          <w:rFonts w:eastAsiaTheme="minorEastAsia" w:cs="Times New Roman"/>
        </w:rPr>
        <w:t xml:space="preserve"> </w:t>
      </w:r>
      <w:proofErr w:type="spellStart"/>
      <w:r>
        <w:rPr>
          <w:rFonts w:eastAsiaTheme="minorEastAsia" w:cs="Times New Roman"/>
        </w:rPr>
        <w:t>ada</w:t>
      </w:r>
      <w:proofErr w:type="spellEnd"/>
      <w:r>
        <w:rPr>
          <w:rFonts w:eastAsiaTheme="minorEastAsia" w:cs="Times New Roman"/>
        </w:rPr>
        <w:t xml:space="preserve"> </w:t>
      </w:r>
      <w:proofErr w:type="spellStart"/>
      <w:r>
        <w:rPr>
          <w:rFonts w:eastAsiaTheme="minorEastAsia" w:cs="Times New Roman"/>
        </w:rPr>
        <w:t>perbedaan</w:t>
      </w:r>
      <w:proofErr w:type="spellEnd"/>
      <w:r>
        <w:rPr>
          <w:rFonts w:eastAsiaTheme="minorEastAsia" w:cs="Times New Roman"/>
        </w:rPr>
        <w:t xml:space="preserve"> yang </w:t>
      </w:r>
      <w:proofErr w:type="spellStart"/>
      <w:r>
        <w:rPr>
          <w:rFonts w:eastAsiaTheme="minorEastAsia" w:cs="Times New Roman"/>
        </w:rPr>
        <w:t>bermakna</w:t>
      </w:r>
      <w:proofErr w:type="spellEnd"/>
      <w:r>
        <w:rPr>
          <w:rFonts w:eastAsiaTheme="minorEastAsia" w:cs="Times New Roman"/>
        </w:rPr>
        <w:t xml:space="preserve">, </w:t>
      </w:r>
      <w:proofErr w:type="spellStart"/>
      <w:r>
        <w:rPr>
          <w:rFonts w:eastAsiaTheme="minorEastAsia" w:cs="Times New Roman"/>
        </w:rPr>
        <w:t>bila</w:t>
      </w:r>
      <w:proofErr w:type="spellEnd"/>
      <w:r>
        <w:rPr>
          <w:rFonts w:eastAsiaTheme="minorEastAsia" w:cs="Times New Roman"/>
        </w:rPr>
        <w:t xml:space="preserve"> P value ≥ α, Ho </w:t>
      </w:r>
      <w:proofErr w:type="spellStart"/>
      <w:r>
        <w:rPr>
          <w:rFonts w:eastAsiaTheme="minorEastAsia" w:cs="Times New Roman"/>
        </w:rPr>
        <w:t>gagal</w:t>
      </w:r>
      <w:proofErr w:type="spellEnd"/>
      <w:r>
        <w:rPr>
          <w:rFonts w:eastAsiaTheme="minorEastAsia" w:cs="Times New Roman"/>
        </w:rPr>
        <w:t xml:space="preserve"> </w:t>
      </w:r>
      <w:proofErr w:type="spellStart"/>
      <w:r>
        <w:rPr>
          <w:rFonts w:eastAsiaTheme="minorEastAsia" w:cs="Times New Roman"/>
        </w:rPr>
        <w:t>ditolak</w:t>
      </w:r>
      <w:proofErr w:type="spellEnd"/>
      <w:r>
        <w:rPr>
          <w:rFonts w:eastAsiaTheme="minorEastAsia" w:cs="Times New Roman"/>
        </w:rPr>
        <w:t xml:space="preserve"> yang </w:t>
      </w:r>
      <w:proofErr w:type="spellStart"/>
      <w:r>
        <w:rPr>
          <w:rFonts w:eastAsiaTheme="minorEastAsia" w:cs="Times New Roman"/>
        </w:rPr>
        <w:t>berarti</w:t>
      </w:r>
      <w:proofErr w:type="spellEnd"/>
      <w:r>
        <w:rPr>
          <w:rFonts w:eastAsiaTheme="minorEastAsia" w:cs="Times New Roman"/>
        </w:rPr>
        <w:t xml:space="preserve"> </w:t>
      </w:r>
      <w:proofErr w:type="spellStart"/>
      <w:r>
        <w:rPr>
          <w:rFonts w:eastAsiaTheme="minorEastAsia" w:cs="Times New Roman"/>
        </w:rPr>
        <w:t>tidak</w:t>
      </w:r>
      <w:proofErr w:type="spellEnd"/>
      <w:r>
        <w:rPr>
          <w:rFonts w:eastAsiaTheme="minorEastAsia" w:cs="Times New Roman"/>
        </w:rPr>
        <w:t xml:space="preserve"> </w:t>
      </w:r>
      <w:proofErr w:type="spellStart"/>
      <w:r>
        <w:rPr>
          <w:rFonts w:eastAsiaTheme="minorEastAsia" w:cs="Times New Roman"/>
        </w:rPr>
        <w:t>ada</w:t>
      </w:r>
      <w:proofErr w:type="spellEnd"/>
      <w:r>
        <w:rPr>
          <w:rFonts w:eastAsiaTheme="minorEastAsia" w:cs="Times New Roman"/>
        </w:rPr>
        <w:t xml:space="preserve"> </w:t>
      </w:r>
      <w:proofErr w:type="spellStart"/>
      <w:r>
        <w:rPr>
          <w:rFonts w:eastAsiaTheme="minorEastAsia" w:cs="Times New Roman"/>
        </w:rPr>
        <w:t>hubungan</w:t>
      </w:r>
      <w:proofErr w:type="spellEnd"/>
      <w:r>
        <w:rPr>
          <w:rFonts w:eastAsiaTheme="minorEastAsia" w:cs="Times New Roman"/>
        </w:rPr>
        <w:t>.</w:t>
      </w:r>
    </w:p>
    <w:p w:rsidR="00E84052" w:rsidRDefault="00E84052" w:rsidP="00E84052">
      <w:pPr>
        <w:tabs>
          <w:tab w:val="left" w:pos="90"/>
        </w:tabs>
        <w:spacing w:line="480" w:lineRule="auto"/>
        <w:ind w:left="720"/>
        <w:rPr>
          <w:rFonts w:eastAsiaTheme="minorEastAsia" w:cs="Times New Roman"/>
          <w:lang w:val="id-ID"/>
        </w:rPr>
      </w:pPr>
    </w:p>
    <w:p w:rsidR="00E84052" w:rsidRDefault="00E84052" w:rsidP="00E84052">
      <w:pPr>
        <w:tabs>
          <w:tab w:val="left" w:pos="90"/>
        </w:tabs>
        <w:spacing w:line="480" w:lineRule="auto"/>
        <w:ind w:left="720"/>
        <w:rPr>
          <w:rFonts w:eastAsiaTheme="minorEastAsia" w:cs="Times New Roman"/>
          <w:lang w:val="id-ID"/>
        </w:rPr>
      </w:pPr>
    </w:p>
    <w:p w:rsidR="00E84052" w:rsidRDefault="00E84052" w:rsidP="00E84052">
      <w:pPr>
        <w:tabs>
          <w:tab w:val="left" w:pos="90"/>
        </w:tabs>
        <w:spacing w:line="480" w:lineRule="auto"/>
        <w:ind w:left="720"/>
        <w:rPr>
          <w:rFonts w:eastAsiaTheme="minorEastAsia" w:cs="Times New Roman"/>
          <w:lang w:val="id-ID"/>
        </w:rPr>
      </w:pPr>
    </w:p>
    <w:p w:rsidR="00E84052" w:rsidRDefault="00E84052" w:rsidP="00E84052">
      <w:pPr>
        <w:tabs>
          <w:tab w:val="left" w:pos="90"/>
        </w:tabs>
        <w:spacing w:line="480" w:lineRule="auto"/>
        <w:ind w:left="720"/>
        <w:rPr>
          <w:rFonts w:eastAsiaTheme="minorEastAsia" w:cs="Times New Roman"/>
          <w:lang w:val="id-ID"/>
        </w:rPr>
      </w:pPr>
    </w:p>
    <w:p w:rsidR="001D2373" w:rsidRDefault="001D2373"/>
    <w:sectPr w:rsidR="001D2373" w:rsidSect="00BE78C8">
      <w:headerReference w:type="default" r:id="rId6"/>
      <w:footerReference w:type="default" r:id="rId7"/>
      <w:footerReference w:type="first" r:id="rId8"/>
      <w:pgSz w:w="11920" w:h="16840" w:code="9"/>
      <w:pgMar w:top="2268" w:right="1701" w:bottom="1701" w:left="2268" w:header="749" w:footer="0" w:gutter="0"/>
      <w:pgNumType w:start="29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E34" w:rsidRDefault="00D85E34" w:rsidP="00E84052">
      <w:pPr>
        <w:spacing w:line="240" w:lineRule="auto"/>
      </w:pPr>
      <w:r>
        <w:separator/>
      </w:r>
    </w:p>
  </w:endnote>
  <w:endnote w:type="continuationSeparator" w:id="1">
    <w:p w:rsidR="00D85E34" w:rsidRDefault="00D85E34" w:rsidP="00E84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052" w:rsidRDefault="00E84052">
    <w:pPr>
      <w:pStyle w:val="Footer"/>
      <w:jc w:val="center"/>
    </w:pPr>
  </w:p>
  <w:p w:rsidR="00E84052" w:rsidRDefault="00E840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290"/>
      <w:docPartObj>
        <w:docPartGallery w:val="Page Numbers (Bottom of Page)"/>
        <w:docPartUnique/>
      </w:docPartObj>
    </w:sdtPr>
    <w:sdtContent>
      <w:p w:rsidR="00E84052" w:rsidRDefault="00B24EEC">
        <w:pPr>
          <w:pStyle w:val="Footer"/>
          <w:jc w:val="center"/>
        </w:pPr>
        <w:fldSimple w:instr=" PAGE   \* MERGEFORMAT ">
          <w:r w:rsidR="00BB5C1A">
            <w:rPr>
              <w:noProof/>
            </w:rPr>
            <w:t>29</w:t>
          </w:r>
        </w:fldSimple>
      </w:p>
    </w:sdtContent>
  </w:sdt>
  <w:p w:rsidR="00E84052" w:rsidRDefault="00E840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E34" w:rsidRDefault="00D85E34" w:rsidP="00E84052">
      <w:pPr>
        <w:spacing w:line="240" w:lineRule="auto"/>
      </w:pPr>
      <w:r>
        <w:separator/>
      </w:r>
    </w:p>
  </w:footnote>
  <w:footnote w:type="continuationSeparator" w:id="1">
    <w:p w:rsidR="00D85E34" w:rsidRDefault="00D85E34" w:rsidP="00E8405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285"/>
      <w:docPartObj>
        <w:docPartGallery w:val="Page Numbers (Top of Page)"/>
        <w:docPartUnique/>
      </w:docPartObj>
    </w:sdtPr>
    <w:sdtContent>
      <w:p w:rsidR="00E84052" w:rsidRDefault="00B24EEC">
        <w:pPr>
          <w:pStyle w:val="Header"/>
          <w:jc w:val="right"/>
        </w:pPr>
        <w:fldSimple w:instr=" PAGE   \* MERGEFORMAT ">
          <w:r w:rsidR="00BB5C1A">
            <w:rPr>
              <w:noProof/>
            </w:rPr>
            <w:t>30</w:t>
          </w:r>
        </w:fldSimple>
      </w:p>
    </w:sdtContent>
  </w:sdt>
  <w:p w:rsidR="00E84052" w:rsidRDefault="00E840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2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052"/>
    <w:rsid w:val="000023EF"/>
    <w:rsid w:val="00004F5D"/>
    <w:rsid w:val="00006D7D"/>
    <w:rsid w:val="00007EB4"/>
    <w:rsid w:val="000113C8"/>
    <w:rsid w:val="000130F9"/>
    <w:rsid w:val="000140A8"/>
    <w:rsid w:val="00014ED6"/>
    <w:rsid w:val="00021CC9"/>
    <w:rsid w:val="000243FD"/>
    <w:rsid w:val="00025477"/>
    <w:rsid w:val="00032BBD"/>
    <w:rsid w:val="000364DD"/>
    <w:rsid w:val="00036F57"/>
    <w:rsid w:val="00041DF6"/>
    <w:rsid w:val="000426A0"/>
    <w:rsid w:val="00042B1C"/>
    <w:rsid w:val="000435FE"/>
    <w:rsid w:val="000444B1"/>
    <w:rsid w:val="00044E7B"/>
    <w:rsid w:val="0004710B"/>
    <w:rsid w:val="00047277"/>
    <w:rsid w:val="000524E7"/>
    <w:rsid w:val="00060748"/>
    <w:rsid w:val="00064763"/>
    <w:rsid w:val="00064A04"/>
    <w:rsid w:val="00066FEE"/>
    <w:rsid w:val="000723CA"/>
    <w:rsid w:val="00074BA4"/>
    <w:rsid w:val="0008213D"/>
    <w:rsid w:val="00082B73"/>
    <w:rsid w:val="00085289"/>
    <w:rsid w:val="00085BF6"/>
    <w:rsid w:val="0008756B"/>
    <w:rsid w:val="000918B0"/>
    <w:rsid w:val="00093B5A"/>
    <w:rsid w:val="00094D65"/>
    <w:rsid w:val="0009798C"/>
    <w:rsid w:val="000A37E8"/>
    <w:rsid w:val="000A3C79"/>
    <w:rsid w:val="000A5DAA"/>
    <w:rsid w:val="000A6F72"/>
    <w:rsid w:val="000B1832"/>
    <w:rsid w:val="000B3B56"/>
    <w:rsid w:val="000B3FF8"/>
    <w:rsid w:val="000B4547"/>
    <w:rsid w:val="000C092C"/>
    <w:rsid w:val="000C24B1"/>
    <w:rsid w:val="000C28F6"/>
    <w:rsid w:val="000D28CA"/>
    <w:rsid w:val="000D2D5F"/>
    <w:rsid w:val="000D5E83"/>
    <w:rsid w:val="000D6C6A"/>
    <w:rsid w:val="000E12CC"/>
    <w:rsid w:val="000E3E41"/>
    <w:rsid w:val="000E7C10"/>
    <w:rsid w:val="000F13BB"/>
    <w:rsid w:val="000F3F35"/>
    <w:rsid w:val="000F66D5"/>
    <w:rsid w:val="00101877"/>
    <w:rsid w:val="00102028"/>
    <w:rsid w:val="00103EE1"/>
    <w:rsid w:val="00104F14"/>
    <w:rsid w:val="00115A42"/>
    <w:rsid w:val="00116707"/>
    <w:rsid w:val="0012344C"/>
    <w:rsid w:val="00125B8A"/>
    <w:rsid w:val="001338D3"/>
    <w:rsid w:val="0013750B"/>
    <w:rsid w:val="00143657"/>
    <w:rsid w:val="00143F93"/>
    <w:rsid w:val="00144641"/>
    <w:rsid w:val="0014467D"/>
    <w:rsid w:val="00146423"/>
    <w:rsid w:val="001552F7"/>
    <w:rsid w:val="00155A7C"/>
    <w:rsid w:val="00155FFA"/>
    <w:rsid w:val="0016025F"/>
    <w:rsid w:val="001649C9"/>
    <w:rsid w:val="0017249B"/>
    <w:rsid w:val="00173010"/>
    <w:rsid w:val="001730E9"/>
    <w:rsid w:val="00175AC7"/>
    <w:rsid w:val="00185575"/>
    <w:rsid w:val="00187B65"/>
    <w:rsid w:val="00193318"/>
    <w:rsid w:val="00197D30"/>
    <w:rsid w:val="001A10DF"/>
    <w:rsid w:val="001B0F66"/>
    <w:rsid w:val="001B2117"/>
    <w:rsid w:val="001B2429"/>
    <w:rsid w:val="001B5159"/>
    <w:rsid w:val="001C0359"/>
    <w:rsid w:val="001C48F4"/>
    <w:rsid w:val="001C5179"/>
    <w:rsid w:val="001C54E2"/>
    <w:rsid w:val="001D07E5"/>
    <w:rsid w:val="001D0CF0"/>
    <w:rsid w:val="001D2373"/>
    <w:rsid w:val="001E3CE5"/>
    <w:rsid w:val="001E4A45"/>
    <w:rsid w:val="001E77C9"/>
    <w:rsid w:val="00200F71"/>
    <w:rsid w:val="00202878"/>
    <w:rsid w:val="00202B86"/>
    <w:rsid w:val="00204DA5"/>
    <w:rsid w:val="002101B0"/>
    <w:rsid w:val="002117D9"/>
    <w:rsid w:val="00214707"/>
    <w:rsid w:val="002168C9"/>
    <w:rsid w:val="00216A47"/>
    <w:rsid w:val="00216F56"/>
    <w:rsid w:val="002208C5"/>
    <w:rsid w:val="00226F95"/>
    <w:rsid w:val="00227A23"/>
    <w:rsid w:val="00230E12"/>
    <w:rsid w:val="00233F5B"/>
    <w:rsid w:val="002362D5"/>
    <w:rsid w:val="00242BBA"/>
    <w:rsid w:val="00245EA4"/>
    <w:rsid w:val="00251536"/>
    <w:rsid w:val="0025464C"/>
    <w:rsid w:val="00257013"/>
    <w:rsid w:val="00257F8E"/>
    <w:rsid w:val="00262947"/>
    <w:rsid w:val="00263370"/>
    <w:rsid w:val="00265503"/>
    <w:rsid w:val="002679D6"/>
    <w:rsid w:val="00274987"/>
    <w:rsid w:val="00277643"/>
    <w:rsid w:val="002777E1"/>
    <w:rsid w:val="0028793D"/>
    <w:rsid w:val="00287988"/>
    <w:rsid w:val="00291B24"/>
    <w:rsid w:val="002945E0"/>
    <w:rsid w:val="0029739B"/>
    <w:rsid w:val="0029776D"/>
    <w:rsid w:val="002A05F4"/>
    <w:rsid w:val="002A0D7F"/>
    <w:rsid w:val="002A1B74"/>
    <w:rsid w:val="002A2120"/>
    <w:rsid w:val="002A5896"/>
    <w:rsid w:val="002A67C0"/>
    <w:rsid w:val="002A67C5"/>
    <w:rsid w:val="002A7DDF"/>
    <w:rsid w:val="002B111B"/>
    <w:rsid w:val="002C0AD7"/>
    <w:rsid w:val="002C13A2"/>
    <w:rsid w:val="002C2695"/>
    <w:rsid w:val="002C2B34"/>
    <w:rsid w:val="002C2D7C"/>
    <w:rsid w:val="002C5F97"/>
    <w:rsid w:val="002C600A"/>
    <w:rsid w:val="002C6416"/>
    <w:rsid w:val="002D0062"/>
    <w:rsid w:val="002D2F65"/>
    <w:rsid w:val="002D4111"/>
    <w:rsid w:val="002D6270"/>
    <w:rsid w:val="002E3992"/>
    <w:rsid w:val="002E5EFA"/>
    <w:rsid w:val="002E77FE"/>
    <w:rsid w:val="002F2C92"/>
    <w:rsid w:val="002F2C97"/>
    <w:rsid w:val="002F6B4C"/>
    <w:rsid w:val="00300F81"/>
    <w:rsid w:val="00302890"/>
    <w:rsid w:val="0030358F"/>
    <w:rsid w:val="0030611A"/>
    <w:rsid w:val="00307201"/>
    <w:rsid w:val="00307BFE"/>
    <w:rsid w:val="003101D5"/>
    <w:rsid w:val="00313C14"/>
    <w:rsid w:val="003142C0"/>
    <w:rsid w:val="003222A3"/>
    <w:rsid w:val="00325AA7"/>
    <w:rsid w:val="0033210E"/>
    <w:rsid w:val="003322C9"/>
    <w:rsid w:val="00332A21"/>
    <w:rsid w:val="00337ABC"/>
    <w:rsid w:val="003443F2"/>
    <w:rsid w:val="00350B02"/>
    <w:rsid w:val="00351532"/>
    <w:rsid w:val="00351F79"/>
    <w:rsid w:val="0035311A"/>
    <w:rsid w:val="003543A3"/>
    <w:rsid w:val="00355874"/>
    <w:rsid w:val="003647B8"/>
    <w:rsid w:val="00373B4B"/>
    <w:rsid w:val="00374B8F"/>
    <w:rsid w:val="00374BC0"/>
    <w:rsid w:val="00377E2B"/>
    <w:rsid w:val="00380E19"/>
    <w:rsid w:val="00382763"/>
    <w:rsid w:val="00386B7F"/>
    <w:rsid w:val="003925F5"/>
    <w:rsid w:val="0039597C"/>
    <w:rsid w:val="003964B3"/>
    <w:rsid w:val="003974AB"/>
    <w:rsid w:val="00397B76"/>
    <w:rsid w:val="003A2495"/>
    <w:rsid w:val="003B43BB"/>
    <w:rsid w:val="003B7663"/>
    <w:rsid w:val="003C1959"/>
    <w:rsid w:val="003C1C32"/>
    <w:rsid w:val="003D1271"/>
    <w:rsid w:val="003D302F"/>
    <w:rsid w:val="003D502F"/>
    <w:rsid w:val="003D51CA"/>
    <w:rsid w:val="003D7BE0"/>
    <w:rsid w:val="003F0D81"/>
    <w:rsid w:val="003F0E85"/>
    <w:rsid w:val="003F1148"/>
    <w:rsid w:val="003F3EC9"/>
    <w:rsid w:val="003F5520"/>
    <w:rsid w:val="003F64D9"/>
    <w:rsid w:val="003F7664"/>
    <w:rsid w:val="00401F98"/>
    <w:rsid w:val="00403152"/>
    <w:rsid w:val="00403CFD"/>
    <w:rsid w:val="004062C0"/>
    <w:rsid w:val="00406480"/>
    <w:rsid w:val="004104AE"/>
    <w:rsid w:val="004201C0"/>
    <w:rsid w:val="00421052"/>
    <w:rsid w:val="004220FB"/>
    <w:rsid w:val="00427898"/>
    <w:rsid w:val="00431CAC"/>
    <w:rsid w:val="004327E6"/>
    <w:rsid w:val="00435087"/>
    <w:rsid w:val="004362BB"/>
    <w:rsid w:val="0043667B"/>
    <w:rsid w:val="00440926"/>
    <w:rsid w:val="00447D4E"/>
    <w:rsid w:val="00450C10"/>
    <w:rsid w:val="0045459E"/>
    <w:rsid w:val="0045507E"/>
    <w:rsid w:val="0046363F"/>
    <w:rsid w:val="004641DD"/>
    <w:rsid w:val="00465E26"/>
    <w:rsid w:val="0046695C"/>
    <w:rsid w:val="0048290D"/>
    <w:rsid w:val="004870A7"/>
    <w:rsid w:val="004874E7"/>
    <w:rsid w:val="00497115"/>
    <w:rsid w:val="004A26E4"/>
    <w:rsid w:val="004A5DE7"/>
    <w:rsid w:val="004A639C"/>
    <w:rsid w:val="004B174A"/>
    <w:rsid w:val="004B7AAE"/>
    <w:rsid w:val="004C1026"/>
    <w:rsid w:val="004C1A09"/>
    <w:rsid w:val="004C2FBF"/>
    <w:rsid w:val="004C3F2E"/>
    <w:rsid w:val="004C4D84"/>
    <w:rsid w:val="004D0602"/>
    <w:rsid w:val="004D1374"/>
    <w:rsid w:val="004D152A"/>
    <w:rsid w:val="004D4266"/>
    <w:rsid w:val="004E0497"/>
    <w:rsid w:val="004F3987"/>
    <w:rsid w:val="004F3E22"/>
    <w:rsid w:val="004F3F54"/>
    <w:rsid w:val="00500F42"/>
    <w:rsid w:val="00503EFD"/>
    <w:rsid w:val="005049A1"/>
    <w:rsid w:val="00510513"/>
    <w:rsid w:val="00511849"/>
    <w:rsid w:val="00511B10"/>
    <w:rsid w:val="005137A4"/>
    <w:rsid w:val="005153DA"/>
    <w:rsid w:val="00516B4C"/>
    <w:rsid w:val="00520BED"/>
    <w:rsid w:val="00522EAA"/>
    <w:rsid w:val="00530489"/>
    <w:rsid w:val="00530677"/>
    <w:rsid w:val="00530703"/>
    <w:rsid w:val="00531EC5"/>
    <w:rsid w:val="00532951"/>
    <w:rsid w:val="005339DD"/>
    <w:rsid w:val="0053639C"/>
    <w:rsid w:val="00542C61"/>
    <w:rsid w:val="00543DD2"/>
    <w:rsid w:val="00543E25"/>
    <w:rsid w:val="00551283"/>
    <w:rsid w:val="005516E3"/>
    <w:rsid w:val="005527CB"/>
    <w:rsid w:val="00554D5F"/>
    <w:rsid w:val="00557DE4"/>
    <w:rsid w:val="005615F8"/>
    <w:rsid w:val="00563469"/>
    <w:rsid w:val="00566CB8"/>
    <w:rsid w:val="00572107"/>
    <w:rsid w:val="00573A1F"/>
    <w:rsid w:val="00574311"/>
    <w:rsid w:val="0057443F"/>
    <w:rsid w:val="00575AF9"/>
    <w:rsid w:val="0058288D"/>
    <w:rsid w:val="00582C19"/>
    <w:rsid w:val="005843D0"/>
    <w:rsid w:val="005859E7"/>
    <w:rsid w:val="005957D8"/>
    <w:rsid w:val="005969D1"/>
    <w:rsid w:val="005A1C92"/>
    <w:rsid w:val="005A2BEC"/>
    <w:rsid w:val="005A2FEE"/>
    <w:rsid w:val="005A5E2E"/>
    <w:rsid w:val="005A6C74"/>
    <w:rsid w:val="005B0D84"/>
    <w:rsid w:val="005B119A"/>
    <w:rsid w:val="005B30EA"/>
    <w:rsid w:val="005B5721"/>
    <w:rsid w:val="005B7141"/>
    <w:rsid w:val="005C2E9B"/>
    <w:rsid w:val="005C5E3A"/>
    <w:rsid w:val="005D397F"/>
    <w:rsid w:val="005D5AEF"/>
    <w:rsid w:val="005E220D"/>
    <w:rsid w:val="005E37FA"/>
    <w:rsid w:val="005E510C"/>
    <w:rsid w:val="005E655B"/>
    <w:rsid w:val="005F7F77"/>
    <w:rsid w:val="006009EF"/>
    <w:rsid w:val="00600D86"/>
    <w:rsid w:val="00603614"/>
    <w:rsid w:val="0060457B"/>
    <w:rsid w:val="006048C9"/>
    <w:rsid w:val="00605E8A"/>
    <w:rsid w:val="006115ED"/>
    <w:rsid w:val="00621C42"/>
    <w:rsid w:val="0062516E"/>
    <w:rsid w:val="00626E60"/>
    <w:rsid w:val="00634AE1"/>
    <w:rsid w:val="006376AC"/>
    <w:rsid w:val="006409E8"/>
    <w:rsid w:val="0064382E"/>
    <w:rsid w:val="00645664"/>
    <w:rsid w:val="006513EB"/>
    <w:rsid w:val="006522E5"/>
    <w:rsid w:val="00654FA0"/>
    <w:rsid w:val="00656B45"/>
    <w:rsid w:val="00656EEB"/>
    <w:rsid w:val="00661849"/>
    <w:rsid w:val="0066782D"/>
    <w:rsid w:val="00667CA0"/>
    <w:rsid w:val="00667E4F"/>
    <w:rsid w:val="0067113D"/>
    <w:rsid w:val="00673030"/>
    <w:rsid w:val="0067313F"/>
    <w:rsid w:val="00676760"/>
    <w:rsid w:val="00682751"/>
    <w:rsid w:val="006849D6"/>
    <w:rsid w:val="00684A27"/>
    <w:rsid w:val="00686E7B"/>
    <w:rsid w:val="00693331"/>
    <w:rsid w:val="006948C0"/>
    <w:rsid w:val="0069772E"/>
    <w:rsid w:val="006A06EB"/>
    <w:rsid w:val="006A0E57"/>
    <w:rsid w:val="006A2ADB"/>
    <w:rsid w:val="006B5608"/>
    <w:rsid w:val="006C079F"/>
    <w:rsid w:val="006C2208"/>
    <w:rsid w:val="006C4390"/>
    <w:rsid w:val="006C55A8"/>
    <w:rsid w:val="006C68C6"/>
    <w:rsid w:val="006D189B"/>
    <w:rsid w:val="006D7B4D"/>
    <w:rsid w:val="006E22B7"/>
    <w:rsid w:val="006F0751"/>
    <w:rsid w:val="006F20CB"/>
    <w:rsid w:val="006F53C0"/>
    <w:rsid w:val="00700A26"/>
    <w:rsid w:val="007011B6"/>
    <w:rsid w:val="00703EB6"/>
    <w:rsid w:val="00711F43"/>
    <w:rsid w:val="0071753A"/>
    <w:rsid w:val="00717AAB"/>
    <w:rsid w:val="00723D9C"/>
    <w:rsid w:val="00731196"/>
    <w:rsid w:val="00736686"/>
    <w:rsid w:val="007401FF"/>
    <w:rsid w:val="007447F1"/>
    <w:rsid w:val="00745248"/>
    <w:rsid w:val="007473CD"/>
    <w:rsid w:val="00747A76"/>
    <w:rsid w:val="00762915"/>
    <w:rsid w:val="007647E7"/>
    <w:rsid w:val="007650D3"/>
    <w:rsid w:val="007655C2"/>
    <w:rsid w:val="00771F10"/>
    <w:rsid w:val="00772B5F"/>
    <w:rsid w:val="007839D7"/>
    <w:rsid w:val="00786B9F"/>
    <w:rsid w:val="00786ED7"/>
    <w:rsid w:val="00790068"/>
    <w:rsid w:val="00791695"/>
    <w:rsid w:val="0079480E"/>
    <w:rsid w:val="00797075"/>
    <w:rsid w:val="007A008C"/>
    <w:rsid w:val="007A1D35"/>
    <w:rsid w:val="007A38A4"/>
    <w:rsid w:val="007A7C44"/>
    <w:rsid w:val="007B4540"/>
    <w:rsid w:val="007B61CD"/>
    <w:rsid w:val="007C21D1"/>
    <w:rsid w:val="007C3CE0"/>
    <w:rsid w:val="007C5151"/>
    <w:rsid w:val="007C61DD"/>
    <w:rsid w:val="007C712F"/>
    <w:rsid w:val="007D325E"/>
    <w:rsid w:val="007D50A6"/>
    <w:rsid w:val="007F3842"/>
    <w:rsid w:val="007F6887"/>
    <w:rsid w:val="007F6A93"/>
    <w:rsid w:val="007F76EB"/>
    <w:rsid w:val="008014D9"/>
    <w:rsid w:val="00807A82"/>
    <w:rsid w:val="00807EC7"/>
    <w:rsid w:val="008124AA"/>
    <w:rsid w:val="0082463D"/>
    <w:rsid w:val="00825567"/>
    <w:rsid w:val="00837AA9"/>
    <w:rsid w:val="00840330"/>
    <w:rsid w:val="008423E1"/>
    <w:rsid w:val="00843910"/>
    <w:rsid w:val="008453E5"/>
    <w:rsid w:val="008509FA"/>
    <w:rsid w:val="008564BE"/>
    <w:rsid w:val="008566DD"/>
    <w:rsid w:val="00860B27"/>
    <w:rsid w:val="008622D2"/>
    <w:rsid w:val="00862E4C"/>
    <w:rsid w:val="00863FF0"/>
    <w:rsid w:val="0086504C"/>
    <w:rsid w:val="008654E0"/>
    <w:rsid w:val="0086689A"/>
    <w:rsid w:val="0087368A"/>
    <w:rsid w:val="0087772E"/>
    <w:rsid w:val="00881301"/>
    <w:rsid w:val="00882475"/>
    <w:rsid w:val="00882F9C"/>
    <w:rsid w:val="00884514"/>
    <w:rsid w:val="00885FB4"/>
    <w:rsid w:val="008920FC"/>
    <w:rsid w:val="0089290C"/>
    <w:rsid w:val="008A2D6F"/>
    <w:rsid w:val="008A51A4"/>
    <w:rsid w:val="008A684E"/>
    <w:rsid w:val="008A6EC7"/>
    <w:rsid w:val="008B24AE"/>
    <w:rsid w:val="008B24F5"/>
    <w:rsid w:val="008B7AC0"/>
    <w:rsid w:val="008B7C39"/>
    <w:rsid w:val="008C0F4D"/>
    <w:rsid w:val="008C15EA"/>
    <w:rsid w:val="008C237B"/>
    <w:rsid w:val="008D0590"/>
    <w:rsid w:val="008D4118"/>
    <w:rsid w:val="008E1DB9"/>
    <w:rsid w:val="008E3815"/>
    <w:rsid w:val="008F00AE"/>
    <w:rsid w:val="008F036A"/>
    <w:rsid w:val="008F1112"/>
    <w:rsid w:val="008F1625"/>
    <w:rsid w:val="008F392F"/>
    <w:rsid w:val="009015FB"/>
    <w:rsid w:val="00901E9B"/>
    <w:rsid w:val="00904378"/>
    <w:rsid w:val="00904898"/>
    <w:rsid w:val="00905626"/>
    <w:rsid w:val="0091214E"/>
    <w:rsid w:val="0091296D"/>
    <w:rsid w:val="00913E8F"/>
    <w:rsid w:val="0091575B"/>
    <w:rsid w:val="0091621E"/>
    <w:rsid w:val="009250DB"/>
    <w:rsid w:val="00926773"/>
    <w:rsid w:val="00926FC1"/>
    <w:rsid w:val="00927C43"/>
    <w:rsid w:val="009316F3"/>
    <w:rsid w:val="00931F32"/>
    <w:rsid w:val="0093343A"/>
    <w:rsid w:val="00936134"/>
    <w:rsid w:val="009369B8"/>
    <w:rsid w:val="00940900"/>
    <w:rsid w:val="0094273B"/>
    <w:rsid w:val="00942C05"/>
    <w:rsid w:val="0094419F"/>
    <w:rsid w:val="0095070C"/>
    <w:rsid w:val="00950A42"/>
    <w:rsid w:val="00956DA3"/>
    <w:rsid w:val="00957CE1"/>
    <w:rsid w:val="00960731"/>
    <w:rsid w:val="00960C80"/>
    <w:rsid w:val="00961005"/>
    <w:rsid w:val="00961459"/>
    <w:rsid w:val="00963292"/>
    <w:rsid w:val="009636AF"/>
    <w:rsid w:val="0096515B"/>
    <w:rsid w:val="009654A0"/>
    <w:rsid w:val="00970C2C"/>
    <w:rsid w:val="009850DE"/>
    <w:rsid w:val="00994151"/>
    <w:rsid w:val="009965B7"/>
    <w:rsid w:val="009A134F"/>
    <w:rsid w:val="009A26EA"/>
    <w:rsid w:val="009A5903"/>
    <w:rsid w:val="009B11E9"/>
    <w:rsid w:val="009B26A7"/>
    <w:rsid w:val="009B2E3C"/>
    <w:rsid w:val="009C198F"/>
    <w:rsid w:val="009C6145"/>
    <w:rsid w:val="009C62CC"/>
    <w:rsid w:val="009C679D"/>
    <w:rsid w:val="009C70CC"/>
    <w:rsid w:val="009D2A5F"/>
    <w:rsid w:val="009D3701"/>
    <w:rsid w:val="009D4C99"/>
    <w:rsid w:val="009D608A"/>
    <w:rsid w:val="009E353D"/>
    <w:rsid w:val="009E5543"/>
    <w:rsid w:val="009F0F87"/>
    <w:rsid w:val="009F1038"/>
    <w:rsid w:val="009F6E01"/>
    <w:rsid w:val="00A00D62"/>
    <w:rsid w:val="00A043E0"/>
    <w:rsid w:val="00A05BE4"/>
    <w:rsid w:val="00A10355"/>
    <w:rsid w:val="00A11FA4"/>
    <w:rsid w:val="00A13E03"/>
    <w:rsid w:val="00A15865"/>
    <w:rsid w:val="00A16A0D"/>
    <w:rsid w:val="00A2222F"/>
    <w:rsid w:val="00A2274B"/>
    <w:rsid w:val="00A2434E"/>
    <w:rsid w:val="00A26887"/>
    <w:rsid w:val="00A30C41"/>
    <w:rsid w:val="00A319F1"/>
    <w:rsid w:val="00A33914"/>
    <w:rsid w:val="00A374A1"/>
    <w:rsid w:val="00A37E81"/>
    <w:rsid w:val="00A44FB9"/>
    <w:rsid w:val="00A50441"/>
    <w:rsid w:val="00A53CF7"/>
    <w:rsid w:val="00A562B3"/>
    <w:rsid w:val="00A57EAF"/>
    <w:rsid w:val="00A606A9"/>
    <w:rsid w:val="00A60744"/>
    <w:rsid w:val="00A61238"/>
    <w:rsid w:val="00A613AE"/>
    <w:rsid w:val="00A6207D"/>
    <w:rsid w:val="00A64474"/>
    <w:rsid w:val="00A64ADB"/>
    <w:rsid w:val="00A673F6"/>
    <w:rsid w:val="00A719BF"/>
    <w:rsid w:val="00A73B94"/>
    <w:rsid w:val="00A74C89"/>
    <w:rsid w:val="00A81752"/>
    <w:rsid w:val="00A86DEA"/>
    <w:rsid w:val="00A954B8"/>
    <w:rsid w:val="00AA0F18"/>
    <w:rsid w:val="00AB6240"/>
    <w:rsid w:val="00AB719E"/>
    <w:rsid w:val="00AC1219"/>
    <w:rsid w:val="00AC2AEC"/>
    <w:rsid w:val="00AC3B16"/>
    <w:rsid w:val="00AC540D"/>
    <w:rsid w:val="00AD0614"/>
    <w:rsid w:val="00AD1273"/>
    <w:rsid w:val="00AD25B2"/>
    <w:rsid w:val="00AD66C9"/>
    <w:rsid w:val="00AE0381"/>
    <w:rsid w:val="00AE1CBE"/>
    <w:rsid w:val="00AE357D"/>
    <w:rsid w:val="00AE712A"/>
    <w:rsid w:val="00AE738A"/>
    <w:rsid w:val="00AF5F5B"/>
    <w:rsid w:val="00AF606B"/>
    <w:rsid w:val="00B010C3"/>
    <w:rsid w:val="00B01517"/>
    <w:rsid w:val="00B01F0A"/>
    <w:rsid w:val="00B03266"/>
    <w:rsid w:val="00B05DE9"/>
    <w:rsid w:val="00B0789E"/>
    <w:rsid w:val="00B14425"/>
    <w:rsid w:val="00B207CD"/>
    <w:rsid w:val="00B24EEC"/>
    <w:rsid w:val="00B30219"/>
    <w:rsid w:val="00B32327"/>
    <w:rsid w:val="00B35EFB"/>
    <w:rsid w:val="00B3639A"/>
    <w:rsid w:val="00B36B70"/>
    <w:rsid w:val="00B42916"/>
    <w:rsid w:val="00B470FB"/>
    <w:rsid w:val="00B53BFC"/>
    <w:rsid w:val="00B566C3"/>
    <w:rsid w:val="00B57F41"/>
    <w:rsid w:val="00B62FA7"/>
    <w:rsid w:val="00B6492F"/>
    <w:rsid w:val="00B67D0A"/>
    <w:rsid w:val="00B71092"/>
    <w:rsid w:val="00B7139E"/>
    <w:rsid w:val="00B714F4"/>
    <w:rsid w:val="00B741C6"/>
    <w:rsid w:val="00B751D6"/>
    <w:rsid w:val="00B7796C"/>
    <w:rsid w:val="00B819A1"/>
    <w:rsid w:val="00B82952"/>
    <w:rsid w:val="00B82ED8"/>
    <w:rsid w:val="00B8423E"/>
    <w:rsid w:val="00B853C5"/>
    <w:rsid w:val="00B8596A"/>
    <w:rsid w:val="00B94538"/>
    <w:rsid w:val="00B95FED"/>
    <w:rsid w:val="00BA01DE"/>
    <w:rsid w:val="00BA0203"/>
    <w:rsid w:val="00BA0B4C"/>
    <w:rsid w:val="00BA2138"/>
    <w:rsid w:val="00BA798E"/>
    <w:rsid w:val="00BB000E"/>
    <w:rsid w:val="00BB3B68"/>
    <w:rsid w:val="00BB3ED1"/>
    <w:rsid w:val="00BB4D9D"/>
    <w:rsid w:val="00BB54A9"/>
    <w:rsid w:val="00BB5C1A"/>
    <w:rsid w:val="00BC5445"/>
    <w:rsid w:val="00BC58AC"/>
    <w:rsid w:val="00BC66E7"/>
    <w:rsid w:val="00BD039B"/>
    <w:rsid w:val="00BD288A"/>
    <w:rsid w:val="00BD3EFD"/>
    <w:rsid w:val="00BD60A0"/>
    <w:rsid w:val="00BD6263"/>
    <w:rsid w:val="00BE361E"/>
    <w:rsid w:val="00BE3A09"/>
    <w:rsid w:val="00BE768B"/>
    <w:rsid w:val="00BE78C8"/>
    <w:rsid w:val="00C01D54"/>
    <w:rsid w:val="00C023DE"/>
    <w:rsid w:val="00C029A2"/>
    <w:rsid w:val="00C0501E"/>
    <w:rsid w:val="00C061D7"/>
    <w:rsid w:val="00C076E8"/>
    <w:rsid w:val="00C10FE4"/>
    <w:rsid w:val="00C11D26"/>
    <w:rsid w:val="00C225B2"/>
    <w:rsid w:val="00C22F9D"/>
    <w:rsid w:val="00C23F9E"/>
    <w:rsid w:val="00C24868"/>
    <w:rsid w:val="00C274A2"/>
    <w:rsid w:val="00C30ECA"/>
    <w:rsid w:val="00C355DF"/>
    <w:rsid w:val="00C369CC"/>
    <w:rsid w:val="00C43746"/>
    <w:rsid w:val="00C4390C"/>
    <w:rsid w:val="00C506A9"/>
    <w:rsid w:val="00C661D2"/>
    <w:rsid w:val="00C66636"/>
    <w:rsid w:val="00C6748C"/>
    <w:rsid w:val="00C704B6"/>
    <w:rsid w:val="00C913BD"/>
    <w:rsid w:val="00C92A5E"/>
    <w:rsid w:val="00C95DBD"/>
    <w:rsid w:val="00CA0F85"/>
    <w:rsid w:val="00CA3208"/>
    <w:rsid w:val="00CB0575"/>
    <w:rsid w:val="00CB34B5"/>
    <w:rsid w:val="00CB6851"/>
    <w:rsid w:val="00CC30AB"/>
    <w:rsid w:val="00CC3FFA"/>
    <w:rsid w:val="00CC525E"/>
    <w:rsid w:val="00CC6A7D"/>
    <w:rsid w:val="00CD1FDA"/>
    <w:rsid w:val="00CD2907"/>
    <w:rsid w:val="00CD4E6D"/>
    <w:rsid w:val="00CD6A37"/>
    <w:rsid w:val="00CE75A1"/>
    <w:rsid w:val="00CE764F"/>
    <w:rsid w:val="00CE7DED"/>
    <w:rsid w:val="00CF0F54"/>
    <w:rsid w:val="00CF16E9"/>
    <w:rsid w:val="00CF19F2"/>
    <w:rsid w:val="00CF3267"/>
    <w:rsid w:val="00CF3E35"/>
    <w:rsid w:val="00CF4D9B"/>
    <w:rsid w:val="00CF5F3C"/>
    <w:rsid w:val="00D038A7"/>
    <w:rsid w:val="00D0795F"/>
    <w:rsid w:val="00D133A6"/>
    <w:rsid w:val="00D14675"/>
    <w:rsid w:val="00D16B24"/>
    <w:rsid w:val="00D2015C"/>
    <w:rsid w:val="00D22951"/>
    <w:rsid w:val="00D22CBA"/>
    <w:rsid w:val="00D27088"/>
    <w:rsid w:val="00D27EFE"/>
    <w:rsid w:val="00D32100"/>
    <w:rsid w:val="00D3647F"/>
    <w:rsid w:val="00D37654"/>
    <w:rsid w:val="00D41296"/>
    <w:rsid w:val="00D42D63"/>
    <w:rsid w:val="00D45400"/>
    <w:rsid w:val="00D51502"/>
    <w:rsid w:val="00D611D2"/>
    <w:rsid w:val="00D65E6B"/>
    <w:rsid w:val="00D7113D"/>
    <w:rsid w:val="00D721F7"/>
    <w:rsid w:val="00D724AB"/>
    <w:rsid w:val="00D76B41"/>
    <w:rsid w:val="00D76CA0"/>
    <w:rsid w:val="00D77553"/>
    <w:rsid w:val="00D815C9"/>
    <w:rsid w:val="00D82B78"/>
    <w:rsid w:val="00D85B6A"/>
    <w:rsid w:val="00D85E34"/>
    <w:rsid w:val="00D87BDA"/>
    <w:rsid w:val="00D939CE"/>
    <w:rsid w:val="00D95C04"/>
    <w:rsid w:val="00D97BBB"/>
    <w:rsid w:val="00DA32FC"/>
    <w:rsid w:val="00DB17B9"/>
    <w:rsid w:val="00DB4EFD"/>
    <w:rsid w:val="00DB6132"/>
    <w:rsid w:val="00DC0EE7"/>
    <w:rsid w:val="00DC2054"/>
    <w:rsid w:val="00DD0749"/>
    <w:rsid w:val="00DD253E"/>
    <w:rsid w:val="00DD2BB7"/>
    <w:rsid w:val="00DD33CB"/>
    <w:rsid w:val="00DD5A10"/>
    <w:rsid w:val="00DD61E1"/>
    <w:rsid w:val="00DD7CA1"/>
    <w:rsid w:val="00DE183D"/>
    <w:rsid w:val="00DE1C20"/>
    <w:rsid w:val="00DE29A7"/>
    <w:rsid w:val="00DE7098"/>
    <w:rsid w:val="00DF0EDD"/>
    <w:rsid w:val="00DF38D6"/>
    <w:rsid w:val="00DF6B00"/>
    <w:rsid w:val="00E0001A"/>
    <w:rsid w:val="00E0766C"/>
    <w:rsid w:val="00E0771A"/>
    <w:rsid w:val="00E07E42"/>
    <w:rsid w:val="00E125F6"/>
    <w:rsid w:val="00E126FE"/>
    <w:rsid w:val="00E12F08"/>
    <w:rsid w:val="00E17F48"/>
    <w:rsid w:val="00E21BF3"/>
    <w:rsid w:val="00E22B7F"/>
    <w:rsid w:val="00E31380"/>
    <w:rsid w:val="00E354FD"/>
    <w:rsid w:val="00E356D1"/>
    <w:rsid w:val="00E373FB"/>
    <w:rsid w:val="00E46AA6"/>
    <w:rsid w:val="00E506C2"/>
    <w:rsid w:val="00E56173"/>
    <w:rsid w:val="00E56AF3"/>
    <w:rsid w:val="00E60193"/>
    <w:rsid w:val="00E63341"/>
    <w:rsid w:val="00E67F3C"/>
    <w:rsid w:val="00E70BA8"/>
    <w:rsid w:val="00E71C5D"/>
    <w:rsid w:val="00E84052"/>
    <w:rsid w:val="00E84C17"/>
    <w:rsid w:val="00E851F1"/>
    <w:rsid w:val="00E85B9E"/>
    <w:rsid w:val="00E87BCE"/>
    <w:rsid w:val="00E97472"/>
    <w:rsid w:val="00EA003F"/>
    <w:rsid w:val="00EA1E1E"/>
    <w:rsid w:val="00EB02B6"/>
    <w:rsid w:val="00EB0918"/>
    <w:rsid w:val="00EB3FA0"/>
    <w:rsid w:val="00EB4BF8"/>
    <w:rsid w:val="00EB61F2"/>
    <w:rsid w:val="00EB70FD"/>
    <w:rsid w:val="00EC16E6"/>
    <w:rsid w:val="00EC4F41"/>
    <w:rsid w:val="00EC7C27"/>
    <w:rsid w:val="00ED2FF3"/>
    <w:rsid w:val="00ED348A"/>
    <w:rsid w:val="00ED4F0D"/>
    <w:rsid w:val="00ED67F0"/>
    <w:rsid w:val="00EE4D41"/>
    <w:rsid w:val="00EF0532"/>
    <w:rsid w:val="00EF0822"/>
    <w:rsid w:val="00EF6C5F"/>
    <w:rsid w:val="00F00610"/>
    <w:rsid w:val="00F02111"/>
    <w:rsid w:val="00F04D0B"/>
    <w:rsid w:val="00F07036"/>
    <w:rsid w:val="00F20F3A"/>
    <w:rsid w:val="00F35DE4"/>
    <w:rsid w:val="00F404AD"/>
    <w:rsid w:val="00F4292D"/>
    <w:rsid w:val="00F443A8"/>
    <w:rsid w:val="00F51BFD"/>
    <w:rsid w:val="00F54BE2"/>
    <w:rsid w:val="00F574DE"/>
    <w:rsid w:val="00F57540"/>
    <w:rsid w:val="00F62692"/>
    <w:rsid w:val="00F7024D"/>
    <w:rsid w:val="00F707A1"/>
    <w:rsid w:val="00F73DCE"/>
    <w:rsid w:val="00F8035A"/>
    <w:rsid w:val="00F80A99"/>
    <w:rsid w:val="00F80EDB"/>
    <w:rsid w:val="00F850C0"/>
    <w:rsid w:val="00F87DED"/>
    <w:rsid w:val="00F9018E"/>
    <w:rsid w:val="00F91102"/>
    <w:rsid w:val="00F91E03"/>
    <w:rsid w:val="00F920BA"/>
    <w:rsid w:val="00F927A8"/>
    <w:rsid w:val="00F94CBD"/>
    <w:rsid w:val="00F96084"/>
    <w:rsid w:val="00F962A4"/>
    <w:rsid w:val="00FA0A29"/>
    <w:rsid w:val="00FA5FFD"/>
    <w:rsid w:val="00FB2FA0"/>
    <w:rsid w:val="00FB4F4B"/>
    <w:rsid w:val="00FB70DB"/>
    <w:rsid w:val="00FC4172"/>
    <w:rsid w:val="00FC607C"/>
    <w:rsid w:val="00FD0CBC"/>
    <w:rsid w:val="00FD38DB"/>
    <w:rsid w:val="00FD6296"/>
    <w:rsid w:val="00FE0443"/>
    <w:rsid w:val="00FE12A5"/>
    <w:rsid w:val="00FE134A"/>
    <w:rsid w:val="00FE2288"/>
    <w:rsid w:val="00FE26F2"/>
    <w:rsid w:val="00FE3C2F"/>
    <w:rsid w:val="00FE40A2"/>
    <w:rsid w:val="00FE66F3"/>
    <w:rsid w:val="00FF3A31"/>
    <w:rsid w:val="00FF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52"/>
    <w:pPr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052"/>
    <w:pPr>
      <w:spacing w:after="0" w:line="240" w:lineRule="auto"/>
      <w:jc w:val="both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40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5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40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52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40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52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</cp:lastModifiedBy>
  <cp:revision>15</cp:revision>
  <cp:lastPrinted>2018-04-28T01:51:00Z</cp:lastPrinted>
  <dcterms:created xsi:type="dcterms:W3CDTF">2018-02-21T23:45:00Z</dcterms:created>
  <dcterms:modified xsi:type="dcterms:W3CDTF">2018-05-17T16:57:00Z</dcterms:modified>
</cp:coreProperties>
</file>