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1A" w:rsidRPr="003F60E7" w:rsidRDefault="00FD4D1A" w:rsidP="00FD4D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FD4D1A" w:rsidRPr="003F60E7" w:rsidRDefault="00FD4D1A" w:rsidP="00FD4D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FD4D1A" w:rsidRPr="003F60E7" w:rsidRDefault="00FD4D1A" w:rsidP="00FD4D1A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FD4D1A" w:rsidRPr="003F60E7" w:rsidRDefault="00FD4D1A" w:rsidP="00FD4D1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Jenis Penelitian</w:t>
      </w:r>
    </w:p>
    <w:p w:rsidR="00FD4D1A" w:rsidRDefault="00FD4D1A" w:rsidP="0086523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penelitian </w:t>
      </w:r>
      <w:r w:rsidR="0086523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adalah </w:t>
      </w:r>
      <w:r w:rsidR="00865235"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kuantitatif </w:t>
      </w:r>
      <w:r w:rsidR="0086523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yaitu </w:t>
      </w:r>
      <w:r w:rsidR="00865235"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>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  <w:proofErr w:type="gramEnd"/>
    </w:p>
    <w:p w:rsidR="00865235" w:rsidRPr="00865235" w:rsidRDefault="00865235" w:rsidP="0086523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p w:rsidR="00FD4D1A" w:rsidRPr="003F60E7" w:rsidRDefault="00FD4D1A" w:rsidP="00FD4D1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Waktu dan Tempat Penelitian</w:t>
      </w:r>
    </w:p>
    <w:p w:rsidR="00FD4D1A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5173B5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Pr="002408B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2408B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40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>Purworejo</w:t>
      </w:r>
      <w:proofErr w:type="spellEnd"/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>Kecamatan</w:t>
      </w:r>
      <w:proofErr w:type="spellEnd"/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2408B2" w:rsidRPr="002408B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Negeri Katon</w:t>
      </w:r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>Kabupaten</w:t>
      </w:r>
      <w:proofErr w:type="spellEnd"/>
      <w:r w:rsidR="002408B2" w:rsidRPr="002408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</w:t>
      </w:r>
      <w:r w:rsidR="002408B2" w:rsidRPr="002408B2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esawaran</w:t>
      </w:r>
      <w:r w:rsidRPr="002408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0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08B2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40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8B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5173B5">
        <w:rPr>
          <w:rFonts w:ascii="Times New Roman" w:hAnsi="Times New Roman" w:cs="Times New Roman"/>
          <w:sz w:val="24"/>
          <w:szCs w:val="24"/>
          <w:lang w:val="id-ID"/>
        </w:rPr>
        <w:t>telah</w:t>
      </w:r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5173B5">
        <w:rPr>
          <w:rFonts w:ascii="Times New Roman" w:hAnsi="Times New Roman" w:cs="Times New Roman"/>
          <w:sz w:val="24"/>
          <w:szCs w:val="24"/>
          <w:lang w:val="id-ID"/>
        </w:rPr>
        <w:t>tanggal 2 – 16 Juli 2018.</w:t>
      </w:r>
      <w:proofErr w:type="gramEnd"/>
    </w:p>
    <w:p w:rsidR="005173B5" w:rsidRPr="005173B5" w:rsidRDefault="005173B5" w:rsidP="00FD4D1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</w:p>
    <w:p w:rsidR="00FD4D1A" w:rsidRPr="003F60E7" w:rsidRDefault="00FD4D1A" w:rsidP="00FD4D1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Rancangan Penelitian</w:t>
      </w:r>
    </w:p>
    <w:p w:rsidR="00FD4D1A" w:rsidRPr="003F60E7" w:rsidRDefault="00FD4D1A" w:rsidP="00FD4D1A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menggunakan desain penelitian </w:t>
      </w:r>
      <w:r w:rsidR="00865235">
        <w:rPr>
          <w:rFonts w:ascii="Times New Roman" w:hAnsi="Times New Roman"/>
          <w:i/>
          <w:sz w:val="24"/>
          <w:szCs w:val="24"/>
          <w:lang w:val="sv-SE"/>
        </w:rPr>
        <w:t xml:space="preserve">quasi </w:t>
      </w:r>
      <w:r w:rsidR="00865235" w:rsidRPr="00982236">
        <w:rPr>
          <w:rFonts w:ascii="Times New Roman" w:hAnsi="Times New Roman"/>
          <w:i/>
          <w:sz w:val="24"/>
          <w:szCs w:val="24"/>
          <w:lang w:val="sv-SE"/>
        </w:rPr>
        <w:t>eksperimental design</w:t>
      </w:r>
      <w:r w:rsidR="00865235" w:rsidRPr="00982236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865235">
        <w:rPr>
          <w:rFonts w:ascii="Times New Roman" w:hAnsi="Times New Roman"/>
          <w:sz w:val="24"/>
          <w:szCs w:val="24"/>
          <w:lang w:val="sv-SE"/>
        </w:rPr>
        <w:t xml:space="preserve">atau eksperimen semu dimana desain ini tidak mempunyai pembatasan yang ketat terhadap </w:t>
      </w:r>
      <w:r w:rsidR="00865235" w:rsidRPr="00A70AE5">
        <w:rPr>
          <w:rFonts w:ascii="Times New Roman" w:hAnsi="Times New Roman"/>
          <w:sz w:val="24"/>
          <w:szCs w:val="24"/>
          <w:lang w:val="sv-SE"/>
        </w:rPr>
        <w:t>randomisasi</w:t>
      </w:r>
      <w:r w:rsidR="00865235">
        <w:rPr>
          <w:rFonts w:ascii="Times New Roman" w:hAnsi="Times New Roman"/>
          <w:sz w:val="24"/>
          <w:szCs w:val="24"/>
          <w:lang w:val="sv-SE"/>
        </w:rPr>
        <w:t xml:space="preserve">, dan saat yang sama dapat mengkontrol ancaman-ancaman validitas. Disebut eksperimen semu karena tidak memiliki ciri-ciri rancangan eksperimen sebenarnya, dan variabel-variabel yang seharusnya dikontrol atau dimanipulasi tidak dapat atau sulit </w:t>
      </w:r>
      <w:r w:rsidR="00865235">
        <w:rPr>
          <w:rFonts w:ascii="Times New Roman" w:hAnsi="Times New Roman"/>
          <w:sz w:val="24"/>
          <w:szCs w:val="24"/>
          <w:lang w:val="sv-SE"/>
        </w:rPr>
        <w:lastRenderedPageBreak/>
        <w:t>dilakukan (Notoatmodjo, 2014</w:t>
      </w:r>
      <w:r w:rsidR="00865235" w:rsidRPr="00982236">
        <w:rPr>
          <w:rFonts w:ascii="Times New Roman" w:hAnsi="Times New Roman"/>
          <w:sz w:val="24"/>
          <w:szCs w:val="24"/>
          <w:lang w:val="sv-SE"/>
        </w:rPr>
        <w:t>).</w:t>
      </w:r>
      <w:r w:rsidR="0086523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Pendekatan penelitian yang digunakan adalah </w:t>
      </w:r>
      <w:r w:rsidRPr="003F60E7">
        <w:rPr>
          <w:rFonts w:ascii="Times New Roman" w:hAnsi="Times New Roman" w:cs="Times New Roman"/>
          <w:i/>
          <w:color w:val="000000"/>
          <w:sz w:val="24"/>
          <w:szCs w:val="24"/>
        </w:rPr>
        <w:t>one group pretest-posttest design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Artinya setiap subjek penelitian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i/>
          <w:color w:val="000000"/>
          <w:sz w:val="24"/>
          <w:szCs w:val="24"/>
        </w:rPr>
        <w:t>pretest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i/>
          <w:color w:val="000000"/>
          <w:sz w:val="24"/>
          <w:szCs w:val="24"/>
        </w:rPr>
        <w:t>posttest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karakter subjek pada saat penelitian (Arikunto, 2010)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4D1A" w:rsidRPr="003F60E7" w:rsidRDefault="00FD4D1A" w:rsidP="00FD4D1A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i/>
          <w:color w:val="000000"/>
          <w:sz w:val="24"/>
          <w:szCs w:val="24"/>
        </w:rPr>
        <w:t>pretest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(01)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pemeriksaan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kadar</w:t>
      </w:r>
      <w:proofErr w:type="spellEnd"/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asam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Selajutnya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r w:rsidRPr="003F60E7">
        <w:rPr>
          <w:rFonts w:ascii="Times New Roman" w:hAnsi="Times New Roman" w:cs="Times New Roman"/>
          <w:sz w:val="24"/>
          <w:szCs w:val="24"/>
        </w:rPr>
        <w:t>(02)</w:t>
      </w:r>
      <w:r w:rsidRPr="003F60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kembali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kadar</w:t>
      </w:r>
      <w:proofErr w:type="spellEnd"/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asam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3BF" w:rsidRPr="003F60E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C03BF"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03BF" w:rsidRPr="003F60E7">
        <w:rPr>
          <w:rFonts w:ascii="Times New Roman" w:hAnsi="Times New Roman" w:cs="Times New Roman"/>
          <w:sz w:val="24"/>
          <w:szCs w:val="24"/>
        </w:rPr>
        <w:t>kadar</w:t>
      </w:r>
      <w:proofErr w:type="spellEnd"/>
      <w:proofErr w:type="gramEnd"/>
      <w:r w:rsidR="00EC03BF"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3BF" w:rsidRPr="003F60E7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="00EC03BF"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3BF" w:rsidRPr="003F60E7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>:</w:t>
      </w:r>
    </w:p>
    <w:p w:rsidR="00FD4D1A" w:rsidRPr="003F60E7" w:rsidRDefault="00FD4D1A" w:rsidP="00FD4D1A">
      <w:pPr>
        <w:pStyle w:val="ListParagraph"/>
        <w:spacing w:line="240" w:lineRule="auto"/>
        <w:ind w:left="2154" w:firstLine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3F60E7">
        <w:rPr>
          <w:rFonts w:ascii="Times New Roman" w:hAnsi="Times New Roman" w:cs="Times New Roman"/>
          <w:b/>
          <w:sz w:val="24"/>
          <w:szCs w:val="24"/>
        </w:rPr>
        <w:t xml:space="preserve"> 3.1</w:t>
      </w:r>
    </w:p>
    <w:p w:rsidR="00FD4D1A" w:rsidRPr="003F60E7" w:rsidRDefault="00FD4D1A" w:rsidP="00FD4D1A">
      <w:pPr>
        <w:spacing w:line="240" w:lineRule="auto"/>
        <w:ind w:left="1434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Pr="003F60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</w:p>
    <w:p w:rsidR="00FD4D1A" w:rsidRPr="003F60E7" w:rsidRDefault="00933FBB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03.1pt;margin-top:25.4pt;width:41.25pt;height:0;z-index:251655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3" type="#_x0000_t32" style="position:absolute;left:0;text-align:left;margin-left:86.85pt;margin-top:24.65pt;width:41.25pt;height:.75pt;z-index:251656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2" style="position:absolute;left:0;text-align:left;margin-left:244.35pt;margin-top:8.9pt;width:67.5pt;height:36pt;z-index:251657728">
            <v:textbox>
              <w:txbxContent>
                <w:p w:rsidR="00FD4D1A" w:rsidRPr="008E2496" w:rsidRDefault="00FD4D1A" w:rsidP="00FD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249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Posttest</w:t>
                  </w:r>
                </w:p>
                <w:p w:rsidR="00FD4D1A" w:rsidRPr="008E2496" w:rsidRDefault="00FD4D1A" w:rsidP="00FD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(02)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1" style="position:absolute;left:0;text-align:left;margin-left:128.1pt;margin-top:8.9pt;width:72.75pt;height:36pt;z-index:251658752">
            <v:textbox>
              <w:txbxContent>
                <w:p w:rsidR="00FD4D1A" w:rsidRPr="008E2496" w:rsidRDefault="00FD4D1A" w:rsidP="00FD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E2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Perlakuan</w:t>
                  </w:r>
                  <w:proofErr w:type="spellEnd"/>
                </w:p>
                <w:p w:rsidR="00FD4D1A" w:rsidRPr="008E2496" w:rsidRDefault="00FD4D1A" w:rsidP="00FD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(X)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0" style="position:absolute;left:0;text-align:left;margin-left:16.35pt;margin-top:7.4pt;width:70.5pt;height:37.5pt;z-index:251659776">
            <v:textbox>
              <w:txbxContent>
                <w:p w:rsidR="00FD4D1A" w:rsidRPr="008E2496" w:rsidRDefault="00FD4D1A" w:rsidP="00FD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E249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Pretest</w:t>
                  </w:r>
                </w:p>
                <w:p w:rsidR="00FD4D1A" w:rsidRPr="008E2496" w:rsidRDefault="00FD4D1A" w:rsidP="00FD4D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2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(01)</w:t>
                  </w:r>
                </w:p>
              </w:txbxContent>
            </v:textbox>
          </v:rect>
        </w:pict>
      </w:r>
    </w:p>
    <w:p w:rsidR="00FD4D1A" w:rsidRPr="003F60E7" w:rsidRDefault="00FD4D1A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4D1A" w:rsidRPr="003F60E7" w:rsidRDefault="00FD4D1A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D4D1A" w:rsidRPr="003F60E7" w:rsidRDefault="00EC03BF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01 =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encapaian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skore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</w:p>
    <w:p w:rsidR="00FD4D1A" w:rsidRPr="003F60E7" w:rsidRDefault="00EC03BF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X =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erlakuan</w:t>
      </w:r>
      <w:proofErr w:type="spellEnd"/>
    </w:p>
    <w:p w:rsidR="00FD4D1A" w:rsidRPr="003F60E7" w:rsidRDefault="00EC03BF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02 =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encapaian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skore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</w:p>
    <w:p w:rsidR="00FD4D1A" w:rsidRPr="003F60E7" w:rsidRDefault="00FD4D1A" w:rsidP="00FD4D1A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4D1A" w:rsidRPr="003F60E7" w:rsidRDefault="00FD4D1A" w:rsidP="00FD4D1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Subyek Penelitian</w:t>
      </w:r>
    </w:p>
    <w:p w:rsidR="00FD4D1A" w:rsidRPr="003F60E7" w:rsidRDefault="00FD4D1A" w:rsidP="00FD4D1A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FD4D1A" w:rsidRPr="003F60E7" w:rsidRDefault="00FD4D1A" w:rsidP="00FD4D1A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lastRenderedPageBreak/>
        <w:t>populasi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CB" w:rsidRPr="003F60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A57CB"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7CB" w:rsidRPr="003F60E7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7A57CB"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57CB" w:rsidRPr="003F60E7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7A57CB"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E23D1E" w:rsidRPr="003F60E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23D1E" w:rsidRPr="003F60E7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="00E23D1E"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E23D1E" w:rsidRPr="003F60E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arthritis gout</w:t>
      </w:r>
      <w:r w:rsidR="00E23D1E" w:rsidRPr="003F60E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7A57CB" w:rsidRPr="003F60E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</w:t>
      </w:r>
      <w:proofErr w:type="spellStart"/>
      <w:r w:rsidR="007A57CB" w:rsidRPr="003F60E7">
        <w:rPr>
          <w:rFonts w:ascii="Times New Roman" w:eastAsia="Times New Roman" w:hAnsi="Times New Roman" w:cs="Times New Roman"/>
          <w:sz w:val="24"/>
          <w:szCs w:val="24"/>
          <w:lang w:eastAsia="id-ID"/>
        </w:rPr>
        <w:t>desa</w:t>
      </w:r>
      <w:proofErr w:type="spellEnd"/>
      <w:r w:rsidR="007A57CB" w:rsidRPr="003F60E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7A57CB" w:rsidRPr="003F60E7">
        <w:rPr>
          <w:rFonts w:ascii="Times New Roman" w:eastAsia="Times New Roman" w:hAnsi="Times New Roman" w:cs="Times New Roman"/>
          <w:sz w:val="24"/>
          <w:szCs w:val="24"/>
          <w:lang w:eastAsia="id-ID"/>
        </w:rPr>
        <w:t>Purworejo</w:t>
      </w:r>
      <w:proofErr w:type="spellEnd"/>
      <w:r w:rsidR="0049526F"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26F" w:rsidRPr="003F60E7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49526F"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3F60E7"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27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orang</w:t>
      </w:r>
      <w:r w:rsidRPr="003F60E7">
        <w:rPr>
          <w:rFonts w:ascii="Times New Roman" w:hAnsi="Times New Roman" w:cs="Times New Roman"/>
          <w:sz w:val="24"/>
          <w:szCs w:val="24"/>
        </w:rPr>
        <w:t>.</w:t>
      </w:r>
    </w:p>
    <w:p w:rsidR="00FD4D1A" w:rsidRPr="003F60E7" w:rsidRDefault="00FD4D1A" w:rsidP="00FD4D1A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FD4D1A" w:rsidRPr="003F60E7" w:rsidRDefault="00FD4D1A" w:rsidP="0049526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49526F"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>ampel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>lanjut</w:t>
      </w:r>
      <w:proofErr w:type="spellEnd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>usia</w:t>
      </w:r>
      <w:proofErr w:type="spellEnd"/>
      <w:proofErr w:type="gramEnd"/>
      <w:r w:rsidR="0049526F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26F" w:rsidRPr="003F60E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9526F" w:rsidRPr="003F60E7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="0049526F" w:rsidRPr="003F60E7">
        <w:rPr>
          <w:rFonts w:ascii="Times New Roman" w:hAnsi="Times New Roman" w:cs="Times New Roman"/>
          <w:sz w:val="24"/>
          <w:szCs w:val="24"/>
        </w:rPr>
        <w:t xml:space="preserve"> </w:t>
      </w:r>
      <w:r w:rsidR="0049526F" w:rsidRPr="003F60E7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arthritis gout</w:t>
      </w:r>
      <w:r w:rsidR="00576E70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6E70" w:rsidRPr="003F60E7">
        <w:rPr>
          <w:rFonts w:ascii="Times New Roman" w:hAnsi="Times New Roman" w:cs="Times New Roman"/>
          <w:color w:val="000000"/>
          <w:sz w:val="24"/>
          <w:szCs w:val="24"/>
        </w:rPr>
        <w:t>sejumlah</w:t>
      </w:r>
      <w:proofErr w:type="spellEnd"/>
      <w:r w:rsidR="003F60E7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0E7"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27</w:t>
      </w:r>
      <w:r w:rsidR="00576E70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orang.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6E70"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total</w:t>
      </w: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="00AB1D3B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</w:t>
      </w:r>
      <w:r w:rsidR="0033790F"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D4D1A" w:rsidRPr="003F60E7" w:rsidRDefault="00FD4D1A" w:rsidP="00FD4D1A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</w:t>
      </w:r>
      <w:proofErr w:type="spellEnd"/>
      <w:r w:rsidRPr="003F60E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Sampel</w:t>
      </w:r>
      <w:proofErr w:type="spellEnd"/>
    </w:p>
    <w:p w:rsidR="003F60E7" w:rsidRPr="003F60E7" w:rsidRDefault="003F60E7" w:rsidP="003F60E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F60E7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Inklusi</w:t>
      </w:r>
    </w:p>
    <w:p w:rsidR="00FD4D1A" w:rsidRPr="003F60E7" w:rsidRDefault="00FD4D1A" w:rsidP="003F60E7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Bersedia</w:t>
      </w:r>
      <w:proofErr w:type="spellEnd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menjadi</w:t>
      </w:r>
      <w:proofErr w:type="spellEnd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responden</w:t>
      </w:r>
      <w:proofErr w:type="spellEnd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FD4D1A" w:rsidRPr="00F973BF" w:rsidRDefault="00576E70" w:rsidP="00F973BF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Lansia</w:t>
      </w:r>
      <w:proofErr w:type="spellEnd"/>
      <w:r w:rsidR="00D24FC4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dengan kategori </w:t>
      </w:r>
      <w:r w:rsidR="00D24FC4" w:rsidRPr="00D24FC4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elderly</w:t>
      </w:r>
      <w:r w:rsidR="00D24F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60</w:t>
      </w:r>
      <w:r w:rsidR="00F973BF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-74</w:t>
      </w:r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tahun</w:t>
      </w:r>
      <w:proofErr w:type="spellEnd"/>
      <w:r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proofErr w:type="spellStart"/>
      <w:r w:rsidR="00FD4D1A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laki-laki</w:t>
      </w:r>
      <w:proofErr w:type="spellEnd"/>
      <w:r w:rsidR="00FD4D1A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dan</w:t>
      </w:r>
      <w:proofErr w:type="spellEnd"/>
      <w:r w:rsidR="00FD4D1A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D4D1A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perempuan</w:t>
      </w:r>
      <w:proofErr w:type="spellEnd"/>
      <w:r w:rsidR="00566261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di </w:t>
      </w:r>
      <w:proofErr w:type="spellStart"/>
      <w:r w:rsidR="00566261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desa</w:t>
      </w:r>
      <w:proofErr w:type="spellEnd"/>
      <w:r w:rsidR="00566261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566261" w:rsidRPr="003F60E7">
        <w:rPr>
          <w:rFonts w:ascii="Times New Roman" w:hAnsi="Times New Roman" w:cs="Times New Roman"/>
          <w:iCs/>
          <w:color w:val="000000"/>
          <w:sz w:val="24"/>
          <w:szCs w:val="24"/>
        </w:rPr>
        <w:t>purworejo</w:t>
      </w:r>
      <w:proofErr w:type="spellEnd"/>
      <w:r w:rsidR="00566261" w:rsidRPr="00F973B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.</w:t>
      </w:r>
    </w:p>
    <w:p w:rsidR="003F60E7" w:rsidRPr="003F60E7" w:rsidRDefault="003F60E7" w:rsidP="003F60E7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F60E7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Kriteria Ekslusi</w:t>
      </w:r>
    </w:p>
    <w:p w:rsidR="003F60E7" w:rsidRPr="00F56181" w:rsidRDefault="003F60E7" w:rsidP="003F60E7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F60E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Lansia dalam kondisi sakit berat seperti stroke dan tidak bisa diajak melakukan senam</w:t>
      </w:r>
    </w:p>
    <w:p w:rsidR="00F56181" w:rsidRPr="003F60E7" w:rsidRDefault="00F56181" w:rsidP="003F60E7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Lansia dengan kondisi nyeri berat dan kaku</w:t>
      </w:r>
    </w:p>
    <w:p w:rsidR="00FD4D1A" w:rsidRPr="003F60E7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D4D1A" w:rsidRPr="003F60E7" w:rsidRDefault="00FD4D1A" w:rsidP="00FD4D1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Variabel Penelitian</w:t>
      </w:r>
    </w:p>
    <w:p w:rsidR="00FD4D1A" w:rsidRPr="00F56181" w:rsidRDefault="00FD4D1A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pengert</w:t>
      </w:r>
      <w:r w:rsidR="00F56181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="00F5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56181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="00F5618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56181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="00F56181">
        <w:rPr>
          <w:rFonts w:ascii="Times New Roman" w:hAnsi="Times New Roman" w:cs="Times New Roman"/>
          <w:color w:val="000000"/>
          <w:sz w:val="24"/>
          <w:szCs w:val="24"/>
        </w:rPr>
        <w:t>, 2010</w:t>
      </w:r>
      <w:r w:rsidR="00F5618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). </w:t>
      </w:r>
      <w:r w:rsidRPr="00F56181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FD4D1A" w:rsidRPr="003F60E7" w:rsidRDefault="00FD4D1A" w:rsidP="00FD4D1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Variabel Bebas (Independent)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proofErr w:type="spellStart"/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>Senam</w:t>
      </w:r>
      <w:proofErr w:type="spellEnd"/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>Rematik</w:t>
      </w:r>
      <w:proofErr w:type="spellEnd"/>
    </w:p>
    <w:p w:rsidR="00566261" w:rsidRPr="003F60E7" w:rsidRDefault="00FD4D1A" w:rsidP="003F60E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(Dependent)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6181">
        <w:rPr>
          <w:rFonts w:ascii="Times New Roman" w:hAnsi="Times New Roman" w:cs="Times New Roman"/>
          <w:color w:val="000000"/>
          <w:sz w:val="24"/>
          <w:szCs w:val="24"/>
          <w:lang w:val="id-ID"/>
        </w:rPr>
        <w:t>K</w:t>
      </w:r>
      <w:r w:rsidR="003F60E7"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adar</w:t>
      </w:r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>Asam</w:t>
      </w:r>
      <w:proofErr w:type="spellEnd"/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6261" w:rsidRPr="003F60E7">
        <w:rPr>
          <w:rFonts w:ascii="Times New Roman" w:hAnsi="Times New Roman" w:cs="Times New Roman"/>
          <w:color w:val="000000"/>
          <w:sz w:val="24"/>
          <w:szCs w:val="24"/>
        </w:rPr>
        <w:t>Urat</w:t>
      </w:r>
      <w:proofErr w:type="spellEnd"/>
    </w:p>
    <w:p w:rsidR="003F60E7" w:rsidRPr="003F60E7" w:rsidRDefault="003F60E7" w:rsidP="003F60E7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D4D1A" w:rsidRPr="003F60E7" w:rsidRDefault="00FD4D1A" w:rsidP="00FD4D1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Definisi Operasional dan Pengukuran Variabel</w:t>
      </w:r>
    </w:p>
    <w:p w:rsidR="00365B3F" w:rsidRDefault="00FD4D1A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56181" w:rsidRP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880475" w:rsidRDefault="00880475" w:rsidP="00FD4D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880475" w:rsidRDefault="00880475" w:rsidP="00FD4D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p w:rsidR="00FD4D1A" w:rsidRPr="003F60E7" w:rsidRDefault="00FD4D1A" w:rsidP="00FD4D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Tabel</w:t>
      </w:r>
      <w:proofErr w:type="spellEnd"/>
      <w:r w:rsidRPr="003F6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3.1</w:t>
      </w:r>
      <w:proofErr w:type="gramEnd"/>
    </w:p>
    <w:p w:rsidR="00FD4D1A" w:rsidRPr="003F60E7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F60E7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3F6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FD4D1A" w:rsidRPr="003F60E7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363"/>
        <w:gridCol w:w="2289"/>
        <w:gridCol w:w="1276"/>
        <w:gridCol w:w="1276"/>
        <w:gridCol w:w="1417"/>
        <w:gridCol w:w="1276"/>
      </w:tblGrid>
      <w:tr w:rsidR="00FD4D1A" w:rsidRPr="003F60E7" w:rsidTr="00F56181">
        <w:tc>
          <w:tcPr>
            <w:tcW w:w="1363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Variabel </w:t>
            </w:r>
          </w:p>
        </w:tc>
        <w:tc>
          <w:tcPr>
            <w:tcW w:w="2289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Definisi </w:t>
            </w:r>
          </w:p>
        </w:tc>
        <w:tc>
          <w:tcPr>
            <w:tcW w:w="1276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 Ukur</w:t>
            </w:r>
          </w:p>
        </w:tc>
        <w:tc>
          <w:tcPr>
            <w:tcW w:w="1276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ukur </w:t>
            </w:r>
          </w:p>
        </w:tc>
        <w:tc>
          <w:tcPr>
            <w:tcW w:w="1417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 ukur</w:t>
            </w:r>
          </w:p>
        </w:tc>
        <w:tc>
          <w:tcPr>
            <w:tcW w:w="1276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 ukur</w:t>
            </w:r>
          </w:p>
        </w:tc>
      </w:tr>
      <w:tr w:rsidR="00FD4D1A" w:rsidRPr="003F60E7" w:rsidTr="00F56181">
        <w:tc>
          <w:tcPr>
            <w:tcW w:w="1363" w:type="dxa"/>
          </w:tcPr>
          <w:p w:rsidR="00FD4D1A" w:rsidRPr="00F56181" w:rsidRDefault="00566261" w:rsidP="000C17E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Senam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Rematik</w:t>
            </w:r>
            <w:proofErr w:type="spellEnd"/>
          </w:p>
        </w:tc>
        <w:tc>
          <w:tcPr>
            <w:tcW w:w="2289" w:type="dxa"/>
          </w:tcPr>
          <w:p w:rsidR="00CF5944" w:rsidRPr="00F56181" w:rsidRDefault="00CF5944" w:rsidP="00AB1D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1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 w:rsidRPr="00F56181">
              <w:rPr>
                <w:rFonts w:ascii="Times New Roman" w:eastAsia="Calibri" w:hAnsi="Times New Roman" w:cs="Times New Roman"/>
                <w:sz w:val="20"/>
                <w:szCs w:val="20"/>
              </w:rPr>
              <w:t>enam ringa</w:t>
            </w:r>
            <w:r w:rsidR="003F60E7" w:rsidRPr="00F56181">
              <w:rPr>
                <w:rFonts w:ascii="Times New Roman" w:eastAsia="Calibri" w:hAnsi="Times New Roman" w:cs="Times New Roman"/>
                <w:sz w:val="20"/>
                <w:szCs w:val="20"/>
              </w:rPr>
              <w:t>n yang berfungsi mengatasi kelu</w:t>
            </w:r>
            <w:r w:rsidRPr="00F56181">
              <w:rPr>
                <w:rFonts w:ascii="Times New Roman" w:eastAsia="Calibri" w:hAnsi="Times New Roman" w:cs="Times New Roman"/>
                <w:sz w:val="20"/>
                <w:szCs w:val="20"/>
              </w:rPr>
              <w:t>han yang biasa muncul pada penyakit rematik dan asam urat</w:t>
            </w:r>
            <w:r w:rsidR="003F60E7" w:rsidRPr="00F561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dengan gerakan </w:t>
            </w:r>
            <w:r w:rsidR="003F60E7" w:rsidRPr="00F56181">
              <w:rPr>
                <w:rFonts w:ascii="Times New Roman" w:hAnsi="Times New Roman" w:cs="Times New Roman"/>
                <w:sz w:val="20"/>
                <w:szCs w:val="20"/>
              </w:rPr>
              <w:t xml:space="preserve">Gerakan Inti, Senam Rematik 1-5, Seated cross legged press, Pelvic tilt, Rubber band dan </w:t>
            </w:r>
            <w:r w:rsidR="003F60E7" w:rsidRPr="00F56181">
              <w:rPr>
                <w:rFonts w:ascii="Times New Roman" w:hAnsi="Times New Roman" w:cs="Times New Roman"/>
                <w:noProof/>
                <w:sz w:val="20"/>
                <w:szCs w:val="20"/>
              </w:rPr>
              <w:t>Pendingin</w:t>
            </w:r>
            <w:r w:rsidR="00365B3F" w:rsidRPr="00F5618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. </w:t>
            </w:r>
            <w:r w:rsidR="00AB1D3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Dilakukan sebanyak 9 kali dalam  </w:t>
            </w:r>
            <w:r w:rsidR="009C1040">
              <w:rPr>
                <w:rFonts w:ascii="Times New Roman" w:hAnsi="Times New Roman" w:cs="Times New Roman"/>
                <w:noProof/>
                <w:sz w:val="20"/>
                <w:szCs w:val="20"/>
              </w:rPr>
              <w:t>3 minggu.</w:t>
            </w:r>
          </w:p>
        </w:tc>
        <w:tc>
          <w:tcPr>
            <w:tcW w:w="1276" w:type="dxa"/>
          </w:tcPr>
          <w:p w:rsidR="00FD4D1A" w:rsidRPr="00F56181" w:rsidRDefault="00F56181" w:rsidP="000C17E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Panduan senam rematik</w:t>
            </w:r>
          </w:p>
        </w:tc>
        <w:tc>
          <w:tcPr>
            <w:tcW w:w="1276" w:type="dxa"/>
          </w:tcPr>
          <w:p w:rsidR="00FD4D1A" w:rsidRPr="00F56181" w:rsidRDefault="003F60E7" w:rsidP="008715A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Gerakan senam</w:t>
            </w:r>
            <w:r w:rsidR="008715A5" w:rsidRPr="00F5618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menggunakan liflate berisi panduan senam</w:t>
            </w:r>
            <w:r w:rsidR="00F5618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dan SOP senam</w:t>
            </w:r>
          </w:p>
        </w:tc>
        <w:tc>
          <w:tcPr>
            <w:tcW w:w="1417" w:type="dxa"/>
          </w:tcPr>
          <w:p w:rsidR="00FD4D1A" w:rsidRPr="00F56181" w:rsidRDefault="00F56181" w:rsidP="000C17E4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Responden mengikuti Senam sesuai SOP</w:t>
            </w:r>
          </w:p>
        </w:tc>
        <w:tc>
          <w:tcPr>
            <w:tcW w:w="1276" w:type="dxa"/>
          </w:tcPr>
          <w:p w:rsidR="00FD4D1A" w:rsidRPr="00F56181" w:rsidRDefault="00FD4D1A" w:rsidP="000C17E4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-</w:t>
            </w:r>
          </w:p>
        </w:tc>
      </w:tr>
      <w:tr w:rsidR="00FD4D1A" w:rsidRPr="003F60E7" w:rsidTr="00F56181">
        <w:tc>
          <w:tcPr>
            <w:tcW w:w="1363" w:type="dxa"/>
          </w:tcPr>
          <w:p w:rsidR="00FD4D1A" w:rsidRPr="00F56181" w:rsidRDefault="00566261" w:rsidP="000C17E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Asam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Urat</w:t>
            </w:r>
            <w:proofErr w:type="spellEnd"/>
          </w:p>
        </w:tc>
        <w:tc>
          <w:tcPr>
            <w:tcW w:w="2289" w:type="dxa"/>
          </w:tcPr>
          <w:p w:rsidR="00FD4D1A" w:rsidRPr="00F56181" w:rsidRDefault="00CF5944" w:rsidP="000C17E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r w:rsidRPr="00F561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</w:t>
            </w:r>
            <w:r w:rsidRPr="00F56181">
              <w:rPr>
                <w:rFonts w:ascii="Times New Roman" w:eastAsia="Calibri" w:hAnsi="Times New Roman" w:cs="Times New Roman"/>
                <w:sz w:val="20"/>
                <w:szCs w:val="20"/>
              </w:rPr>
              <w:t>enyakit akibat gangguan metabolisme purin</w:t>
            </w:r>
            <w:r w:rsidR="003F60E7" w:rsidRPr="00F561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dengan kadar asam urat &gt;8,5 mg/dL pada pria dan &gt;8 mg/dL pada wanita</w:t>
            </w:r>
          </w:p>
        </w:tc>
        <w:tc>
          <w:tcPr>
            <w:tcW w:w="1276" w:type="dxa"/>
          </w:tcPr>
          <w:p w:rsidR="00FD4D1A" w:rsidRPr="00F56181" w:rsidRDefault="00F86EB3" w:rsidP="000C17E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Alat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untuk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cek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asam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urat</w:t>
            </w:r>
            <w:proofErr w:type="spellEnd"/>
            <w:r w:rsidR="003B3A38"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Digital</w:t>
            </w:r>
          </w:p>
        </w:tc>
        <w:tc>
          <w:tcPr>
            <w:tcW w:w="1276" w:type="dxa"/>
          </w:tcPr>
          <w:p w:rsidR="00FD4D1A" w:rsidRPr="00F56181" w:rsidRDefault="003B3A38" w:rsidP="000C17E4">
            <w:pPr>
              <w:tabs>
                <w:tab w:val="left" w:pos="825"/>
              </w:tabs>
              <w:rPr>
                <w:rFonts w:ascii="Times New Roman" w:hAnsi="Times New Roman" w:cs="Times New Roman"/>
                <w:sz w:val="20"/>
                <w:szCs w:val="20"/>
                <w:lang w:val="en-US" w:eastAsia="id-ID"/>
              </w:rPr>
            </w:pP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Pemeriksaan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Asam</w:t>
            </w:r>
            <w:proofErr w:type="spellEnd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F561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Urat</w:t>
            </w:r>
            <w:proofErr w:type="spellEnd"/>
          </w:p>
        </w:tc>
        <w:tc>
          <w:tcPr>
            <w:tcW w:w="1417" w:type="dxa"/>
          </w:tcPr>
          <w:p w:rsidR="00F56181" w:rsidRPr="00F56181" w:rsidRDefault="007C182C" w:rsidP="00D24FC4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Nilai Kadar Asam Urat</w:t>
            </w:r>
          </w:p>
        </w:tc>
        <w:tc>
          <w:tcPr>
            <w:tcW w:w="1276" w:type="dxa"/>
          </w:tcPr>
          <w:p w:rsidR="00FD4D1A" w:rsidRPr="00F56181" w:rsidRDefault="007C182C" w:rsidP="000C17E4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Ratio</w:t>
            </w:r>
          </w:p>
        </w:tc>
      </w:tr>
    </w:tbl>
    <w:p w:rsidR="003A74B6" w:rsidRPr="003A74B6" w:rsidRDefault="003A74B6" w:rsidP="003A74B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</w:p>
    <w:p w:rsidR="00D24FC4" w:rsidRPr="009C1040" w:rsidRDefault="00FD4D1A" w:rsidP="002408B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D24FC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Pengumpulan Data</w:t>
      </w:r>
    </w:p>
    <w:p w:rsidR="009C1040" w:rsidRPr="009C1040" w:rsidRDefault="009C1040" w:rsidP="009C1040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Prosedur Penelitian</w:t>
      </w:r>
    </w:p>
    <w:p w:rsidR="009C1040" w:rsidRPr="009C1040" w:rsidRDefault="009C1040" w:rsidP="009C1040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</w:pPr>
      <w:r w:rsidRPr="009C1040">
        <w:rPr>
          <w:rFonts w:ascii="Times New Roman" w:hAnsi="Times New Roman" w:cs="Times New Roman"/>
          <w:color w:val="000000"/>
          <w:sz w:val="24"/>
          <w:szCs w:val="24"/>
          <w:lang w:val="id-ID"/>
        </w:rPr>
        <w:t>Meminta surat izin Penelitian dari STIKes Aisyah Pringsewu</w:t>
      </w:r>
    </w:p>
    <w:p w:rsidR="009C1040" w:rsidRPr="009C1040" w:rsidRDefault="009C1040" w:rsidP="009C1040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</w:pPr>
      <w:r w:rsidRPr="009C1040">
        <w:rPr>
          <w:rFonts w:ascii="Times New Roman" w:hAnsi="Times New Roman" w:cs="Times New Roman"/>
          <w:color w:val="000000"/>
          <w:sz w:val="24"/>
          <w:szCs w:val="24"/>
          <w:lang w:val="id-ID"/>
        </w:rPr>
        <w:t>Memberikan surat izin penelitian ke lokasi penelitian</w:t>
      </w:r>
      <w:r w:rsidR="00AB1D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memberikan infomed consent ke responden.</w:t>
      </w:r>
    </w:p>
    <w:p w:rsidR="00C12146" w:rsidRPr="00AB1D3B" w:rsidRDefault="009C1040" w:rsidP="00C12146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</w:pPr>
      <w:r w:rsidRPr="009C1040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>Menguumpulkan responden yang telah ditentukan di posyandu lansia</w:t>
      </w:r>
    </w:p>
    <w:p w:rsidR="009C1040" w:rsidRPr="009C1040" w:rsidRDefault="009C1040" w:rsidP="009C1040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Melakukan p</w:t>
      </w:r>
      <w:proofErr w:type="spellStart"/>
      <w:r w:rsidR="00D52232" w:rsidRPr="009C1040">
        <w:rPr>
          <w:rFonts w:ascii="Times New Roman" w:hAnsi="Times New Roman" w:cs="Times New Roman"/>
          <w:sz w:val="24"/>
          <w:szCs w:val="24"/>
        </w:rPr>
        <w:t>engukuran</w:t>
      </w:r>
      <w:proofErr w:type="spellEnd"/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 kadar asam urat</w:t>
      </w:r>
    </w:p>
    <w:p w:rsidR="008552D6" w:rsidRDefault="00D52232" w:rsidP="009C104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9C1040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r w:rsidR="008552D6" w:rsidRPr="009C1040">
        <w:rPr>
          <w:rFonts w:ascii="Times New Roman" w:hAnsi="Times New Roman" w:cs="Times New Roman"/>
          <w:sz w:val="24"/>
          <w:szCs w:val="24"/>
          <w:lang w:val="id-ID"/>
        </w:rPr>
        <w:t>asam urat</w:t>
      </w:r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r w:rsidR="008552D6" w:rsidRPr="009C1040">
        <w:rPr>
          <w:rFonts w:ascii="Times New Roman" w:hAnsi="Times New Roman" w:cs="Times New Roman"/>
          <w:sz w:val="24"/>
          <w:szCs w:val="24"/>
          <w:lang w:val="id-ID"/>
        </w:rPr>
        <w:t>alat untuk cek asam urat digital</w:t>
      </w:r>
      <w:r w:rsidRPr="009C10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08B2"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prosedurnya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552D6" w:rsidRPr="009C10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52D6" w:rsidRPr="009C104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8552D6"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D6" w:rsidRPr="009C104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8552D6"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2D6" w:rsidRPr="009C104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proofErr w:type="gramStart"/>
      <w:r w:rsidR="008552D6" w:rsidRPr="009C1040">
        <w:rPr>
          <w:rFonts w:ascii="Times New Roman" w:hAnsi="Times New Roman" w:cs="Times New Roman"/>
          <w:sz w:val="24"/>
          <w:szCs w:val="24"/>
          <w:lang w:val="id-ID"/>
        </w:rPr>
        <w:t>) :</w:t>
      </w:r>
      <w:proofErr w:type="gramEnd"/>
    </w:p>
    <w:p w:rsidR="00AB1D3B" w:rsidRPr="009C1040" w:rsidRDefault="00AB1D3B" w:rsidP="009C104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</w:pPr>
    </w:p>
    <w:p w:rsidR="00F973BF" w:rsidRPr="009C1040" w:rsidRDefault="00D52232" w:rsidP="00F973BF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40">
        <w:rPr>
          <w:rFonts w:ascii="Times New Roman" w:hAnsi="Times New Roman" w:cs="Times New Roman"/>
          <w:sz w:val="24"/>
          <w:szCs w:val="24"/>
        </w:rPr>
        <w:lastRenderedPageBreak/>
        <w:t>Mengatur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, </w:t>
      </w:r>
      <w:r w:rsidR="008552D6" w:rsidRPr="009C1040">
        <w:rPr>
          <w:rFonts w:ascii="Times New Roman" w:hAnsi="Times New Roman" w:cs="Times New Roman"/>
          <w:sz w:val="24"/>
          <w:szCs w:val="24"/>
          <w:lang w:val="id-ID"/>
        </w:rPr>
        <w:t>senyaman mungkin.</w:t>
      </w:r>
    </w:p>
    <w:p w:rsidR="008552D6" w:rsidRPr="009C1040" w:rsidRDefault="008552D6" w:rsidP="002408B2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Ambil sampel darah dengan cara menusukan jarum ke ujung jari/kapiler.</w:t>
      </w:r>
    </w:p>
    <w:p w:rsidR="008552D6" w:rsidRPr="009C1040" w:rsidRDefault="008552D6" w:rsidP="002408B2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Masukan darah kedalam cip yang telah terpasang di alat pengukur digital, untuk pengukurang kadar asam urat</w:t>
      </w:r>
    </w:p>
    <w:p w:rsidR="009C1040" w:rsidRPr="009C1040" w:rsidRDefault="008552D6" w:rsidP="009C1040">
      <w:pPr>
        <w:pStyle w:val="ListParagraph"/>
        <w:numPr>
          <w:ilvl w:val="0"/>
          <w:numId w:val="1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Baca hasil pengukuran pada alat digital</w:t>
      </w:r>
    </w:p>
    <w:p w:rsidR="009C1040" w:rsidRPr="009C1040" w:rsidRDefault="009C1040" w:rsidP="009C1040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Melakukan perlakuan dengan prosedur senam ramatik</w:t>
      </w:r>
    </w:p>
    <w:p w:rsidR="00D52232" w:rsidRPr="009C1040" w:rsidRDefault="00D52232" w:rsidP="009C1040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alat-alat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>:</w:t>
      </w:r>
    </w:p>
    <w:p w:rsidR="00D52232" w:rsidRDefault="00D52232" w:rsidP="009C1040">
      <w:pPr>
        <w:pStyle w:val="ListParagraph"/>
        <w:numPr>
          <w:ilvl w:val="0"/>
          <w:numId w:val="15"/>
        </w:numPr>
        <w:tabs>
          <w:tab w:val="left" w:pos="567"/>
          <w:tab w:val="left" w:pos="993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</w:p>
    <w:p w:rsidR="009C1040" w:rsidRDefault="00D52232" w:rsidP="009C1040">
      <w:pPr>
        <w:pStyle w:val="ListParagraph"/>
        <w:tabs>
          <w:tab w:val="left" w:pos="567"/>
          <w:tab w:val="left" w:pos="993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C1040" w:rsidRPr="009C1040" w:rsidRDefault="002408B2" w:rsidP="009C1040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line="48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Liflate gerakan senam rematik</w:t>
      </w:r>
    </w:p>
    <w:p w:rsidR="009C1040" w:rsidRPr="009C1040" w:rsidRDefault="002408B2" w:rsidP="009C1040">
      <w:pPr>
        <w:pStyle w:val="ListParagraph"/>
        <w:numPr>
          <w:ilvl w:val="0"/>
          <w:numId w:val="14"/>
        </w:numPr>
        <w:tabs>
          <w:tab w:val="left" w:pos="567"/>
          <w:tab w:val="left" w:pos="993"/>
        </w:tabs>
        <w:spacing w:line="480" w:lineRule="auto"/>
        <w:ind w:left="1713"/>
        <w:jc w:val="both"/>
        <w:rPr>
          <w:rFonts w:ascii="Times New Roman" w:hAnsi="Times New Roman" w:cs="Times New Roman"/>
          <w:sz w:val="24"/>
          <w:szCs w:val="24"/>
        </w:rPr>
      </w:pPr>
      <w:r w:rsidRPr="009C1040">
        <w:rPr>
          <w:rFonts w:ascii="Times New Roman" w:hAnsi="Times New Roman" w:cs="Times New Roman"/>
          <w:sz w:val="24"/>
          <w:szCs w:val="24"/>
          <w:lang w:val="id-ID"/>
        </w:rPr>
        <w:t>Alat pengukur kadar asam urat digital</w:t>
      </w:r>
      <w:r w:rsidR="00D52232" w:rsidRPr="009C10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232" w:rsidRDefault="00D52232" w:rsidP="009C1040">
      <w:pPr>
        <w:pStyle w:val="ListParagraph"/>
        <w:numPr>
          <w:ilvl w:val="0"/>
          <w:numId w:val="15"/>
        </w:numPr>
        <w:tabs>
          <w:tab w:val="left" w:pos="567"/>
          <w:tab w:val="left" w:pos="993"/>
        </w:tabs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</w:p>
    <w:p w:rsidR="008715A5" w:rsidRPr="008715A5" w:rsidRDefault="00D52232" w:rsidP="009C1040">
      <w:pPr>
        <w:pStyle w:val="ListParagraph"/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pacing w:line="480" w:lineRule="auto"/>
        <w:ind w:left="171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2408B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2408B2">
        <w:rPr>
          <w:rFonts w:ascii="Times New Roman" w:hAnsi="Times New Roman" w:cs="Times New Roman"/>
          <w:sz w:val="24"/>
          <w:szCs w:val="24"/>
          <w:lang w:val="id-ID"/>
        </w:rPr>
        <w:t>kadar</w:t>
      </w:r>
      <w:proofErr w:type="gramEnd"/>
      <w:r w:rsidR="002408B2">
        <w:rPr>
          <w:rFonts w:ascii="Times New Roman" w:hAnsi="Times New Roman" w:cs="Times New Roman"/>
          <w:sz w:val="24"/>
          <w:szCs w:val="24"/>
          <w:lang w:val="id-ID"/>
        </w:rPr>
        <w:t xml:space="preserve"> asam urat sebelum melakukan senam rematik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040" w:rsidRPr="00AB1D3B" w:rsidRDefault="00D52232" w:rsidP="009C1040">
      <w:pPr>
        <w:pStyle w:val="ListParagraph"/>
        <w:numPr>
          <w:ilvl w:val="0"/>
          <w:numId w:val="16"/>
        </w:numPr>
        <w:tabs>
          <w:tab w:val="left" w:pos="567"/>
          <w:tab w:val="left" w:pos="993"/>
          <w:tab w:val="left" w:pos="1276"/>
        </w:tabs>
        <w:spacing w:line="480" w:lineRule="auto"/>
        <w:ind w:left="171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15A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8715A5">
        <w:rPr>
          <w:rFonts w:ascii="Times New Roman" w:hAnsi="Times New Roman" w:cs="Times New Roman"/>
          <w:sz w:val="24"/>
          <w:szCs w:val="24"/>
        </w:rPr>
        <w:t xml:space="preserve"> </w:t>
      </w:r>
      <w:r w:rsidR="002408B2" w:rsidRPr="008715A5">
        <w:rPr>
          <w:rFonts w:ascii="Times New Roman" w:hAnsi="Times New Roman" w:cs="Times New Roman"/>
          <w:sz w:val="24"/>
          <w:szCs w:val="24"/>
          <w:lang w:val="id-ID"/>
        </w:rPr>
        <w:t>perlakuan dengan senam rematik</w:t>
      </w:r>
      <w:r w:rsidRPr="008715A5">
        <w:rPr>
          <w:rFonts w:ascii="Times New Roman" w:hAnsi="Times New Roman" w:cs="Times New Roman"/>
          <w:sz w:val="24"/>
          <w:szCs w:val="24"/>
        </w:rPr>
        <w:t>.</w:t>
      </w:r>
      <w:r w:rsidR="009C1040">
        <w:rPr>
          <w:rFonts w:ascii="Times New Roman" w:hAnsi="Times New Roman" w:cs="Times New Roman"/>
          <w:sz w:val="24"/>
          <w:szCs w:val="24"/>
          <w:lang w:val="id-ID"/>
        </w:rPr>
        <w:t xml:space="preserve"> Adapun gerakan senam meliputi:</w:t>
      </w:r>
    </w:p>
    <w:p w:rsidR="00AB1D3B" w:rsidRPr="00AB1D3B" w:rsidRDefault="00AB1D3B" w:rsidP="00AB1D3B">
      <w:pPr>
        <w:tabs>
          <w:tab w:val="left" w:pos="567"/>
          <w:tab w:val="left" w:pos="993"/>
          <w:tab w:val="left" w:pos="127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C1040" w:rsidRDefault="008715A5" w:rsidP="009C1040">
      <w:pPr>
        <w:pStyle w:val="ListParagraph"/>
        <w:numPr>
          <w:ilvl w:val="0"/>
          <w:numId w:val="22"/>
        </w:numPr>
        <w:tabs>
          <w:tab w:val="left" w:pos="567"/>
          <w:tab w:val="left" w:pos="993"/>
          <w:tab w:val="left" w:pos="1276"/>
        </w:tabs>
        <w:spacing w:line="480" w:lineRule="auto"/>
        <w:ind w:left="2072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8715A5">
        <w:rPr>
          <w:rFonts w:ascii="Times New Roman" w:eastAsia="Calibri" w:hAnsi="Times New Roman" w:cs="Times New Roman"/>
          <w:sz w:val="24"/>
          <w:szCs w:val="24"/>
        </w:rPr>
        <w:lastRenderedPageBreak/>
        <w:t>Pemanasan</w:t>
      </w:r>
      <w:proofErr w:type="spellEnd"/>
    </w:p>
    <w:p w:rsidR="009C1040" w:rsidRPr="009C1040" w:rsidRDefault="008715A5" w:rsidP="009C1040">
      <w:pPr>
        <w:pStyle w:val="ListParagraph"/>
        <w:numPr>
          <w:ilvl w:val="0"/>
          <w:numId w:val="22"/>
        </w:numPr>
        <w:tabs>
          <w:tab w:val="left" w:pos="567"/>
          <w:tab w:val="left" w:pos="993"/>
          <w:tab w:val="left" w:pos="1276"/>
        </w:tabs>
        <w:spacing w:line="480" w:lineRule="auto"/>
        <w:ind w:left="20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40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Inti</w:t>
      </w:r>
      <w:proofErr w:type="spellEnd"/>
    </w:p>
    <w:p w:rsidR="00F56181" w:rsidRPr="009C1040" w:rsidRDefault="008715A5" w:rsidP="009C1040">
      <w:pPr>
        <w:pStyle w:val="ListParagraph"/>
        <w:tabs>
          <w:tab w:val="left" w:pos="567"/>
          <w:tab w:val="left" w:pos="993"/>
          <w:tab w:val="left" w:pos="1276"/>
        </w:tabs>
        <w:spacing w:line="480" w:lineRule="auto"/>
        <w:ind w:left="207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Sendi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Bahu</w:t>
      </w:r>
      <w:proofErr w:type="spellEnd"/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1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1040">
        <w:rPr>
          <w:rFonts w:ascii="Times New Roman" w:hAnsi="Times New Roman" w:cs="Times New Roman"/>
          <w:sz w:val="24"/>
          <w:szCs w:val="24"/>
        </w:rPr>
        <w:t xml:space="preserve">2 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>,</w:t>
      </w:r>
      <w:proofErr w:type="gramEnd"/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3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4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rematik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5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9C1040">
        <w:rPr>
          <w:rFonts w:ascii="Times New Roman" w:hAnsi="Times New Roman" w:cs="Times New Roman"/>
          <w:sz w:val="24"/>
          <w:szCs w:val="24"/>
        </w:rPr>
        <w:t>Seated cross legged press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9C1040">
        <w:rPr>
          <w:rFonts w:ascii="Times New Roman" w:hAnsi="Times New Roman" w:cs="Times New Roman"/>
          <w:sz w:val="24"/>
          <w:szCs w:val="24"/>
        </w:rPr>
        <w:t>Pelvic tilt</w:t>
      </w:r>
      <w:r w:rsidRPr="009C104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9C1040">
        <w:rPr>
          <w:rFonts w:ascii="Times New Roman" w:hAnsi="Times New Roman" w:cs="Times New Roman"/>
          <w:sz w:val="24"/>
          <w:szCs w:val="24"/>
        </w:rPr>
        <w:t>Rubber band</w:t>
      </w:r>
    </w:p>
    <w:p w:rsidR="009C1040" w:rsidRPr="006F0F50" w:rsidRDefault="008715A5" w:rsidP="009C1040">
      <w:pPr>
        <w:pStyle w:val="ListParagraph"/>
        <w:numPr>
          <w:ilvl w:val="0"/>
          <w:numId w:val="22"/>
        </w:numPr>
        <w:tabs>
          <w:tab w:val="left" w:pos="567"/>
          <w:tab w:val="left" w:pos="993"/>
          <w:tab w:val="left" w:pos="1276"/>
        </w:tabs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715A5">
        <w:rPr>
          <w:rFonts w:ascii="Times New Roman" w:hAnsi="Times New Roman" w:cs="Times New Roman"/>
          <w:noProof/>
          <w:sz w:val="24"/>
          <w:szCs w:val="24"/>
        </w:rPr>
        <w:t>Pendingin</w:t>
      </w:r>
    </w:p>
    <w:p w:rsidR="006F0F50" w:rsidRPr="009C1040" w:rsidRDefault="006F0F50" w:rsidP="006F0F50">
      <w:pPr>
        <w:pStyle w:val="ListParagraph"/>
        <w:tabs>
          <w:tab w:val="left" w:pos="567"/>
          <w:tab w:val="left" w:pos="993"/>
          <w:tab w:val="left" w:pos="1276"/>
        </w:tabs>
        <w:spacing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t>Sumber: Depkes RI (2002) dalam Suhendriyo (2014).</w:t>
      </w:r>
    </w:p>
    <w:p w:rsidR="009C1040" w:rsidRPr="00C12146" w:rsidRDefault="009C1040" w:rsidP="009C1040">
      <w:pPr>
        <w:pStyle w:val="ListParagraph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Senam dilakukan sbanya</w:t>
      </w:r>
      <w:r w:rsidR="00AB1D3B">
        <w:rPr>
          <w:rFonts w:ascii="Times New Roman" w:hAnsi="Times New Roman" w:cs="Times New Roman"/>
          <w:sz w:val="24"/>
          <w:szCs w:val="24"/>
          <w:lang w:val="id-ID"/>
        </w:rPr>
        <w:t>k 9</w:t>
      </w:r>
      <w:r w:rsidR="00C12146">
        <w:rPr>
          <w:rFonts w:ascii="Times New Roman" w:hAnsi="Times New Roman" w:cs="Times New Roman"/>
          <w:sz w:val="24"/>
          <w:szCs w:val="24"/>
          <w:lang w:val="id-ID"/>
        </w:rPr>
        <w:t xml:space="preserve"> kali dalam 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minggu</w:t>
      </w:r>
    </w:p>
    <w:p w:rsidR="009C1040" w:rsidRPr="009C1040" w:rsidRDefault="009C1040" w:rsidP="009C1040">
      <w:pPr>
        <w:pStyle w:val="ListParagraph"/>
        <w:numPr>
          <w:ilvl w:val="0"/>
          <w:numId w:val="21"/>
        </w:numPr>
        <w:tabs>
          <w:tab w:val="left" w:pos="567"/>
          <w:tab w:val="left" w:pos="993"/>
          <w:tab w:val="left" w:pos="1276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Melakukan kembali pengukuran </w:t>
      </w:r>
      <w:r w:rsidR="002408B2" w:rsidRPr="009C1040">
        <w:rPr>
          <w:rFonts w:ascii="Times New Roman" w:hAnsi="Times New Roman" w:cs="Times New Roman"/>
          <w:sz w:val="24"/>
          <w:szCs w:val="24"/>
          <w:lang w:val="id-ID"/>
        </w:rPr>
        <w:t>kadar asam urat kembali dilakukan setelah responden melakukan senam rematik</w:t>
      </w:r>
      <w:r w:rsidR="00FD4D1A" w:rsidRPr="009C104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prosedurnya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9C1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04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C1040">
        <w:rPr>
          <w:rFonts w:ascii="Times New Roman" w:hAnsi="Times New Roman" w:cs="Times New Roman"/>
          <w:sz w:val="24"/>
          <w:szCs w:val="24"/>
          <w:lang w:val="id-ID"/>
        </w:rPr>
        <w:t>) :</w:t>
      </w:r>
    </w:p>
    <w:p w:rsidR="009C1040" w:rsidRPr="00F973BF" w:rsidRDefault="009C1040" w:rsidP="009C1040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2D6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855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2D6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55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2D6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8552D6">
        <w:rPr>
          <w:rFonts w:ascii="Times New Roman" w:hAnsi="Times New Roman" w:cs="Times New Roman"/>
          <w:sz w:val="24"/>
          <w:szCs w:val="24"/>
        </w:rPr>
        <w:t xml:space="preserve">, </w:t>
      </w:r>
      <w:r w:rsidRPr="008552D6">
        <w:rPr>
          <w:rFonts w:ascii="Times New Roman" w:hAnsi="Times New Roman" w:cs="Times New Roman"/>
          <w:sz w:val="24"/>
          <w:szCs w:val="24"/>
          <w:lang w:val="id-ID"/>
        </w:rPr>
        <w:t>senyaman mungkin.</w:t>
      </w:r>
    </w:p>
    <w:p w:rsidR="009C1040" w:rsidRPr="008552D6" w:rsidRDefault="009C1040" w:rsidP="009C1040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Ambil sampel darah dengan cara menusukan jarum ke ujung jari/kapiler.</w:t>
      </w:r>
    </w:p>
    <w:p w:rsidR="009C1040" w:rsidRPr="008552D6" w:rsidRDefault="009C1040" w:rsidP="009C1040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Masukan darah kedalam cip yang telah terpasang di alat pengukur digital, untuk pengukurang kadar asam urat</w:t>
      </w:r>
    </w:p>
    <w:p w:rsidR="009C1040" w:rsidRPr="009C1040" w:rsidRDefault="009C1040" w:rsidP="009C1040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Baca hasil pengukuran pada alat digital</w:t>
      </w:r>
    </w:p>
    <w:p w:rsidR="009C1040" w:rsidRPr="00C12146" w:rsidRDefault="009C1040" w:rsidP="00C12146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Mengucapkan terimakasih dan melakukan pengolahan data</w:t>
      </w:r>
    </w:p>
    <w:p w:rsidR="00C12146" w:rsidRPr="00C12146" w:rsidRDefault="00C12146" w:rsidP="00C12146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D4D1A" w:rsidRPr="003F60E7" w:rsidRDefault="00FD4D1A" w:rsidP="00C12146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Pengolahan Data</w:t>
      </w:r>
    </w:p>
    <w:p w:rsidR="00FD4D1A" w:rsidRPr="003F60E7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Sutanto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(200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>7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D4D1A" w:rsidRPr="003F60E7" w:rsidRDefault="00FD4D1A" w:rsidP="00FD4D1A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lastRenderedPageBreak/>
        <w:t xml:space="preserve"> </w:t>
      </w: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8715A5" w:rsidRPr="00F56181" w:rsidRDefault="00FD4D1A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D4D1A" w:rsidRPr="003F60E7" w:rsidRDefault="00FD4D1A" w:rsidP="00FD4D1A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Coding</w:t>
      </w:r>
    </w:p>
    <w:p w:rsidR="00865235" w:rsidRPr="008715A5" w:rsidRDefault="00FD4D1A" w:rsidP="008715A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pencampuran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4D1A" w:rsidRPr="003F60E7" w:rsidRDefault="00FD4D1A" w:rsidP="002F19A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6F0F50" w:rsidRPr="00AB1D3B" w:rsidRDefault="00FD4D1A" w:rsidP="00AB1D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FD4D1A" w:rsidRPr="003F60E7" w:rsidRDefault="00FD4D1A" w:rsidP="00FD4D1A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3D02B9" w:rsidRPr="00C12146" w:rsidRDefault="00FD4D1A" w:rsidP="00C1214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4D1A" w:rsidRPr="003F60E7" w:rsidRDefault="00FD4D1A" w:rsidP="00FD4D1A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8715A5" w:rsidRDefault="00FD4D1A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60E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bookmarkStart w:id="0" w:name="_GoBack"/>
      <w:bookmarkEnd w:id="0"/>
    </w:p>
    <w:p w:rsidR="00F56181" w:rsidRPr="00F56181" w:rsidRDefault="00F56181" w:rsidP="00F5618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4D1A" w:rsidRPr="003F60E7" w:rsidRDefault="00FD4D1A" w:rsidP="00C12146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3F60E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Analisis Data</w:t>
      </w:r>
    </w:p>
    <w:p w:rsidR="00FD4D1A" w:rsidRPr="003F60E7" w:rsidRDefault="00FD4D1A" w:rsidP="00FD4D1A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proofErr w:type="spellStart"/>
      <w:r w:rsidRPr="003F60E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Univari</w:t>
      </w:r>
      <w:proofErr w:type="spellEnd"/>
      <w:r w:rsidRPr="003F60E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D24FC4" w:rsidRPr="008715A5" w:rsidRDefault="00FD4D1A" w:rsidP="008715A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F60E7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3F60E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F6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5A5">
        <w:rPr>
          <w:rFonts w:ascii="Times New Roman" w:hAnsi="Times New Roman" w:cs="Times New Roman"/>
          <w:color w:val="000000"/>
          <w:sz w:val="24"/>
          <w:szCs w:val="24"/>
          <w:lang w:val="id-ID"/>
        </w:rPr>
        <w:t>Pada penelitian ini analisis univariat yang akan dimaukan meliputi karakteristik responden yaitu jenis kelamin dan kadar asam urat.</w:t>
      </w:r>
    </w:p>
    <w:p w:rsidR="00FD4D1A" w:rsidRPr="003F60E7" w:rsidRDefault="00FD4D1A" w:rsidP="00FD4D1A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proofErr w:type="spellStart"/>
      <w:r w:rsidRPr="003F60E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F6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Bivari</w:t>
      </w:r>
      <w:proofErr w:type="spellEnd"/>
      <w:r w:rsidRPr="003F60E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FD4D1A" w:rsidRPr="003F60E7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</w:t>
      </w:r>
      <w:proofErr w:type="spellStart"/>
      <w:r w:rsidR="00DF1F32" w:rsidRPr="003F60E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A74B6">
        <w:rPr>
          <w:rFonts w:ascii="Times New Roman" w:hAnsi="Times New Roman" w:cs="Times New Roman"/>
          <w:sz w:val="24"/>
          <w:szCs w:val="24"/>
          <w:lang w:val="id-ID"/>
        </w:rPr>
        <w:t xml:space="preserve"> senam rematik terhadap penurunan asam urat </w:t>
      </w: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maka dalam penelitian ini digunakan </w:t>
      </w:r>
      <w:r w:rsidR="00BB0E9E">
        <w:rPr>
          <w:rFonts w:ascii="Times New Roman" w:hAnsi="Times New Roman" w:cs="Times New Roman"/>
          <w:i/>
          <w:sz w:val="24"/>
          <w:szCs w:val="24"/>
          <w:lang w:val="id-ID"/>
        </w:rPr>
        <w:t>Uji Wilcoxon</w:t>
      </w:r>
      <w:r w:rsidR="00BB0E9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proofErr w:type="spellStart"/>
      <w:r w:rsidRPr="003F60E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3F60E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C2DF3" w:rsidRPr="003F60E7" w:rsidRDefault="00FD4D1A" w:rsidP="00FD4D1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</w:t>
      </w:r>
      <w:r w:rsidRPr="003F60E7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3F60E7">
        <w:rPr>
          <w:rFonts w:ascii="Times New Roman" w:hAnsi="Times New Roman" w:cs="Times New Roman"/>
          <w:i/>
          <w:sz w:val="24"/>
          <w:szCs w:val="24"/>
        </w:rPr>
        <w:t>n</w:t>
      </w:r>
      <w:r w:rsidRPr="003F60E7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3F60E7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Pr="003F60E7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3F60E7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 yang signifikan antara kedua variabel dan bila </w:t>
      </w:r>
      <w:r w:rsidRPr="003F60E7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3F60E7">
        <w:rPr>
          <w:rFonts w:ascii="Times New Roman" w:hAnsi="Times New Roman" w:cs="Times New Roman"/>
          <w:sz w:val="24"/>
          <w:szCs w:val="24"/>
          <w:lang w:val="id-ID"/>
        </w:rPr>
        <w:t>&gt; 0,05 maka Ho diterima, artinya secara statistik tidak ada hubungan yang signifikan antara kedua variabel (Notoatmodjo, 2010).</w:t>
      </w:r>
    </w:p>
    <w:sectPr w:rsidR="00BC2DF3" w:rsidRPr="003F60E7" w:rsidSect="00AB1D3B">
      <w:headerReference w:type="default" r:id="rId8"/>
      <w:pgSz w:w="12240" w:h="15840"/>
      <w:pgMar w:top="1701" w:right="2268" w:bottom="1701" w:left="2268" w:header="720" w:footer="720" w:gutter="0"/>
      <w:pgNumType w:start="3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BB" w:rsidRDefault="00933FBB" w:rsidP="00D40264">
      <w:pPr>
        <w:spacing w:after="0" w:line="240" w:lineRule="auto"/>
      </w:pPr>
      <w:r>
        <w:separator/>
      </w:r>
    </w:p>
  </w:endnote>
  <w:endnote w:type="continuationSeparator" w:id="0">
    <w:p w:rsidR="00933FBB" w:rsidRDefault="00933FBB" w:rsidP="00D4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BB" w:rsidRDefault="00933FBB" w:rsidP="00D40264">
      <w:pPr>
        <w:spacing w:after="0" w:line="240" w:lineRule="auto"/>
      </w:pPr>
      <w:r>
        <w:separator/>
      </w:r>
    </w:p>
  </w:footnote>
  <w:footnote w:type="continuationSeparator" w:id="0">
    <w:p w:rsidR="00933FBB" w:rsidRDefault="00933FBB" w:rsidP="00D4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747520"/>
      <w:docPartObj>
        <w:docPartGallery w:val="Page Numbers (Top of Page)"/>
        <w:docPartUnique/>
      </w:docPartObj>
    </w:sdtPr>
    <w:sdtEndPr/>
    <w:sdtContent>
      <w:p w:rsidR="00A70AE5" w:rsidRDefault="00D40264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7D57"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0475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0AE5" w:rsidRDefault="00933F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EB"/>
    <w:multiLevelType w:val="hybridMultilevel"/>
    <w:tmpl w:val="84C87CA6"/>
    <w:lvl w:ilvl="0" w:tplc="3B7C7C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D61794"/>
    <w:multiLevelType w:val="hybridMultilevel"/>
    <w:tmpl w:val="4476DAF6"/>
    <w:lvl w:ilvl="0" w:tplc="05B44A56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D33E90"/>
    <w:multiLevelType w:val="hybridMultilevel"/>
    <w:tmpl w:val="9A4286A4"/>
    <w:lvl w:ilvl="0" w:tplc="C5A616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CB15724"/>
    <w:multiLevelType w:val="hybridMultilevel"/>
    <w:tmpl w:val="1B4488C8"/>
    <w:lvl w:ilvl="0" w:tplc="247AC5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433711"/>
    <w:multiLevelType w:val="hybridMultilevel"/>
    <w:tmpl w:val="EEF49694"/>
    <w:lvl w:ilvl="0" w:tplc="CCD468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FF3506"/>
    <w:multiLevelType w:val="hybridMultilevel"/>
    <w:tmpl w:val="6486FDD4"/>
    <w:lvl w:ilvl="0" w:tplc="6E1498B4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78747C"/>
    <w:multiLevelType w:val="hybridMultilevel"/>
    <w:tmpl w:val="EA0EA572"/>
    <w:lvl w:ilvl="0" w:tplc="2D8E3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97710B"/>
    <w:multiLevelType w:val="hybridMultilevel"/>
    <w:tmpl w:val="123C0CEC"/>
    <w:lvl w:ilvl="0" w:tplc="0421000F">
      <w:start w:val="1"/>
      <w:numFmt w:val="decimal"/>
      <w:lvlText w:val="%1."/>
      <w:lvlJc w:val="left"/>
      <w:pPr>
        <w:ind w:left="1724" w:hanging="360"/>
      </w:pPr>
    </w:lvl>
    <w:lvl w:ilvl="1" w:tplc="04210019" w:tentative="1">
      <w:start w:val="1"/>
      <w:numFmt w:val="lowerLetter"/>
      <w:lvlText w:val="%2."/>
      <w:lvlJc w:val="left"/>
      <w:pPr>
        <w:ind w:left="2444" w:hanging="360"/>
      </w:pPr>
    </w:lvl>
    <w:lvl w:ilvl="2" w:tplc="0421001B" w:tentative="1">
      <w:start w:val="1"/>
      <w:numFmt w:val="lowerRoman"/>
      <w:lvlText w:val="%3."/>
      <w:lvlJc w:val="right"/>
      <w:pPr>
        <w:ind w:left="3164" w:hanging="180"/>
      </w:pPr>
    </w:lvl>
    <w:lvl w:ilvl="3" w:tplc="0421000F" w:tentative="1">
      <w:start w:val="1"/>
      <w:numFmt w:val="decimal"/>
      <w:lvlText w:val="%4."/>
      <w:lvlJc w:val="left"/>
      <w:pPr>
        <w:ind w:left="3884" w:hanging="360"/>
      </w:pPr>
    </w:lvl>
    <w:lvl w:ilvl="4" w:tplc="04210019" w:tentative="1">
      <w:start w:val="1"/>
      <w:numFmt w:val="lowerLetter"/>
      <w:lvlText w:val="%5."/>
      <w:lvlJc w:val="left"/>
      <w:pPr>
        <w:ind w:left="4604" w:hanging="360"/>
      </w:pPr>
    </w:lvl>
    <w:lvl w:ilvl="5" w:tplc="0421001B" w:tentative="1">
      <w:start w:val="1"/>
      <w:numFmt w:val="lowerRoman"/>
      <w:lvlText w:val="%6."/>
      <w:lvlJc w:val="right"/>
      <w:pPr>
        <w:ind w:left="5324" w:hanging="180"/>
      </w:pPr>
    </w:lvl>
    <w:lvl w:ilvl="6" w:tplc="0421000F" w:tentative="1">
      <w:start w:val="1"/>
      <w:numFmt w:val="decimal"/>
      <w:lvlText w:val="%7."/>
      <w:lvlJc w:val="left"/>
      <w:pPr>
        <w:ind w:left="6044" w:hanging="360"/>
      </w:pPr>
    </w:lvl>
    <w:lvl w:ilvl="7" w:tplc="04210019" w:tentative="1">
      <w:start w:val="1"/>
      <w:numFmt w:val="lowerLetter"/>
      <w:lvlText w:val="%8."/>
      <w:lvlJc w:val="left"/>
      <w:pPr>
        <w:ind w:left="6764" w:hanging="360"/>
      </w:pPr>
    </w:lvl>
    <w:lvl w:ilvl="8" w:tplc="0421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>
    <w:nsid w:val="49173593"/>
    <w:multiLevelType w:val="hybridMultilevel"/>
    <w:tmpl w:val="31CCDB8E"/>
    <w:lvl w:ilvl="0" w:tplc="4C7A548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A764EBC"/>
    <w:multiLevelType w:val="hybridMultilevel"/>
    <w:tmpl w:val="6FF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644E8"/>
    <w:multiLevelType w:val="hybridMultilevel"/>
    <w:tmpl w:val="5BA8A882"/>
    <w:lvl w:ilvl="0" w:tplc="EED63C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12422"/>
    <w:multiLevelType w:val="hybridMultilevel"/>
    <w:tmpl w:val="D576CA94"/>
    <w:lvl w:ilvl="0" w:tplc="8D70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0871A1"/>
    <w:multiLevelType w:val="hybridMultilevel"/>
    <w:tmpl w:val="34FCFA6A"/>
    <w:lvl w:ilvl="0" w:tplc="04210011">
      <w:start w:val="1"/>
      <w:numFmt w:val="decimal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77B25B1"/>
    <w:multiLevelType w:val="hybridMultilevel"/>
    <w:tmpl w:val="2BE09C58"/>
    <w:lvl w:ilvl="0" w:tplc="8C62F27C">
      <w:start w:val="1"/>
      <w:numFmt w:val="lowerLetter"/>
      <w:lvlText w:val="%1)"/>
      <w:lvlJc w:val="left"/>
      <w:pPr>
        <w:ind w:left="24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52" w:hanging="360"/>
      </w:pPr>
    </w:lvl>
    <w:lvl w:ilvl="2" w:tplc="0421001B" w:tentative="1">
      <w:start w:val="1"/>
      <w:numFmt w:val="lowerRoman"/>
      <w:lvlText w:val="%3."/>
      <w:lvlJc w:val="right"/>
      <w:pPr>
        <w:ind w:left="3872" w:hanging="180"/>
      </w:pPr>
    </w:lvl>
    <w:lvl w:ilvl="3" w:tplc="0421000F" w:tentative="1">
      <w:start w:val="1"/>
      <w:numFmt w:val="decimal"/>
      <w:lvlText w:val="%4."/>
      <w:lvlJc w:val="left"/>
      <w:pPr>
        <w:ind w:left="4592" w:hanging="360"/>
      </w:pPr>
    </w:lvl>
    <w:lvl w:ilvl="4" w:tplc="04210019" w:tentative="1">
      <w:start w:val="1"/>
      <w:numFmt w:val="lowerLetter"/>
      <w:lvlText w:val="%5."/>
      <w:lvlJc w:val="left"/>
      <w:pPr>
        <w:ind w:left="5312" w:hanging="360"/>
      </w:pPr>
    </w:lvl>
    <w:lvl w:ilvl="5" w:tplc="0421001B" w:tentative="1">
      <w:start w:val="1"/>
      <w:numFmt w:val="lowerRoman"/>
      <w:lvlText w:val="%6."/>
      <w:lvlJc w:val="right"/>
      <w:pPr>
        <w:ind w:left="6032" w:hanging="180"/>
      </w:pPr>
    </w:lvl>
    <w:lvl w:ilvl="6" w:tplc="0421000F" w:tentative="1">
      <w:start w:val="1"/>
      <w:numFmt w:val="decimal"/>
      <w:lvlText w:val="%7."/>
      <w:lvlJc w:val="left"/>
      <w:pPr>
        <w:ind w:left="6752" w:hanging="360"/>
      </w:pPr>
    </w:lvl>
    <w:lvl w:ilvl="7" w:tplc="04210019" w:tentative="1">
      <w:start w:val="1"/>
      <w:numFmt w:val="lowerLetter"/>
      <w:lvlText w:val="%8."/>
      <w:lvlJc w:val="left"/>
      <w:pPr>
        <w:ind w:left="7472" w:hanging="360"/>
      </w:pPr>
    </w:lvl>
    <w:lvl w:ilvl="8" w:tplc="0421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6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E5D71"/>
    <w:multiLevelType w:val="hybridMultilevel"/>
    <w:tmpl w:val="E0887934"/>
    <w:lvl w:ilvl="0" w:tplc="5FE67C06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88F149F"/>
    <w:multiLevelType w:val="hybridMultilevel"/>
    <w:tmpl w:val="D8EA3D9C"/>
    <w:lvl w:ilvl="0" w:tplc="1CCAC2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876438"/>
    <w:multiLevelType w:val="hybridMultilevel"/>
    <w:tmpl w:val="B710969E"/>
    <w:lvl w:ilvl="0" w:tplc="27D0DC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0A5E23"/>
    <w:multiLevelType w:val="hybridMultilevel"/>
    <w:tmpl w:val="66B8011A"/>
    <w:lvl w:ilvl="0" w:tplc="0421000F">
      <w:start w:val="1"/>
      <w:numFmt w:val="decimal"/>
      <w:lvlText w:val="%1."/>
      <w:lvlJc w:val="left"/>
      <w:pPr>
        <w:ind w:left="2886" w:hanging="360"/>
      </w:pPr>
    </w:lvl>
    <w:lvl w:ilvl="1" w:tplc="04210019" w:tentative="1">
      <w:start w:val="1"/>
      <w:numFmt w:val="lowerLetter"/>
      <w:lvlText w:val="%2."/>
      <w:lvlJc w:val="left"/>
      <w:pPr>
        <w:ind w:left="3606" w:hanging="360"/>
      </w:pPr>
    </w:lvl>
    <w:lvl w:ilvl="2" w:tplc="0421001B" w:tentative="1">
      <w:start w:val="1"/>
      <w:numFmt w:val="lowerRoman"/>
      <w:lvlText w:val="%3."/>
      <w:lvlJc w:val="right"/>
      <w:pPr>
        <w:ind w:left="4326" w:hanging="180"/>
      </w:pPr>
    </w:lvl>
    <w:lvl w:ilvl="3" w:tplc="0421000F" w:tentative="1">
      <w:start w:val="1"/>
      <w:numFmt w:val="decimal"/>
      <w:lvlText w:val="%4."/>
      <w:lvlJc w:val="left"/>
      <w:pPr>
        <w:ind w:left="5046" w:hanging="360"/>
      </w:pPr>
    </w:lvl>
    <w:lvl w:ilvl="4" w:tplc="04210019" w:tentative="1">
      <w:start w:val="1"/>
      <w:numFmt w:val="lowerLetter"/>
      <w:lvlText w:val="%5."/>
      <w:lvlJc w:val="left"/>
      <w:pPr>
        <w:ind w:left="5766" w:hanging="360"/>
      </w:pPr>
    </w:lvl>
    <w:lvl w:ilvl="5" w:tplc="0421001B" w:tentative="1">
      <w:start w:val="1"/>
      <w:numFmt w:val="lowerRoman"/>
      <w:lvlText w:val="%6."/>
      <w:lvlJc w:val="right"/>
      <w:pPr>
        <w:ind w:left="6486" w:hanging="180"/>
      </w:pPr>
    </w:lvl>
    <w:lvl w:ilvl="6" w:tplc="0421000F" w:tentative="1">
      <w:start w:val="1"/>
      <w:numFmt w:val="decimal"/>
      <w:lvlText w:val="%7."/>
      <w:lvlJc w:val="left"/>
      <w:pPr>
        <w:ind w:left="7206" w:hanging="360"/>
      </w:pPr>
    </w:lvl>
    <w:lvl w:ilvl="7" w:tplc="04210019" w:tentative="1">
      <w:start w:val="1"/>
      <w:numFmt w:val="lowerLetter"/>
      <w:lvlText w:val="%8."/>
      <w:lvlJc w:val="left"/>
      <w:pPr>
        <w:ind w:left="7926" w:hanging="360"/>
      </w:pPr>
    </w:lvl>
    <w:lvl w:ilvl="8" w:tplc="0421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21">
    <w:nsid w:val="724F19FD"/>
    <w:multiLevelType w:val="hybridMultilevel"/>
    <w:tmpl w:val="FD4C0D1E"/>
    <w:lvl w:ilvl="0" w:tplc="B2F4D6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37BE9"/>
    <w:multiLevelType w:val="hybridMultilevel"/>
    <w:tmpl w:val="8FE276D6"/>
    <w:lvl w:ilvl="0" w:tplc="B84275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2"/>
  </w:num>
  <w:num w:numId="5">
    <w:abstractNumId w:val="10"/>
  </w:num>
  <w:num w:numId="6">
    <w:abstractNumId w:val="13"/>
  </w:num>
  <w:num w:numId="7">
    <w:abstractNumId w:val="0"/>
  </w:num>
  <w:num w:numId="8">
    <w:abstractNumId w:val="7"/>
  </w:num>
  <w:num w:numId="9">
    <w:abstractNumId w:val="6"/>
  </w:num>
  <w:num w:numId="10">
    <w:abstractNumId w:val="19"/>
  </w:num>
  <w:num w:numId="11">
    <w:abstractNumId w:val="21"/>
  </w:num>
  <w:num w:numId="12">
    <w:abstractNumId w:val="20"/>
  </w:num>
  <w:num w:numId="13">
    <w:abstractNumId w:val="11"/>
  </w:num>
  <w:num w:numId="14">
    <w:abstractNumId w:val="17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3"/>
  </w:num>
  <w:num w:numId="20">
    <w:abstractNumId w:val="9"/>
  </w:num>
  <w:num w:numId="21">
    <w:abstractNumId w:val="5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1A"/>
    <w:rsid w:val="000075C6"/>
    <w:rsid w:val="000D57CB"/>
    <w:rsid w:val="00137D57"/>
    <w:rsid w:val="0016408F"/>
    <w:rsid w:val="001A093B"/>
    <w:rsid w:val="001D598E"/>
    <w:rsid w:val="002408B2"/>
    <w:rsid w:val="002F19A6"/>
    <w:rsid w:val="0033790F"/>
    <w:rsid w:val="00347AC0"/>
    <w:rsid w:val="00365B3F"/>
    <w:rsid w:val="00377BAB"/>
    <w:rsid w:val="003A74B6"/>
    <w:rsid w:val="003B3A38"/>
    <w:rsid w:val="003D02B9"/>
    <w:rsid w:val="003F60E7"/>
    <w:rsid w:val="0040345C"/>
    <w:rsid w:val="00453801"/>
    <w:rsid w:val="004769CC"/>
    <w:rsid w:val="0049526F"/>
    <w:rsid w:val="005173B5"/>
    <w:rsid w:val="00566261"/>
    <w:rsid w:val="00576E70"/>
    <w:rsid w:val="006F0F50"/>
    <w:rsid w:val="007A57CB"/>
    <w:rsid w:val="007C182C"/>
    <w:rsid w:val="008552D6"/>
    <w:rsid w:val="00865235"/>
    <w:rsid w:val="008715A5"/>
    <w:rsid w:val="00880475"/>
    <w:rsid w:val="008A4F05"/>
    <w:rsid w:val="008A669E"/>
    <w:rsid w:val="008E55A4"/>
    <w:rsid w:val="00933FBB"/>
    <w:rsid w:val="009A72D9"/>
    <w:rsid w:val="009C1040"/>
    <w:rsid w:val="00A022CC"/>
    <w:rsid w:val="00A80940"/>
    <w:rsid w:val="00AB1D3B"/>
    <w:rsid w:val="00AE79ED"/>
    <w:rsid w:val="00B4620E"/>
    <w:rsid w:val="00B722E9"/>
    <w:rsid w:val="00BB0E9E"/>
    <w:rsid w:val="00BC2DF3"/>
    <w:rsid w:val="00C12146"/>
    <w:rsid w:val="00C148F6"/>
    <w:rsid w:val="00C45A01"/>
    <w:rsid w:val="00CB5533"/>
    <w:rsid w:val="00CD1BDD"/>
    <w:rsid w:val="00CF5944"/>
    <w:rsid w:val="00D24FC4"/>
    <w:rsid w:val="00D40264"/>
    <w:rsid w:val="00D52232"/>
    <w:rsid w:val="00D64963"/>
    <w:rsid w:val="00DF1F32"/>
    <w:rsid w:val="00E031AE"/>
    <w:rsid w:val="00E23D1E"/>
    <w:rsid w:val="00EC03BF"/>
    <w:rsid w:val="00F0361C"/>
    <w:rsid w:val="00F52066"/>
    <w:rsid w:val="00F56181"/>
    <w:rsid w:val="00F86EB3"/>
    <w:rsid w:val="00F973BF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1A"/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D4D1A"/>
    <w:pPr>
      <w:ind w:left="720"/>
      <w:contextualSpacing/>
    </w:pPr>
  </w:style>
  <w:style w:type="table" w:styleId="TableGrid">
    <w:name w:val="Table Grid"/>
    <w:basedOn w:val="TableNormal"/>
    <w:uiPriority w:val="59"/>
    <w:rsid w:val="00FD4D1A"/>
    <w:pPr>
      <w:spacing w:after="0" w:line="240" w:lineRule="auto"/>
    </w:pPr>
    <w:rPr>
      <w:rFonts w:asciiTheme="minorHAnsi" w:hAnsiTheme="minorHAnsi" w:cstheme="minorBidi"/>
      <w:bCs/>
      <w:color w:val="auto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FD4D1A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D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1A"/>
    <w:rPr>
      <w:rFonts w:asciiTheme="minorHAnsi" w:eastAsiaTheme="minorEastAsia" w:hAnsiTheme="minorHAnsi" w:cstheme="minorBidi"/>
      <w:bCs w:val="0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8F6"/>
    <w:rPr>
      <w:rFonts w:ascii="Tahoma" w:eastAsiaTheme="minorEastAsia" w:hAnsi="Tahoma" w:cs="Tahoma"/>
      <w:bCs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Toshiba</cp:lastModifiedBy>
  <cp:revision>24</cp:revision>
  <cp:lastPrinted>2018-08-21T09:19:00Z</cp:lastPrinted>
  <dcterms:created xsi:type="dcterms:W3CDTF">2017-12-11T22:23:00Z</dcterms:created>
  <dcterms:modified xsi:type="dcterms:W3CDTF">2018-08-21T09:21:00Z</dcterms:modified>
</cp:coreProperties>
</file>